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1e0e" w14:textId="72c1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тамыздағы № 270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5 тамыздағы № 84/қе бұйрығы. Қазақстан Республикасының Әділет министрлігінде 2026 жылғы 5 тамызда № 39505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тамыздағы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33350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1" w:id="3"/>
    <w:p>
      <w:pPr>
        <w:spacing w:after="0"/>
        <w:ind w:left="0"/>
        <w:jc w:val="both"/>
      </w:pPr>
      <w:r>
        <w:rPr>
          <w:rFonts w:ascii="Times New Roman"/>
          <w:b w:val="false"/>
          <w:i w:val="false"/>
          <w:color w:val="000000"/>
          <w:sz w:val="28"/>
        </w:rPr>
        <w:t>
      "4.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 лауазымдық мiндеттемелерiне жататын мемлекеттiк қызметшiлерді Қазақстан Республикасы Ұлттық қауіпсіздік комитетінің Сыбайлас жемқорлыққа қарсы іс-қимыл қызметі (бұдан әрі – Қызмет) немесе Қазақстан Республикасы Ұлттық қауіпсіздік комитетінің аумақтық органдары (бұдан әрі – аумақтық орган) грамотамен марапаттау немесе алғыс жариялау жолымен көтермелейді.";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"10. Қызмет, аумақтық орган, сыбайлас жемқорлыққа қарсы саясат жөніндегі уәкілетті орган және "Сыбайлас жемқорлыққа қарсы іс-қимыл туралы" Қазақстан Республикасы Заңының 22-бабы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органдар (бұдан әрі – сыбайлас жемқорлыққа қарсы іс-қимылды жүзеге асыратын органдар) көтермеленуге құқығы бар,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адамдарға көтермелеуге өтініш беру тәртібі туралы түсіндіреді.";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15" w:id="5"/>
    <w:p>
      <w:pPr>
        <w:spacing w:after="0"/>
        <w:ind w:left="0"/>
        <w:jc w:val="both"/>
      </w:pPr>
      <w:r>
        <w:rPr>
          <w:rFonts w:ascii="Times New Roman"/>
          <w:b w:val="false"/>
          <w:i w:val="false"/>
          <w:color w:val="000000"/>
          <w:sz w:val="28"/>
        </w:rPr>
        <w:t>
      "12. Осы Қағидалардың 11-тармағында көрсетілген адам (бұдан әрі – өтініш беруші) жүгінген күннен бастап сыбайлас жемқорлыққа қарсы іс-қимылды жүзеге асыратын орган Қызметке немесе аумақтық органға он жұмыс күні ішінде мынадай құжаттарды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"13. Сыбайлас жемқорлыққа қарсы іс-қимылды жүзеге асыратын орган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адамды грамотамен марапаттау немесе алғыс жариялау үшін, осы адамның өтінішін қоспағанда, осы Қағидалардың 3-тармағының ережелерін ескере отырып, осы Қағидалардың 12-тармағында көрсетілген құжаттарды Қызметке немесе аумақтық органға жібереді.";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9" w:id="7"/>
    <w:p>
      <w:pPr>
        <w:spacing w:after="0"/>
        <w:ind w:left="0"/>
        <w:jc w:val="both"/>
      </w:pPr>
      <w:r>
        <w:rPr>
          <w:rFonts w:ascii="Times New Roman"/>
          <w:b w:val="false"/>
          <w:i w:val="false"/>
          <w:color w:val="000000"/>
          <w:sz w:val="28"/>
        </w:rPr>
        <w:t>
      "14. Қызмет немесе аумақтық орган осы Қағидалардың 11, 12 немесе 13-тармақтарында көрсетілген құжаттарды алған сәттен бастап, ұсынылған құжаттардың толықтығын әрі осы Қағидаларда және Қазақстан Республикасының өзге де нормативтік құқықтық актілерінде белгіленген талаптарға сәйкестігін бес жұмыс күні ішінде тексереді.</w:t>
      </w:r>
    </w:p>
    <w:bookmarkEnd w:id="7"/>
    <w:bookmarkStart w:name="z20" w:id="8"/>
    <w:p>
      <w:pPr>
        <w:spacing w:after="0"/>
        <w:ind w:left="0"/>
        <w:jc w:val="both"/>
      </w:pPr>
      <w:r>
        <w:rPr>
          <w:rFonts w:ascii="Times New Roman"/>
          <w:b w:val="false"/>
          <w:i w:val="false"/>
          <w:color w:val="000000"/>
          <w:sz w:val="28"/>
        </w:rPr>
        <w:t>
      Құжаттардың пакеті толық ұсынылмаған, сондай-ақ сыбайлас жемқорлық құқық бұзушылық фактісі туралы хабарлаған немесе сыбайлас жемқорлыққа қарсы іс-қимылға өзгеше түрде жәрдем көрсеткен адам және (немесе) көтермелеу үшін қажетті ұсынылған материалдар, объектілер, деректер мен мәліметтер осы Қағидаларда және Қазақстан Республикасының өзге де нормативтік құқықтық актілерінде белгіленген талаптарға сәйкес келмеген жағдайда, Қызмет немесе аумақтық орган осы тармақта көрсетілген мерзімде өтінішті не сыбайлас жемқорлыққа қарсы іс-қимылды жүзеге асыратын органның өтінішхатын қараудан негізді түрде бас тартады.";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"16. Комиссияның құрамын және оның ережесін Қызметтің немесе аумақтық органның басшысы бекітеді.</w:t>
      </w:r>
    </w:p>
    <w:bookmarkEnd w:id="9"/>
    <w:bookmarkStart w:name="z23" w:id="10"/>
    <w:p>
      <w:pPr>
        <w:spacing w:after="0"/>
        <w:ind w:left="0"/>
        <w:jc w:val="both"/>
      </w:pPr>
      <w:r>
        <w:rPr>
          <w:rFonts w:ascii="Times New Roman"/>
          <w:b w:val="false"/>
          <w:i w:val="false"/>
          <w:color w:val="000000"/>
          <w:sz w:val="28"/>
        </w:rPr>
        <w:t>
      Комиссия Қызметтің немесе аумақтық органның қызметкерлері қатарынан құрылады және кемінде бес адамнан тұруға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"18. Қызметтің немесе аумақтық органның басшысы Комиссия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адамды көтермелеу туралы осы Қағидалардың 3-тармағының ережелерін ескере отырып шешім қабылдағаннан кейін, бір жұмыс күні ішінде адамға біржолғы ақшалай сыйақы төлеу, грамотамен марапаттау немесе алғыс жариялау үшін негіз болып табылатын көтермелеу туралы бұйрық шығарады.";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"19. Біржолғы ақшалай сыйақы төлеу Қызмет немесе аумақтық орган басшысының көтермелеу туралы бұйрығы шыққаннан кейін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адамның ағымдағы банк шотына аудару жолымен, бір ай ішінде жүргізіледі.";</w:t>
      </w:r>
    </w:p>
    <w:bookmarkEnd w:id="12"/>
    <w:bookmarkStart w:name="z28" w:id="13"/>
    <w:p>
      <w:pPr>
        <w:spacing w:after="0"/>
        <w:ind w:left="0"/>
        <w:jc w:val="both"/>
      </w:pPr>
      <w:r>
        <w:rPr>
          <w:rFonts w:ascii="Times New Roman"/>
          <w:b w:val="false"/>
          <w:i w:val="false"/>
          <w:color w:val="000000"/>
          <w:sz w:val="28"/>
        </w:rPr>
        <w:t>
      2. Қазақстан Республикасы Ұлттық қауіпсіздік комитетінің Сыбайлас жемқорлыққа қарсы іс-қимыл қызметі заңнамада белгіленген тәртіппен:</w:t>
      </w:r>
    </w:p>
    <w:bookmarkEnd w:id="13"/>
    <w:bookmarkStart w:name="z29"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30"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 қамтамасыз етсін.</w:t>
      </w:r>
    </w:p>
    <w:bookmarkEnd w:id="15"/>
    <w:bookmarkStart w:name="z31" w:id="1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6"/>
    <w:bookmarkStart w:name="z3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34" w:id="18"/>
    <w:p>
      <w:pPr>
        <w:spacing w:after="0"/>
        <w:ind w:left="0"/>
        <w:jc w:val="both"/>
      </w:pPr>
      <w:r>
        <w:rPr>
          <w:rFonts w:ascii="Times New Roman"/>
          <w:b w:val="false"/>
          <w:i w:val="false"/>
          <w:color w:val="000000"/>
          <w:sz w:val="28"/>
        </w:rPr>
        <w:t>
       "КЕЛІСІЛДІ"</w:t>
      </w:r>
    </w:p>
    <w:bookmarkEnd w:id="18"/>
    <w:bookmarkStart w:name="z35" w:id="19"/>
    <w:p>
      <w:pPr>
        <w:spacing w:after="0"/>
        <w:ind w:left="0"/>
        <w:jc w:val="both"/>
      </w:pPr>
      <w:r>
        <w:rPr>
          <w:rFonts w:ascii="Times New Roman"/>
          <w:b w:val="false"/>
          <w:i w:val="false"/>
          <w:color w:val="000000"/>
          <w:sz w:val="28"/>
        </w:rPr>
        <w:t>
      Қазақстан Республикасының</w:t>
      </w:r>
    </w:p>
    <w:bookmarkEnd w:id="19"/>
    <w:bookmarkStart w:name="z36" w:id="20"/>
    <w:p>
      <w:pPr>
        <w:spacing w:after="0"/>
        <w:ind w:left="0"/>
        <w:jc w:val="both"/>
      </w:pPr>
      <w:r>
        <w:rPr>
          <w:rFonts w:ascii="Times New Roman"/>
          <w:b w:val="false"/>
          <w:i w:val="false"/>
          <w:color w:val="000000"/>
          <w:sz w:val="28"/>
        </w:rPr>
        <w:t>
      Бас прокуратурасы</w:t>
      </w:r>
    </w:p>
    <w:bookmarkEnd w:id="20"/>
    <w:bookmarkStart w:name="z37" w:id="21"/>
    <w:p>
      <w:pPr>
        <w:spacing w:after="0"/>
        <w:ind w:left="0"/>
        <w:jc w:val="both"/>
      </w:pPr>
      <w:r>
        <w:rPr>
          <w:rFonts w:ascii="Times New Roman"/>
          <w:b w:val="false"/>
          <w:i w:val="false"/>
          <w:color w:val="000000"/>
          <w:sz w:val="28"/>
        </w:rPr>
        <w:t>
       "КЕЛІСІЛДІ"</w:t>
      </w:r>
    </w:p>
    <w:bookmarkEnd w:id="21"/>
    <w:bookmarkStart w:name="z38" w:id="22"/>
    <w:p>
      <w:pPr>
        <w:spacing w:after="0"/>
        <w:ind w:left="0"/>
        <w:jc w:val="both"/>
      </w:pPr>
      <w:r>
        <w:rPr>
          <w:rFonts w:ascii="Times New Roman"/>
          <w:b w:val="false"/>
          <w:i w:val="false"/>
          <w:color w:val="000000"/>
          <w:sz w:val="28"/>
        </w:rPr>
        <w:t>
      Қазақстан Республикасының</w:t>
      </w:r>
    </w:p>
    <w:bookmarkEnd w:id="22"/>
    <w:bookmarkStart w:name="z39" w:id="23"/>
    <w:p>
      <w:pPr>
        <w:spacing w:after="0"/>
        <w:ind w:left="0"/>
        <w:jc w:val="both"/>
      </w:pPr>
      <w:r>
        <w:rPr>
          <w:rFonts w:ascii="Times New Roman"/>
          <w:b w:val="false"/>
          <w:i w:val="false"/>
          <w:color w:val="000000"/>
          <w:sz w:val="28"/>
        </w:rPr>
        <w:t>
      Қаржы министрлігі</w:t>
      </w:r>
    </w:p>
    <w:bookmarkEnd w:id="23"/>
    <w:bookmarkStart w:name="z40" w:id="24"/>
    <w:p>
      <w:pPr>
        <w:spacing w:after="0"/>
        <w:ind w:left="0"/>
        <w:jc w:val="both"/>
      </w:pPr>
      <w:r>
        <w:rPr>
          <w:rFonts w:ascii="Times New Roman"/>
          <w:b w:val="false"/>
          <w:i w:val="false"/>
          <w:color w:val="000000"/>
          <w:sz w:val="28"/>
        </w:rPr>
        <w:t>
       "КЕЛІСІЛДІ"</w:t>
      </w:r>
    </w:p>
    <w:bookmarkEnd w:id="24"/>
    <w:bookmarkStart w:name="z41" w:id="25"/>
    <w:p>
      <w:pPr>
        <w:spacing w:after="0"/>
        <w:ind w:left="0"/>
        <w:jc w:val="both"/>
      </w:pPr>
      <w:r>
        <w:rPr>
          <w:rFonts w:ascii="Times New Roman"/>
          <w:b w:val="false"/>
          <w:i w:val="false"/>
          <w:color w:val="000000"/>
          <w:sz w:val="28"/>
        </w:rPr>
        <w:t>
      Қазақстан Республикасының</w:t>
      </w:r>
    </w:p>
    <w:bookmarkEnd w:id="25"/>
    <w:bookmarkStart w:name="z42" w:id="26"/>
    <w:p>
      <w:pPr>
        <w:spacing w:after="0"/>
        <w:ind w:left="0"/>
        <w:jc w:val="both"/>
      </w:pPr>
      <w:r>
        <w:rPr>
          <w:rFonts w:ascii="Times New Roman"/>
          <w:b w:val="false"/>
          <w:i w:val="false"/>
          <w:color w:val="000000"/>
          <w:sz w:val="28"/>
        </w:rPr>
        <w:t>
      Қаржылық мониторинг агенттігі</w:t>
      </w:r>
    </w:p>
    <w:bookmarkEnd w:id="26"/>
    <w:bookmarkStart w:name="z43" w:id="27"/>
    <w:p>
      <w:pPr>
        <w:spacing w:after="0"/>
        <w:ind w:left="0"/>
        <w:jc w:val="both"/>
      </w:pPr>
      <w:r>
        <w:rPr>
          <w:rFonts w:ascii="Times New Roman"/>
          <w:b w:val="false"/>
          <w:i w:val="false"/>
          <w:color w:val="000000"/>
          <w:sz w:val="28"/>
        </w:rPr>
        <w:t>
       "КЕЛІСІЛДІ"</w:t>
      </w:r>
    </w:p>
    <w:bookmarkEnd w:id="27"/>
    <w:bookmarkStart w:name="z44" w:id="28"/>
    <w:p>
      <w:pPr>
        <w:spacing w:after="0"/>
        <w:ind w:left="0"/>
        <w:jc w:val="both"/>
      </w:pPr>
      <w:r>
        <w:rPr>
          <w:rFonts w:ascii="Times New Roman"/>
          <w:b w:val="false"/>
          <w:i w:val="false"/>
          <w:color w:val="000000"/>
          <w:sz w:val="28"/>
        </w:rPr>
        <w:t>
      Қазақстан Республикасының</w:t>
      </w:r>
    </w:p>
    <w:bookmarkEnd w:id="28"/>
    <w:bookmarkStart w:name="z45" w:id="29"/>
    <w:p>
      <w:pPr>
        <w:spacing w:after="0"/>
        <w:ind w:left="0"/>
        <w:jc w:val="both"/>
      </w:pPr>
      <w:r>
        <w:rPr>
          <w:rFonts w:ascii="Times New Roman"/>
          <w:b w:val="false"/>
          <w:i w:val="false"/>
          <w:color w:val="000000"/>
          <w:sz w:val="28"/>
        </w:rPr>
        <w:t>
      Қорғаныс министрлігі</w:t>
      </w:r>
    </w:p>
    <w:bookmarkEnd w:id="29"/>
    <w:bookmarkStart w:name="z46" w:id="30"/>
    <w:p>
      <w:pPr>
        <w:spacing w:after="0"/>
        <w:ind w:left="0"/>
        <w:jc w:val="both"/>
      </w:pPr>
      <w:r>
        <w:rPr>
          <w:rFonts w:ascii="Times New Roman"/>
          <w:b w:val="false"/>
          <w:i w:val="false"/>
          <w:color w:val="000000"/>
          <w:sz w:val="28"/>
        </w:rPr>
        <w:t>
       "КЕЛІСІЛДІ"</w:t>
      </w:r>
    </w:p>
    <w:bookmarkEnd w:id="30"/>
    <w:bookmarkStart w:name="z47" w:id="31"/>
    <w:p>
      <w:pPr>
        <w:spacing w:after="0"/>
        <w:ind w:left="0"/>
        <w:jc w:val="both"/>
      </w:pPr>
      <w:r>
        <w:rPr>
          <w:rFonts w:ascii="Times New Roman"/>
          <w:b w:val="false"/>
          <w:i w:val="false"/>
          <w:color w:val="000000"/>
          <w:sz w:val="28"/>
        </w:rPr>
        <w:t>
      Қазақстан Республикасының</w:t>
      </w:r>
    </w:p>
    <w:bookmarkEnd w:id="31"/>
    <w:bookmarkStart w:name="z48" w:id="32"/>
    <w:p>
      <w:pPr>
        <w:spacing w:after="0"/>
        <w:ind w:left="0"/>
        <w:jc w:val="both"/>
      </w:pPr>
      <w:r>
        <w:rPr>
          <w:rFonts w:ascii="Times New Roman"/>
          <w:b w:val="false"/>
          <w:i w:val="false"/>
          <w:color w:val="000000"/>
          <w:sz w:val="28"/>
        </w:rPr>
        <w:t>
      Мемлекеттік қызмет істері агенттігі</w:t>
      </w:r>
    </w:p>
    <w:bookmarkEnd w:id="32"/>
    <w:bookmarkStart w:name="z49" w:id="33"/>
    <w:p>
      <w:pPr>
        <w:spacing w:after="0"/>
        <w:ind w:left="0"/>
        <w:jc w:val="both"/>
      </w:pPr>
      <w:r>
        <w:rPr>
          <w:rFonts w:ascii="Times New Roman"/>
          <w:b w:val="false"/>
          <w:i w:val="false"/>
          <w:color w:val="000000"/>
          <w:sz w:val="28"/>
        </w:rPr>
        <w:t>
       "КЕЛІСІЛДІ"</w:t>
      </w:r>
    </w:p>
    <w:bookmarkEnd w:id="33"/>
    <w:bookmarkStart w:name="z50" w:id="34"/>
    <w:p>
      <w:pPr>
        <w:spacing w:after="0"/>
        <w:ind w:left="0"/>
        <w:jc w:val="both"/>
      </w:pPr>
      <w:r>
        <w:rPr>
          <w:rFonts w:ascii="Times New Roman"/>
          <w:b w:val="false"/>
          <w:i w:val="false"/>
          <w:color w:val="000000"/>
          <w:sz w:val="28"/>
        </w:rPr>
        <w:t>
      Қазақстан Республикасының</w:t>
      </w:r>
    </w:p>
    <w:bookmarkEnd w:id="34"/>
    <w:bookmarkStart w:name="z51" w:id="35"/>
    <w:p>
      <w:pPr>
        <w:spacing w:after="0"/>
        <w:ind w:left="0"/>
        <w:jc w:val="both"/>
      </w:pPr>
      <w:r>
        <w:rPr>
          <w:rFonts w:ascii="Times New Roman"/>
          <w:b w:val="false"/>
          <w:i w:val="false"/>
          <w:color w:val="000000"/>
          <w:sz w:val="28"/>
        </w:rPr>
        <w:t>
      Ішкі істер министрлігі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