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50a9f" w14:textId="a250a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2026 жылғы 3 тамыздағы № 119 бұйрығы. Қазақстан Республикасының Әділет министрлігінде 2026 жылғы 5 тамызда № 39503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мемлекеттік қолдау және қорғау департаменті заңнамада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оны Қазақстан Республикасы Ұлттық экономика министрлігінің ресми интернет-ресурсында орналастыруды қамтамасыз етсін.</w:t>
      </w:r>
    </w:p>
    <w:bookmarkEnd w:id="2"/>
    <w:bookmarkStart w:name="z10"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11"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экономика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Амрин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3" w:id="5"/>
    <w:p>
      <w:pPr>
        <w:spacing w:after="0"/>
        <w:ind w:left="0"/>
        <w:jc w:val="both"/>
      </w:pPr>
      <w:r>
        <w:rPr>
          <w:rFonts w:ascii="Times New Roman"/>
          <w:b w:val="false"/>
          <w:i w:val="false"/>
          <w:color w:val="000000"/>
          <w:sz w:val="28"/>
        </w:rPr>
        <w:t>
      "КЕЛІСІЛДІ"</w:t>
      </w:r>
    </w:p>
    <w:bookmarkEnd w:id="5"/>
    <w:bookmarkStart w:name="z14" w:id="6"/>
    <w:p>
      <w:pPr>
        <w:spacing w:after="0"/>
        <w:ind w:left="0"/>
        <w:jc w:val="both"/>
      </w:pPr>
      <w:r>
        <w:rPr>
          <w:rFonts w:ascii="Times New Roman"/>
          <w:b w:val="false"/>
          <w:i w:val="false"/>
          <w:color w:val="000000"/>
          <w:sz w:val="28"/>
        </w:rPr>
        <w:t>
      Қазақстан Республикасының</w:t>
      </w:r>
    </w:p>
    <w:bookmarkEnd w:id="6"/>
    <w:bookmarkStart w:name="z15" w:id="7"/>
    <w:p>
      <w:pPr>
        <w:spacing w:after="0"/>
        <w:ind w:left="0"/>
        <w:jc w:val="both"/>
      </w:pPr>
      <w:r>
        <w:rPr>
          <w:rFonts w:ascii="Times New Roman"/>
          <w:b w:val="false"/>
          <w:i w:val="false"/>
          <w:color w:val="000000"/>
          <w:sz w:val="28"/>
        </w:rPr>
        <w:t>
      Қаржы нарығын реттеу</w:t>
      </w:r>
    </w:p>
    <w:bookmarkEnd w:id="7"/>
    <w:bookmarkStart w:name="z16" w:id="8"/>
    <w:p>
      <w:pPr>
        <w:spacing w:after="0"/>
        <w:ind w:left="0"/>
        <w:jc w:val="both"/>
      </w:pPr>
      <w:r>
        <w:rPr>
          <w:rFonts w:ascii="Times New Roman"/>
          <w:b w:val="false"/>
          <w:i w:val="false"/>
          <w:color w:val="000000"/>
          <w:sz w:val="28"/>
        </w:rPr>
        <w:t>
      және дамыту агенттігі</w:t>
      </w:r>
    </w:p>
    <w:bookmarkEnd w:id="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7" w:id="9"/>
    <w:p>
      <w:pPr>
        <w:spacing w:after="0"/>
        <w:ind w:left="0"/>
        <w:jc w:val="both"/>
      </w:pPr>
      <w:r>
        <w:rPr>
          <w:rFonts w:ascii="Times New Roman"/>
          <w:b w:val="false"/>
          <w:i w:val="false"/>
          <w:color w:val="000000"/>
          <w:sz w:val="28"/>
        </w:rPr>
        <w:t>
      "КЕЛІСІЛДІ"</w:t>
      </w:r>
    </w:p>
    <w:bookmarkEnd w:id="9"/>
    <w:bookmarkStart w:name="z18" w:id="10"/>
    <w:p>
      <w:pPr>
        <w:spacing w:after="0"/>
        <w:ind w:left="0"/>
        <w:jc w:val="both"/>
      </w:pPr>
      <w:r>
        <w:rPr>
          <w:rFonts w:ascii="Times New Roman"/>
          <w:b w:val="false"/>
          <w:i w:val="false"/>
          <w:color w:val="000000"/>
          <w:sz w:val="28"/>
        </w:rPr>
        <w:t>
      Қазақстан Республикасы</w:t>
      </w:r>
    </w:p>
    <w:bookmarkEnd w:id="10"/>
    <w:bookmarkStart w:name="z19" w:id="11"/>
    <w:p>
      <w:pPr>
        <w:spacing w:after="0"/>
        <w:ind w:left="0"/>
        <w:jc w:val="both"/>
      </w:pPr>
      <w:r>
        <w:rPr>
          <w:rFonts w:ascii="Times New Roman"/>
          <w:b w:val="false"/>
          <w:i w:val="false"/>
          <w:color w:val="000000"/>
          <w:sz w:val="28"/>
        </w:rPr>
        <w:t>
      Стратегиялық жоспарлау және</w:t>
      </w:r>
    </w:p>
    <w:bookmarkEnd w:id="11"/>
    <w:bookmarkStart w:name="z20" w:id="12"/>
    <w:p>
      <w:pPr>
        <w:spacing w:after="0"/>
        <w:ind w:left="0"/>
        <w:jc w:val="both"/>
      </w:pPr>
      <w:r>
        <w:rPr>
          <w:rFonts w:ascii="Times New Roman"/>
          <w:b w:val="false"/>
          <w:i w:val="false"/>
          <w:color w:val="000000"/>
          <w:sz w:val="28"/>
        </w:rPr>
        <w:t>
      реформалар агенттігінің</w:t>
      </w:r>
    </w:p>
    <w:bookmarkEnd w:id="12"/>
    <w:bookmarkStart w:name="z21" w:id="13"/>
    <w:p>
      <w:pPr>
        <w:spacing w:after="0"/>
        <w:ind w:left="0"/>
        <w:jc w:val="both"/>
      </w:pPr>
      <w:r>
        <w:rPr>
          <w:rFonts w:ascii="Times New Roman"/>
          <w:b w:val="false"/>
          <w:i w:val="false"/>
          <w:color w:val="000000"/>
          <w:sz w:val="28"/>
        </w:rPr>
        <w:t>
      Ұлттық статистика бюросы</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119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8" w:id="14"/>
    <w:p>
      <w:pPr>
        <w:spacing w:after="0"/>
        <w:ind w:left="0"/>
        <w:jc w:val="left"/>
      </w:pPr>
      <w:r>
        <w:rPr>
          <w:rFonts w:ascii="Times New Roman"/>
          <w:b/>
          <w:i w:val="false"/>
          <w:color w:val="000000"/>
        </w:rPr>
        <w:t xml:space="preserve"> Өзгерістер енгізілетін кейбір бұйрықтардың тізбесі</w:t>
      </w:r>
    </w:p>
    <w:bookmarkEnd w:id="14"/>
    <w:bookmarkStart w:name="z29" w:id="15"/>
    <w:p>
      <w:pPr>
        <w:spacing w:after="0"/>
        <w:ind w:left="0"/>
        <w:jc w:val="both"/>
      </w:pPr>
      <w:r>
        <w:rPr>
          <w:rFonts w:ascii="Times New Roman"/>
          <w:b w:val="false"/>
          <w:i w:val="false"/>
          <w:color w:val="000000"/>
          <w:sz w:val="28"/>
        </w:rPr>
        <w:t xml:space="preserve">
      1. "Табиғи сипаттағы төтенше жағдай салдарынан шағын және орта кәсіпкерлік субъектілеріне келтірілген мүліктік шығынға өтемақы төлеу қағидаларын бекіту туралы" Қазақстан Республикасы Премьер-Министрінің орынбасары – Ұлттық экономика министрінің 2025 жылғы 26 қыркүйектегі № 94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36953 болып тіркелген) мынадай өзгерістер енгізілсін:</w:t>
      </w:r>
    </w:p>
    <w:bookmarkEnd w:id="15"/>
    <w:bookmarkStart w:name="z30" w:id="16"/>
    <w:p>
      <w:pPr>
        <w:spacing w:after="0"/>
        <w:ind w:left="0"/>
        <w:jc w:val="both"/>
      </w:pPr>
      <w:r>
        <w:rPr>
          <w:rFonts w:ascii="Times New Roman"/>
          <w:b w:val="false"/>
          <w:i w:val="false"/>
          <w:color w:val="000000"/>
          <w:sz w:val="28"/>
        </w:rPr>
        <w:t xml:space="preserve">
      көрсетілген бұйрықпен бекітілген Табиғи сипаттағы төтенше жағдай салдарынан шағын және орта кәсіпкерлік субъектілеріне келтірілген мүліктік шығынға өтемақы төлеу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2" w:id="17"/>
    <w:p>
      <w:pPr>
        <w:spacing w:after="0"/>
        <w:ind w:left="0"/>
        <w:jc w:val="both"/>
      </w:pPr>
      <w:r>
        <w:rPr>
          <w:rFonts w:ascii="Times New Roman"/>
          <w:b w:val="false"/>
          <w:i w:val="false"/>
          <w:color w:val="000000"/>
          <w:sz w:val="28"/>
        </w:rPr>
        <w:t>
      "5. Мүліктік шығындарды өтеудің қаржыландыру көзін өңірлік комиссия Қазақстан Республикасының бюджет заңнамасына сәйкес табиғи сипаттағы төтенше жағдайлардың салдарын жоюға көзделген жергілікті атқарушы органдардың бюджет қаражаты және/немесе ұйымдардың қаражаты, Қазақстан Республикасы азаматтарының ерікті жарналары, қорлар мен қоғамдық бірлестіктердің қаражаты және Қазақстан Республикасының қолданыстағы заңнамасына қайшы келмейтін өзге де көздер есебінен айқындайды.";</w:t>
      </w:r>
    </w:p>
    <w:bookmarkEnd w:id="17"/>
    <w:bookmarkStart w:name="z33" w:id="18"/>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1) тармақшасында</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End w:id="18"/>
    <w:bookmarkStart w:name="z34" w:id="19"/>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1) тармақшасында</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 xml:space="preserve"> 9-тармақтың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Start w:name="z36" w:id="20"/>
    <w:p>
      <w:pPr>
        <w:spacing w:after="0"/>
        <w:ind w:left="0"/>
        <w:jc w:val="both"/>
      </w:pPr>
      <w:r>
        <w:rPr>
          <w:rFonts w:ascii="Times New Roman"/>
          <w:b w:val="false"/>
          <w:i w:val="false"/>
          <w:color w:val="000000"/>
          <w:sz w:val="28"/>
        </w:rPr>
        <w:t>
      "4) өз құзыреті шегінде Қазақстан Республикасының қолданыстағы заңнамасында көзделген тәртіппен және шарттарда шешімдер қабылдайды.";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2-қосымшада</w:t>
      </w:r>
      <w:r>
        <w:rPr>
          <w:rFonts w:ascii="Times New Roman"/>
          <w:b w:val="false"/>
          <w:i w:val="false"/>
          <w:color w:val="000000"/>
          <w:sz w:val="28"/>
        </w:rPr>
        <w:t xml:space="preserve"> 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Start w:name="z38" w:id="21"/>
    <w:p>
      <w:pPr>
        <w:spacing w:after="0"/>
        <w:ind w:left="0"/>
        <w:jc w:val="both"/>
      </w:pPr>
      <w:r>
        <w:rPr>
          <w:rFonts w:ascii="Times New Roman"/>
          <w:b w:val="false"/>
          <w:i w:val="false"/>
          <w:color w:val="000000"/>
          <w:sz w:val="28"/>
        </w:rPr>
        <w:t>
      "4) өз құзыреті шегінде Қазақстан Республикасының қолданыстағы заңнамасында көзделген тәртіппен және шарттарда шешімдер қабылдайды.".</w:t>
      </w:r>
    </w:p>
    <w:bookmarkEnd w:id="21"/>
    <w:bookmarkStart w:name="z39" w:id="22"/>
    <w:p>
      <w:pPr>
        <w:spacing w:after="0"/>
        <w:ind w:left="0"/>
        <w:jc w:val="both"/>
      </w:pPr>
      <w:r>
        <w:rPr>
          <w:rFonts w:ascii="Times New Roman"/>
          <w:b w:val="false"/>
          <w:i w:val="false"/>
          <w:color w:val="000000"/>
          <w:sz w:val="28"/>
        </w:rPr>
        <w:t xml:space="preserve">
      2. "Екінші деңгейдегі банктердің кепілдік қорына төлейтін жарналарының мөлшері мен есептеу тәртібін айқындау қағидаларын бекіту туралы" Қазақстан Республикасы Ұлттық экономика министрінің міндетін атқарушының 2025 жылғы 31 қазандағы № 114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37325 болып тіркелген) мынадай өзгеріс енгізілсін:</w:t>
      </w:r>
    </w:p>
    <w:bookmarkEnd w:id="22"/>
    <w:bookmarkStart w:name="z40" w:id="23"/>
    <w:p>
      <w:pPr>
        <w:spacing w:after="0"/>
        <w:ind w:left="0"/>
        <w:jc w:val="both"/>
      </w:pPr>
      <w:r>
        <w:rPr>
          <w:rFonts w:ascii="Times New Roman"/>
          <w:b w:val="false"/>
          <w:i w:val="false"/>
          <w:color w:val="000000"/>
          <w:sz w:val="28"/>
        </w:rPr>
        <w:t xml:space="preserve">
      көрсетілген бұйрықпен бекітілген Екінші деңгейдегі банктердің кепілдік қорына төлейтін жарналарының мөлшері мен есептеу тәртібін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3"/>
    <w:bookmarkStart w:name="z41" w:id="2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тармақшасында</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End w:id="24"/>
    <w:bookmarkStart w:name="z42" w:id="25"/>
    <w:p>
      <w:pPr>
        <w:spacing w:after="0"/>
        <w:ind w:left="0"/>
        <w:jc w:val="both"/>
      </w:pPr>
      <w:r>
        <w:rPr>
          <w:rFonts w:ascii="Times New Roman"/>
          <w:b w:val="false"/>
          <w:i w:val="false"/>
          <w:color w:val="000000"/>
          <w:sz w:val="28"/>
        </w:rPr>
        <w:t xml:space="preserve">
      3. "Жеке кәсіпкерлікті мемлекеттік қолдау шаралары шеңберінде іске асырылатын жобаларға мониторинг жүргізу қағидаларын бекіту туралы" Қазақстан Республикасы Премьер-Министрінің орынбасары – Ұлттық экономика министрінің 2026 жылғы 2 ақпандағы № 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37936 болып тіркелген) мынадай өзгерістер енгізілсін:</w:t>
      </w:r>
    </w:p>
    <w:bookmarkEnd w:id="25"/>
    <w:bookmarkStart w:name="z43" w:id="26"/>
    <w:p>
      <w:pPr>
        <w:spacing w:after="0"/>
        <w:ind w:left="0"/>
        <w:jc w:val="both"/>
      </w:pPr>
      <w:r>
        <w:rPr>
          <w:rFonts w:ascii="Times New Roman"/>
          <w:b w:val="false"/>
          <w:i w:val="false"/>
          <w:color w:val="000000"/>
          <w:sz w:val="28"/>
        </w:rPr>
        <w:t xml:space="preserve">
      көрсетілген бұйрықпен бекітілген Жеке кәсіпкерлікті мемлекеттік қолдау шаралары шеңберінде іске асырылатын жобаларға мониторинг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6"/>
    <w:bookmarkStart w:name="z44" w:id="2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42) тармақшасында</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End w:id="27"/>
    <w:bookmarkStart w:name="z45" w:id="28"/>
    <w:p>
      <w:pPr>
        <w:spacing w:after="0"/>
        <w:ind w:left="0"/>
        <w:jc w:val="both"/>
      </w:pPr>
      <w:r>
        <w:rPr>
          <w:rFonts w:ascii="Times New Roman"/>
          <w:b w:val="false"/>
          <w:i w:val="false"/>
          <w:color w:val="000000"/>
          <w:sz w:val="28"/>
        </w:rPr>
        <w:t xml:space="preserve">
      3-қосымшаның </w:t>
      </w:r>
      <w:r>
        <w:rPr>
          <w:rFonts w:ascii="Times New Roman"/>
          <w:b w:val="false"/>
          <w:i w:val="false"/>
          <w:color w:val="000000"/>
          <w:sz w:val="28"/>
        </w:rPr>
        <w:t>9-тармағында</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Тізбеге қосымшаға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қолдау шаралары шеңберінде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іске асырылатын жобаларға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56" w:id="29"/>
    <w:p>
      <w:pPr>
        <w:spacing w:after="0"/>
        <w:ind w:left="0"/>
        <w:jc w:val="both"/>
      </w:pPr>
      <w:r>
        <w:rPr>
          <w:rFonts w:ascii="Times New Roman"/>
          <w:b w:val="false"/>
          <w:i w:val="false"/>
          <w:color w:val="000000"/>
          <w:sz w:val="28"/>
        </w:rPr>
        <w:t>
      Ұсынылады: кәсіпкерлік жөніндегі уәкілетті органға.</w:t>
      </w:r>
    </w:p>
    <w:bookmarkEnd w:id="29"/>
    <w:bookmarkStart w:name="z57" w:id="30"/>
    <w:p>
      <w:pPr>
        <w:spacing w:after="0"/>
        <w:ind w:left="0"/>
        <w:jc w:val="both"/>
      </w:pPr>
      <w:r>
        <w:rPr>
          <w:rFonts w:ascii="Times New Roman"/>
          <w:b w:val="false"/>
          <w:i w:val="false"/>
          <w:color w:val="000000"/>
          <w:sz w:val="28"/>
        </w:rPr>
        <w:t>
      Әкімшілік деректерді өтеусіз негізде жинауға арналған нысан орналастырылған интернет-ресурс: www.economy.gov.kz</w:t>
      </w:r>
    </w:p>
    <w:bookmarkEnd w:id="30"/>
    <w:bookmarkStart w:name="z58" w:id="31"/>
    <w:p>
      <w:pPr>
        <w:spacing w:after="0"/>
        <w:ind w:left="0"/>
        <w:jc w:val="both"/>
      </w:pPr>
      <w:r>
        <w:rPr>
          <w:rFonts w:ascii="Times New Roman"/>
          <w:b w:val="false"/>
          <w:i w:val="false"/>
          <w:color w:val="000000"/>
          <w:sz w:val="28"/>
        </w:rPr>
        <w:t>
      Әкімшілік нысанның атауы: Кәсіпкерлікті қолдау бағдарламалары шеңберінде кепілдік беру туралы есеп.</w:t>
      </w:r>
    </w:p>
    <w:bookmarkEnd w:id="31"/>
    <w:bookmarkStart w:name="z59" w:id="3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ОГ-1.</w:t>
      </w:r>
    </w:p>
    <w:bookmarkEnd w:id="32"/>
    <w:bookmarkStart w:name="z60" w:id="33"/>
    <w:p>
      <w:pPr>
        <w:spacing w:after="0"/>
        <w:ind w:left="0"/>
        <w:jc w:val="both"/>
      </w:pPr>
      <w:r>
        <w:rPr>
          <w:rFonts w:ascii="Times New Roman"/>
          <w:b w:val="false"/>
          <w:i w:val="false"/>
          <w:color w:val="000000"/>
          <w:sz w:val="28"/>
        </w:rPr>
        <w:t>
      Кезеңділік: ай сайын.</w:t>
      </w:r>
    </w:p>
    <w:bookmarkEnd w:id="33"/>
    <w:bookmarkStart w:name="z61" w:id="34"/>
    <w:p>
      <w:pPr>
        <w:spacing w:after="0"/>
        <w:ind w:left="0"/>
        <w:jc w:val="both"/>
      </w:pPr>
      <w:r>
        <w:rPr>
          <w:rFonts w:ascii="Times New Roman"/>
          <w:b w:val="false"/>
          <w:i w:val="false"/>
          <w:color w:val="000000"/>
          <w:sz w:val="28"/>
        </w:rPr>
        <w:t>
      Есепті кезең: 20 _____ж. _____ – _____ аралығындағы кезең.</w:t>
      </w:r>
    </w:p>
    <w:bookmarkEnd w:id="34"/>
    <w:bookmarkStart w:name="z62" w:id="3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"Даму" кәсіпкерлікті дамыту қоры" акционерлік қоғамы (бұдан әрі – қаржы агенттігі).</w:t>
      </w:r>
    </w:p>
    <w:bookmarkEnd w:id="35"/>
    <w:bookmarkStart w:name="z63" w:id="3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30 (отыз) күніне дейін.</w:t>
      </w:r>
    </w:p>
    <w:bookmarkEnd w:id="36"/>
    <w:bookmarkStart w:name="z64" w:id="37"/>
    <w:p>
      <w:pPr>
        <w:spacing w:after="0"/>
        <w:ind w:left="0"/>
        <w:jc w:val="both"/>
      </w:pPr>
      <w:r>
        <w:rPr>
          <w:rFonts w:ascii="Times New Roman"/>
          <w:b w:val="false"/>
          <w:i w:val="false"/>
          <w:color w:val="000000"/>
          <w:sz w:val="28"/>
        </w:rPr>
        <w:t xml:space="preserve">
      ЖСН/БСН </w:t>
      </w:r>
    </w:p>
    <w:bookmarkEnd w:id="37"/>
    <w:p>
      <w:pPr>
        <w:spacing w:after="0"/>
        <w:ind w:left="0"/>
        <w:jc w:val="both"/>
      </w:pPr>
      <w:r>
        <w:drawing>
          <wp:inline distT="0" distB="0" distL="0" distR="0">
            <wp:extent cx="4432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432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 w:id="38"/>
    <w:p>
      <w:pPr>
        <w:spacing w:after="0"/>
        <w:ind w:left="0"/>
        <w:jc w:val="both"/>
      </w:pPr>
      <w:r>
        <w:rPr>
          <w:rFonts w:ascii="Times New Roman"/>
          <w:b w:val="false"/>
          <w:i w:val="false"/>
          <w:color w:val="000000"/>
          <w:sz w:val="28"/>
        </w:rPr>
        <w:t xml:space="preserve">
      Жинау әдісі: Қазақстан Республикасының заңнамасына сәйкес электрондық цифрлық қолтаңба қойылған ақпаратты жинауға және онымен алмасуға арналған ақпараттық жүйелер арқылы немесе жазбаша түрде (есепті жазбаша түрде ұсынған кезде есептің электрондық нысаны жауапты орындаушының электрондық мекенжайына қосымша жіберіледі). </w:t>
      </w:r>
    </w:p>
    <w:bookmarkEnd w:id="38"/>
    <w:bookmarkStart w:name="z66" w:id="39"/>
    <w:p>
      <w:pPr>
        <w:spacing w:after="0"/>
        <w:ind w:left="0"/>
        <w:jc w:val="left"/>
      </w:pPr>
      <w:r>
        <w:rPr>
          <w:rFonts w:ascii="Times New Roman"/>
          <w:b/>
          <w:i w:val="false"/>
          <w:color w:val="000000"/>
        </w:rPr>
        <w:t xml:space="preserve"> Кепілдік беру туралы есеп</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0"/>
          <w:p>
            <w:pPr>
              <w:spacing w:after="20"/>
              <w:ind w:left="20"/>
              <w:jc w:val="both"/>
            </w:pPr>
            <w:r>
              <w:rPr>
                <w:rFonts w:ascii="Times New Roman"/>
                <w:b w:val="false"/>
                <w:i w:val="false"/>
                <w:color w:val="000000"/>
                <w:sz w:val="20"/>
              </w:rPr>
              <w:t>
Р/с</w:t>
            </w:r>
          </w:p>
          <w:bookmarkEnd w:id="40"/>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 бойынша кредит сомасы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 кепілдігінің сомасы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агенттігінің кепілдіктер бойынша орындаған міндеттемелерінің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41"/>
    <w:p>
      <w:pPr>
        <w:spacing w:after="0"/>
        <w:ind w:left="0"/>
        <w:jc w:val="both"/>
      </w:pPr>
      <w:r>
        <w:rPr>
          <w:rFonts w:ascii="Times New Roman"/>
          <w:b w:val="false"/>
          <w:i w:val="false"/>
          <w:color w:val="000000"/>
          <w:sz w:val="28"/>
        </w:rPr>
        <w:t>
      Атауы ___________________ Мекенжайы_______________________</w:t>
      </w:r>
    </w:p>
    <w:bookmarkEnd w:id="41"/>
    <w:bookmarkStart w:name="z69" w:id="42"/>
    <w:p>
      <w:pPr>
        <w:spacing w:after="0"/>
        <w:ind w:left="0"/>
        <w:jc w:val="both"/>
      </w:pPr>
      <w:r>
        <w:rPr>
          <w:rFonts w:ascii="Times New Roman"/>
          <w:b w:val="false"/>
          <w:i w:val="false"/>
          <w:color w:val="000000"/>
          <w:sz w:val="28"/>
        </w:rPr>
        <w:t>
      Телефоны ___________________________</w:t>
      </w:r>
    </w:p>
    <w:bookmarkEnd w:id="42"/>
    <w:bookmarkStart w:name="z70" w:id="43"/>
    <w:p>
      <w:pPr>
        <w:spacing w:after="0"/>
        <w:ind w:left="0"/>
        <w:jc w:val="both"/>
      </w:pPr>
      <w:r>
        <w:rPr>
          <w:rFonts w:ascii="Times New Roman"/>
          <w:b w:val="false"/>
          <w:i w:val="false"/>
          <w:color w:val="000000"/>
          <w:sz w:val="28"/>
        </w:rPr>
        <w:t>
      Электрондық пошта мекенжайы _______________________________</w:t>
      </w:r>
    </w:p>
    <w:bookmarkEnd w:id="43"/>
    <w:bookmarkStart w:name="z71" w:id="44"/>
    <w:p>
      <w:pPr>
        <w:spacing w:after="0"/>
        <w:ind w:left="0"/>
        <w:jc w:val="both"/>
      </w:pPr>
      <w:r>
        <w:rPr>
          <w:rFonts w:ascii="Times New Roman"/>
          <w:b w:val="false"/>
          <w:i w:val="false"/>
          <w:color w:val="000000"/>
          <w:sz w:val="28"/>
        </w:rPr>
        <w:t>
      Орындаушы ________________________________ ______________  тегі, аты, әкесінің аты (болған жағдайда) қолы, телефон</w:t>
      </w:r>
    </w:p>
    <w:bookmarkEnd w:id="44"/>
    <w:bookmarkStart w:name="z72" w:id="45"/>
    <w:p>
      <w:pPr>
        <w:spacing w:after="0"/>
        <w:ind w:left="0"/>
        <w:jc w:val="both"/>
      </w:pPr>
      <w:r>
        <w:rPr>
          <w:rFonts w:ascii="Times New Roman"/>
          <w:b w:val="false"/>
          <w:i w:val="false"/>
          <w:color w:val="000000"/>
          <w:sz w:val="28"/>
        </w:rPr>
        <w:t>
      Басшы немесе оның міндетін атқарушы адам</w:t>
      </w:r>
    </w:p>
    <w:bookmarkEnd w:id="45"/>
    <w:bookmarkStart w:name="z73" w:id="46"/>
    <w:p>
      <w:pPr>
        <w:spacing w:after="0"/>
        <w:ind w:left="0"/>
        <w:jc w:val="both"/>
      </w:pPr>
      <w:r>
        <w:rPr>
          <w:rFonts w:ascii="Times New Roman"/>
          <w:b w:val="false"/>
          <w:i w:val="false"/>
          <w:color w:val="000000"/>
          <w:sz w:val="28"/>
        </w:rPr>
        <w:t>
      ____________________________________________ _______________  тегі, аты, әкесінің аты (болған жағдайда) қолы</w:t>
      </w:r>
    </w:p>
    <w:bookmarkEnd w:id="46"/>
    <w:bookmarkStart w:name="z74" w:id="47"/>
    <w:p>
      <w:pPr>
        <w:spacing w:after="0"/>
        <w:ind w:left="0"/>
        <w:jc w:val="both"/>
      </w:pPr>
      <w:r>
        <w:rPr>
          <w:rFonts w:ascii="Times New Roman"/>
          <w:b w:val="false"/>
          <w:i w:val="false"/>
          <w:color w:val="000000"/>
          <w:sz w:val="28"/>
        </w:rPr>
        <w:t>
      Мөрдің орны _______________________________</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"Кәсіпкерлікті қолдау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шеңберінде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bookmarkStart w:name="z79" w:id="48"/>
    <w:p>
      <w:pPr>
        <w:spacing w:after="0"/>
        <w:ind w:left="0"/>
        <w:jc w:val="left"/>
      </w:pPr>
      <w:r>
        <w:rPr>
          <w:rFonts w:ascii="Times New Roman"/>
          <w:b/>
          <w:i w:val="false"/>
          <w:color w:val="000000"/>
        </w:rPr>
        <w:t xml:space="preserve"> "Кәсіпкерлікті қолдау бағдарламалары шеңберінде кепілдік беру туралы есеп"  әкімшілік деректерді өтеусіз негізде жинауға арналған нысанды толтыру бойынша түсіндірме</w:t>
      </w:r>
    </w:p>
    <w:bookmarkEnd w:id="48"/>
    <w:bookmarkStart w:name="z80" w:id="49"/>
    <w:p>
      <w:pPr>
        <w:spacing w:after="0"/>
        <w:ind w:left="0"/>
        <w:jc w:val="both"/>
      </w:pPr>
      <w:r>
        <w:rPr>
          <w:rFonts w:ascii="Times New Roman"/>
          <w:b w:val="false"/>
          <w:i w:val="false"/>
          <w:color w:val="000000"/>
          <w:sz w:val="28"/>
        </w:rPr>
        <w:t>
      (Индексі – ОГ-1, кезеңділігі: ай сайын)</w:t>
      </w:r>
    </w:p>
    <w:bookmarkEnd w:id="49"/>
    <w:bookmarkStart w:name="z81" w:id="50"/>
    <w:p>
      <w:pPr>
        <w:spacing w:after="0"/>
        <w:ind w:left="0"/>
        <w:jc w:val="both"/>
      </w:pPr>
      <w:r>
        <w:rPr>
          <w:rFonts w:ascii="Times New Roman"/>
          <w:b w:val="false"/>
          <w:i w:val="false"/>
          <w:color w:val="000000"/>
          <w:sz w:val="28"/>
        </w:rPr>
        <w:t>
      1. Әкімшілік нысанда пайдаланылатын терминдер мен анықтамалар:</w:t>
      </w:r>
    </w:p>
    <w:bookmarkEnd w:id="50"/>
    <w:bookmarkStart w:name="z82" w:id="51"/>
    <w:p>
      <w:pPr>
        <w:spacing w:after="0"/>
        <w:ind w:left="0"/>
        <w:jc w:val="both"/>
      </w:pPr>
      <w:r>
        <w:rPr>
          <w:rFonts w:ascii="Times New Roman"/>
          <w:b w:val="false"/>
          <w:i w:val="false"/>
          <w:color w:val="000000"/>
          <w:sz w:val="28"/>
        </w:rPr>
        <w:t>
      1) ақпараттық жүйе – ақпараттық өзара іс-қимыл арқылы белгілі бір технологиялық әрекетті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bookmarkEnd w:id="51"/>
    <w:bookmarkStart w:name="z83" w:id="52"/>
    <w:p>
      <w:pPr>
        <w:spacing w:after="0"/>
        <w:ind w:left="0"/>
        <w:jc w:val="both"/>
      </w:pPr>
      <w:r>
        <w:rPr>
          <w:rFonts w:ascii="Times New Roman"/>
          <w:b w:val="false"/>
          <w:i w:val="false"/>
          <w:color w:val="000000"/>
          <w:sz w:val="28"/>
        </w:rPr>
        <w:t>
      2) кепілдік – қаржы агенттігінің кредитор алдындағы кәсіпкердің кепілдік сомасы шегінде қарыз шарты/қаржы лизингі шарты/шартты міндеттеме/форвардтық шарт/опциондық келісім бойынша негізгі борыштың бір бөлігін төлеу бойынша/кепілдік беру міндеттемесінен туындайтын орналастырылған облигациялардың номиналдық құны сомасының бір бөлігін төлеу/жобаның құрылысын аяқтау туралы (жоба бойынша барлық шығындарды және басқа да қаржылық және қаржылық емес міндеттемелерді төлеуді немесе төлеуді және өтеуді қамтамасыз етуді қоса алғанда), акционерлерді/қатысушыларды қолдау туралы келісім (жобалық келісім) бойынша міндеттемелерінің орындалуына жауап беру міндеттемесі;</w:t>
      </w:r>
    </w:p>
    <w:bookmarkEnd w:id="52"/>
    <w:bookmarkStart w:name="z84" w:id="53"/>
    <w:p>
      <w:pPr>
        <w:spacing w:after="0"/>
        <w:ind w:left="0"/>
        <w:jc w:val="both"/>
      </w:pPr>
      <w:r>
        <w:rPr>
          <w:rFonts w:ascii="Times New Roman"/>
          <w:b w:val="false"/>
          <w:i w:val="false"/>
          <w:color w:val="000000"/>
          <w:sz w:val="28"/>
        </w:rPr>
        <w:t xml:space="preserve">
      3) кепілдік беру – "Жеке кәсіпкерлікті мемлекеттік қолдаудың кейбір шаралары туралы" Қазақстан Республикасы Үкіметінің 2024 жылғы 17 қыркүйектегі № 754 </w:t>
      </w:r>
      <w:r>
        <w:rPr>
          <w:rFonts w:ascii="Times New Roman"/>
          <w:b w:val="false"/>
          <w:i w:val="false"/>
          <w:color w:val="000000"/>
          <w:sz w:val="28"/>
        </w:rPr>
        <w:t>қаулысында</w:t>
      </w:r>
      <w:r>
        <w:rPr>
          <w:rFonts w:ascii="Times New Roman"/>
          <w:b w:val="false"/>
          <w:i w:val="false"/>
          <w:color w:val="000000"/>
          <w:sz w:val="28"/>
        </w:rPr>
        <w:t xml:space="preserve"> және кепілдік шартымен/кепілдік міндеттемесімен айқындалатын шарттарда кәсіпкердің кредит/қаржы лизингі/шартты міндеттеме/кәсіпкердің орналастырылған облигациялары бойынша негізгі қарыздың бір бөлігін төлеу жөніндегі міндеттемелерін және банктер алдындағы өзге де міндеттемелерін орындауы үшін қаржы агенттігінің кредиторлар алдында кепілдік беруі;</w:t>
      </w:r>
    </w:p>
    <w:bookmarkEnd w:id="53"/>
    <w:bookmarkStart w:name="z85" w:id="54"/>
    <w:p>
      <w:pPr>
        <w:spacing w:after="0"/>
        <w:ind w:left="0"/>
        <w:jc w:val="both"/>
      </w:pPr>
      <w:r>
        <w:rPr>
          <w:rFonts w:ascii="Times New Roman"/>
          <w:b w:val="false"/>
          <w:i w:val="false"/>
          <w:color w:val="000000"/>
          <w:sz w:val="28"/>
        </w:rPr>
        <w:t>
       4) қарыз шарты – кредитор мен кәсіпкер арасында жасалған жазбаша келісім, оның талаптары бойынша кәсіпкерге кредит беріледі (кредиттік желі ашу туралы келісім де қарыз шартына жатады).</w:t>
      </w:r>
    </w:p>
    <w:bookmarkEnd w:id="54"/>
    <w:bookmarkStart w:name="z86" w:id="55"/>
    <w:p>
      <w:pPr>
        <w:spacing w:after="0"/>
        <w:ind w:left="0"/>
        <w:jc w:val="both"/>
      </w:pPr>
      <w:r>
        <w:rPr>
          <w:rFonts w:ascii="Times New Roman"/>
          <w:b w:val="false"/>
          <w:i w:val="false"/>
          <w:color w:val="000000"/>
          <w:sz w:val="28"/>
        </w:rPr>
        <w:t>
      2. Нысанды толтыру жөніндегі түсіндірмелер</w:t>
      </w:r>
    </w:p>
    <w:bookmarkEnd w:id="55"/>
    <w:bookmarkStart w:name="z87" w:id="56"/>
    <w:p>
      <w:pPr>
        <w:spacing w:after="0"/>
        <w:ind w:left="0"/>
        <w:jc w:val="both"/>
      </w:pPr>
      <w:r>
        <w:rPr>
          <w:rFonts w:ascii="Times New Roman"/>
          <w:b w:val="false"/>
          <w:i w:val="false"/>
          <w:color w:val="000000"/>
          <w:sz w:val="28"/>
        </w:rPr>
        <w:t>
      Осы түсіндірмеде өтеусіз негізде "Кәсіпкерлікті қолдау бағдарламалары шеңберінде кепілдік беру туралы есеп" әкімшілік деректерін жинауға арналған нысанды (бұдан әрі – Нысан) толтыру жөніндегі бірыңғай талаптар айқындалады.</w:t>
      </w:r>
    </w:p>
    <w:bookmarkEnd w:id="56"/>
    <w:bookmarkStart w:name="z88" w:id="57"/>
    <w:p>
      <w:pPr>
        <w:spacing w:after="0"/>
        <w:ind w:left="0"/>
        <w:jc w:val="both"/>
      </w:pPr>
      <w:r>
        <w:rPr>
          <w:rFonts w:ascii="Times New Roman"/>
          <w:b w:val="false"/>
          <w:i w:val="false"/>
          <w:color w:val="000000"/>
          <w:sz w:val="28"/>
        </w:rPr>
        <w:t>
      Нысанды қаржы агенттігі ай сайын жасайды. Нысандағы деректер, егер өзгеше көрсетілмесе, теңгемен толтырылады.</w:t>
      </w:r>
    </w:p>
    <w:bookmarkEnd w:id="57"/>
    <w:bookmarkStart w:name="z89" w:id="58"/>
    <w:p>
      <w:pPr>
        <w:spacing w:after="0"/>
        <w:ind w:left="0"/>
        <w:jc w:val="both"/>
      </w:pPr>
      <w:r>
        <w:rPr>
          <w:rFonts w:ascii="Times New Roman"/>
          <w:b w:val="false"/>
          <w:i w:val="false"/>
          <w:color w:val="000000"/>
          <w:sz w:val="28"/>
        </w:rPr>
        <w:t>
      Нысанға бірінші басшы немесе есепке қол қоюға уәкілетті адам және орындаушы қол қояды.</w:t>
      </w:r>
    </w:p>
    <w:bookmarkEnd w:id="58"/>
    <w:bookmarkStart w:name="z90" w:id="59"/>
    <w:p>
      <w:pPr>
        <w:spacing w:after="0"/>
        <w:ind w:left="0"/>
        <w:jc w:val="both"/>
      </w:pPr>
      <w:r>
        <w:rPr>
          <w:rFonts w:ascii="Times New Roman"/>
          <w:b w:val="false"/>
          <w:i w:val="false"/>
          <w:color w:val="000000"/>
          <w:sz w:val="28"/>
        </w:rPr>
        <w:t>
      Нысанда мынадай деректер қамтылады:</w:t>
      </w:r>
    </w:p>
    <w:bookmarkEnd w:id="59"/>
    <w:bookmarkStart w:name="z91" w:id="60"/>
    <w:p>
      <w:pPr>
        <w:spacing w:after="0"/>
        <w:ind w:left="0"/>
        <w:jc w:val="both"/>
      </w:pPr>
      <w:r>
        <w:rPr>
          <w:rFonts w:ascii="Times New Roman"/>
          <w:b w:val="false"/>
          <w:i w:val="false"/>
          <w:color w:val="000000"/>
          <w:sz w:val="28"/>
        </w:rPr>
        <w:t>
      "Р/с №" деген 1-бағанда реттік нөмір санымен көрсетіледі. Кейінгі ақпаратты жазғанда, нөмірлеу реті үзілмейді;</w:t>
      </w:r>
    </w:p>
    <w:bookmarkEnd w:id="60"/>
    <w:bookmarkStart w:name="z92" w:id="61"/>
    <w:p>
      <w:pPr>
        <w:spacing w:after="0"/>
        <w:ind w:left="0"/>
        <w:jc w:val="both"/>
      </w:pPr>
      <w:r>
        <w:rPr>
          <w:rFonts w:ascii="Times New Roman"/>
          <w:b w:val="false"/>
          <w:i w:val="false"/>
          <w:color w:val="000000"/>
          <w:sz w:val="28"/>
        </w:rPr>
        <w:t>
      "Облыс атауы" деген 2-бағанда кәсіпкерді тіркеу/қаржыландыру орнына сәйкес келетін, ұлттық Әкімшілік-аумақтық объектілердің жіктеуішіне (ӘАОЖ) сәйкес астана немесе облыс немесе республикалық маңызы бар қала көрсетіледі;</w:t>
      </w:r>
    </w:p>
    <w:bookmarkEnd w:id="61"/>
    <w:bookmarkStart w:name="z93" w:id="62"/>
    <w:p>
      <w:pPr>
        <w:spacing w:after="0"/>
        <w:ind w:left="0"/>
        <w:jc w:val="both"/>
      </w:pPr>
      <w:r>
        <w:rPr>
          <w:rFonts w:ascii="Times New Roman"/>
          <w:b w:val="false"/>
          <w:i w:val="false"/>
          <w:color w:val="000000"/>
          <w:sz w:val="28"/>
        </w:rPr>
        <w:t>
      "Қарыз шарты бойынша кредит сомасы" деген 3-бағанда кредит желісін ашу туралы келісім/қарыз шарты шеңберінде облыс бойынша берілген кредиттің жалпы сомасы теңгемен көрсетіледі;</w:t>
      </w:r>
    </w:p>
    <w:bookmarkEnd w:id="62"/>
    <w:bookmarkStart w:name="z94" w:id="63"/>
    <w:p>
      <w:pPr>
        <w:spacing w:after="0"/>
        <w:ind w:left="0"/>
        <w:jc w:val="both"/>
      </w:pPr>
      <w:r>
        <w:rPr>
          <w:rFonts w:ascii="Times New Roman"/>
          <w:b w:val="false"/>
          <w:i w:val="false"/>
          <w:color w:val="000000"/>
          <w:sz w:val="28"/>
        </w:rPr>
        <w:t>
      "Қаржы агенттігі кепілдігінің сомасы" деген 4-бағанда кредиттік желіні ашу туралы келісім/қарыз шарты шеңберінде берілген кепілдіктің жалпы сомасы теңгемен көрсетіледі;</w:t>
      </w:r>
    </w:p>
    <w:bookmarkEnd w:id="63"/>
    <w:bookmarkStart w:name="z95" w:id="64"/>
    <w:p>
      <w:pPr>
        <w:spacing w:after="0"/>
        <w:ind w:left="0"/>
        <w:jc w:val="both"/>
      </w:pPr>
      <w:r>
        <w:rPr>
          <w:rFonts w:ascii="Times New Roman"/>
          <w:b w:val="false"/>
          <w:i w:val="false"/>
          <w:color w:val="000000"/>
          <w:sz w:val="28"/>
        </w:rPr>
        <w:t>
      "Қаржы агенттігінің кепілдіктер бойынша орындаған міндеттемелерінің сомасы" деген 5-бағанда облыс бойынша қаржы агенттігінің орындаған талаптарының жалпы сомасы теңгемен көрсетіледі.</w:t>
      </w:r>
    </w:p>
    <w:bookmarkEnd w:id="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