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260d3" w14:textId="90260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Қаржылық қызметті реттеу мәселелері бойынша Қазақстан Республикасы Ұлттық Банкі Басқармасының кейбір қаулыларына және Қазақстан Республикасы Қаржы нарығын реттеу және дамыту агенттігі Басқармасының қаулыларына өзгерістер мен толықтыру енгізу, сондай-ақ "Қаржы нарығын және қаржы ұйымдарын реттеу, бақылау мен қадағалау жөніндегі уәкілетті органның лицензиясы негізінде банк операцияларының жекелеген түрлерін жүзеге асыратын ұйымдардың жарғылық капиталының ең аз мөлшерлері туралы" Қазақстан Республикасы Ұлттық Банкі Басқармасының 2012 жылғы 26 наурыздағы № 127 қаулысының күші жойылды деп тану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шiлдедегi № 112 қаулысы. Қазақстан Республикасының Әділет министрлігінде 2026 жылғы 29 шiлдеде № 39433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 Қаржы нарығын реттеу және дамыту агенттігінің Басқармасы ҚАУЛЫ ЕТЕДІ: </w:t>
      </w:r>
    </w:p>
    <w:bookmarkEnd w:id="0"/>
    <w:bookmarkStart w:name="z8" w:id="1"/>
    <w:p>
      <w:pPr>
        <w:spacing w:after="0"/>
        <w:ind w:left="0"/>
        <w:jc w:val="both"/>
      </w:pPr>
      <w:r>
        <w:rPr>
          <w:rFonts w:ascii="Times New Roman"/>
          <w:b w:val="false"/>
          <w:i w:val="false"/>
          <w:color w:val="000000"/>
          <w:sz w:val="28"/>
        </w:rPr>
        <w:t>
      1. Қаржылық қызметті реттеу мәселелері бойынша өзгерістер мен толықтыру енгізілетін Қазақстан Республикасының Ұлттық Банкі қаулыларының және Қазақстан Республикасы Қаржы нарығын реттеу және дамыту агенттігінің Басқармасы қаулыларының қоса беріліп отырған тізбесі бекітілсін.</w:t>
      </w:r>
    </w:p>
    <w:bookmarkEnd w:id="1"/>
    <w:bookmarkStart w:name="z9"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12"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3" w:id="6"/>
    <w:p>
      <w:pPr>
        <w:spacing w:after="0"/>
        <w:ind w:left="0"/>
        <w:jc w:val="both"/>
      </w:pPr>
      <w:r>
        <w:rPr>
          <w:rFonts w:ascii="Times New Roman"/>
          <w:b w:val="false"/>
          <w:i w:val="false"/>
          <w:color w:val="000000"/>
          <w:sz w:val="28"/>
        </w:rPr>
        <w:t xml:space="preserve">
      3. "Қаржы нарығын және қаржы ұйымдарын реттеу, бақылау мен қадағалау жөніндегі уәкілетті органның лицензиясы негізінде банк операцияларының жекелеген түрлерін жүзеге асыратын ұйымдардың жарғылық капиталының ең аз мөлшерлері туралы" Қазақстан Республикасының Ұлттық Банкі Басқармасының 2012 жылғы 26 наурыздағы № 127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7642 болып тіркелген) күші жойылды деп танылсын.</w:t>
      </w:r>
    </w:p>
    <w:bookmarkEnd w:id="6"/>
    <w:bookmarkStart w:name="z14"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5"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дамыту </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28 шілдедегі</w:t>
            </w:r>
            <w:r>
              <w:br/>
            </w:r>
            <w:r>
              <w:rPr>
                <w:rFonts w:ascii="Times New Roman"/>
                <w:b w:val="false"/>
                <w:i w:val="false"/>
                <w:color w:val="000000"/>
                <w:sz w:val="20"/>
              </w:rPr>
              <w:t>№ 112 қаулысымен</w:t>
            </w:r>
            <w:r>
              <w:br/>
            </w:r>
            <w:r>
              <w:rPr>
                <w:rFonts w:ascii="Times New Roman"/>
                <w:b w:val="false"/>
                <w:i w:val="false"/>
                <w:color w:val="000000"/>
                <w:sz w:val="20"/>
              </w:rPr>
              <w:t>бекітілген</w:t>
            </w:r>
          </w:p>
        </w:tc>
      </w:tr>
    </w:tbl>
    <w:bookmarkStart w:name="z24" w:id="9"/>
    <w:p>
      <w:pPr>
        <w:spacing w:after="0"/>
        <w:ind w:left="0"/>
        <w:jc w:val="left"/>
      </w:pPr>
      <w:r>
        <w:rPr>
          <w:rFonts w:ascii="Times New Roman"/>
          <w:b/>
          <w:i w:val="false"/>
          <w:color w:val="000000"/>
        </w:rPr>
        <w:t xml:space="preserve"> Қаржылық қызметті реттеу мәселелері бойынша өзгерістер мен толықтыру енгізілетін Қазақстан Республикасы Ұлттық Банкінің Басқармасы қаулыларының және Қазақстан Республикасы Қаржы нарығын реттеу және дамыту агенттігінің Басқармасы қаулыларының тізбесі</w:t>
      </w:r>
    </w:p>
    <w:bookmarkEnd w:id="9"/>
    <w:bookmarkStart w:name="z25" w:id="10"/>
    <w:p>
      <w:pPr>
        <w:spacing w:after="0"/>
        <w:ind w:left="0"/>
        <w:jc w:val="both"/>
      </w:pPr>
      <w:r>
        <w:rPr>
          <w:rFonts w:ascii="Times New Roman"/>
          <w:b w:val="false"/>
          <w:i w:val="false"/>
          <w:color w:val="000000"/>
          <w:sz w:val="28"/>
        </w:rPr>
        <w:t xml:space="preserve">
      1. "Ұлттық пошта операторы үшін пруденциялық нормативтерді белгілеу туралы" Қазақстан Республикасы Ұлттық Банкі Басқармасының 2016 жылғы 26 желтоқсандағы № 307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14786 болып тіркелген) мынадай өзгеріс пен толықтыру енгізілсін:</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27" w:id="11"/>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Заңының 9-бабы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"Пошта туралы" Қазақстан Республикасы Заңының 23-бабының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11"/>
    <w:bookmarkStart w:name="z28" w:id="12"/>
    <w:p>
      <w:pPr>
        <w:spacing w:after="0"/>
        <w:ind w:left="0"/>
        <w:jc w:val="both"/>
      </w:pPr>
      <w:r>
        <w:rPr>
          <w:rFonts w:ascii="Times New Roman"/>
          <w:b w:val="false"/>
          <w:i w:val="false"/>
          <w:color w:val="000000"/>
          <w:sz w:val="28"/>
        </w:rPr>
        <w:t>
      1-тармақты мынадай редакциядағы 3) тармақшамен толықтырылсын:</w:t>
      </w:r>
    </w:p>
    <w:bookmarkEnd w:id="12"/>
    <w:bookmarkStart w:name="z29" w:id="13"/>
    <w:p>
      <w:pPr>
        <w:spacing w:after="0"/>
        <w:ind w:left="0"/>
        <w:jc w:val="both"/>
      </w:pPr>
      <w:r>
        <w:rPr>
          <w:rFonts w:ascii="Times New Roman"/>
          <w:b w:val="false"/>
          <w:i w:val="false"/>
          <w:color w:val="000000"/>
          <w:sz w:val="28"/>
        </w:rPr>
        <w:t>
      "3) жарғылық капиталдың ең аз мөлшері, оның мәні 1 (бір) миллиард теңге құрайды.".</w:t>
      </w:r>
    </w:p>
    <w:bookmarkEnd w:id="13"/>
    <w:bookmarkStart w:name="z30" w:id="14"/>
    <w:p>
      <w:pPr>
        <w:spacing w:after="0"/>
        <w:ind w:left="0"/>
        <w:jc w:val="both"/>
      </w:pPr>
      <w:r>
        <w:rPr>
          <w:rFonts w:ascii="Times New Roman"/>
          <w:b w:val="false"/>
          <w:i w:val="false"/>
          <w:color w:val="000000"/>
          <w:sz w:val="28"/>
        </w:rPr>
        <w:t xml:space="preserve">
      2.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белгілеу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мынадай өзгерістер енгізілсін:</w:t>
      </w:r>
    </w:p>
    <w:bookmarkEnd w:id="14"/>
    <w:bookmarkStart w:name="z31" w:id="15"/>
    <w:p>
      <w:pPr>
        <w:spacing w:after="0"/>
        <w:ind w:left="0"/>
        <w:jc w:val="both"/>
      </w:pPr>
      <w:r>
        <w:rPr>
          <w:rFonts w:ascii="Times New Roman"/>
          <w:b w:val="false"/>
          <w:i w:val="false"/>
          <w:color w:val="000000"/>
          <w:sz w:val="28"/>
        </w:rPr>
        <w:t>
      тақырыбы мынадай редакцияда жазылсын:</w:t>
      </w:r>
    </w:p>
    <w:bookmarkEnd w:id="15"/>
    <w:bookmarkStart w:name="z32" w:id="16"/>
    <w:p>
      <w:pPr>
        <w:spacing w:after="0"/>
        <w:ind w:left="0"/>
        <w:jc w:val="both"/>
      </w:pPr>
      <w:r>
        <w:rPr>
          <w:rFonts w:ascii="Times New Roman"/>
          <w:b w:val="false"/>
          <w:i w:val="false"/>
          <w:color w:val="000000"/>
          <w:sz w:val="28"/>
        </w:rPr>
        <w:t>
      "Пруденциялық нормативтерді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лимиттерді белгілеу туралы";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34" w:id="17"/>
    <w:p>
      <w:pPr>
        <w:spacing w:after="0"/>
        <w:ind w:left="0"/>
        <w:jc w:val="both"/>
      </w:pPr>
      <w:r>
        <w:rPr>
          <w:rFonts w:ascii="Times New Roman"/>
          <w:b w:val="false"/>
          <w:i w:val="false"/>
          <w:color w:val="000000"/>
          <w:sz w:val="28"/>
        </w:rPr>
        <w:t>
      "Жылжымайтын мүлік ипотекасы туралы" Қазақстан Республикасы Заңының 5-3-бабы 1-тармағының 3) тармақшасына және "Қаржы нарығы мен қаржы ұйымдарын мемлекеттік реттеу, бақылау және қадағалау туралы" Қазақстан Республикасы Заңының 9-бабы 1-тармағының 5) тармақшасына сәйкес Қазақстан Республикасы Ұлттық Банкінің Басқармасы ҚАУЛЫ ЕТЕДІ:";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6" w:id="18"/>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пруденциялық нормативтер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 белгіленсін.";</w:t>
      </w:r>
    </w:p>
    <w:bookmarkEnd w:id="18"/>
    <w:bookmarkStart w:name="z37" w:id="19"/>
    <w:p>
      <w:pPr>
        <w:spacing w:after="0"/>
        <w:ind w:left="0"/>
        <w:jc w:val="both"/>
      </w:pPr>
      <w:r>
        <w:rPr>
          <w:rFonts w:ascii="Times New Roman"/>
          <w:b w:val="false"/>
          <w:i w:val="false"/>
          <w:color w:val="000000"/>
          <w:sz w:val="28"/>
        </w:rPr>
        <w:t>
      көрсетілген қаулымен бекітілген Пруденциялық нормативтерде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лимиттерде:</w:t>
      </w:r>
    </w:p>
    <w:bookmarkEnd w:id="19"/>
    <w:bookmarkStart w:name="z38" w:id="20"/>
    <w:p>
      <w:pPr>
        <w:spacing w:after="0"/>
        <w:ind w:left="0"/>
        <w:jc w:val="both"/>
      </w:pPr>
      <w:r>
        <w:rPr>
          <w:rFonts w:ascii="Times New Roman"/>
          <w:b w:val="false"/>
          <w:i w:val="false"/>
          <w:color w:val="000000"/>
          <w:sz w:val="28"/>
        </w:rPr>
        <w:t>
      тақырыбы мынадай редакцияда жазылсын:</w:t>
      </w:r>
    </w:p>
    <w:bookmarkEnd w:id="20"/>
    <w:bookmarkStart w:name="z39" w:id="21"/>
    <w:p>
      <w:pPr>
        <w:spacing w:after="0"/>
        <w:ind w:left="0"/>
        <w:jc w:val="both"/>
      </w:pPr>
      <w:r>
        <w:rPr>
          <w:rFonts w:ascii="Times New Roman"/>
          <w:b w:val="false"/>
          <w:i w:val="false"/>
          <w:color w:val="000000"/>
          <w:sz w:val="28"/>
        </w:rPr>
        <w:t>
      "Пруденциялық нормативтер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1" w:id="22"/>
    <w:p>
      <w:pPr>
        <w:spacing w:after="0"/>
        <w:ind w:left="0"/>
        <w:jc w:val="both"/>
      </w:pPr>
      <w:r>
        <w:rPr>
          <w:rFonts w:ascii="Times New Roman"/>
          <w:b w:val="false"/>
          <w:i w:val="false"/>
          <w:color w:val="000000"/>
          <w:sz w:val="28"/>
        </w:rPr>
        <w:t>
      "1. Осы пруденциялық нормативтер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ұйымдары сақтауға міндетті өзге де нормалар мен лимиттер (бұдан әрі – Пруденциялық нормативтер) "Жылжымайтын мүлік ипотекасы туралы" Қазақстан Республикасы Заңының 5-3-бабы 1-тармағының 3) тармақшасына және "Қаржы нарығы мен қаржы ұйымдарын мемлекеттік реттеу, бақылау және қадағалау туралы" Қазақстан Республикасы Заңының 9-бабы 1-тармағының 5) тармақшасына сәйкес әзірленді және пруденциялық нормативтерді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ұйымдары сақтауға міндетті өзге де нормалар мен лимиттерді белгілейді.";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43" w:id="23"/>
    <w:p>
      <w:pPr>
        <w:spacing w:after="0"/>
        <w:ind w:left="0"/>
        <w:jc w:val="both"/>
      </w:pPr>
      <w:r>
        <w:rPr>
          <w:rFonts w:ascii="Times New Roman"/>
          <w:b w:val="false"/>
          <w:i w:val="false"/>
          <w:color w:val="000000"/>
          <w:sz w:val="28"/>
        </w:rPr>
        <w:t>
      "3. Пруденциялық нормативтердің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(бұдан әрі – Ұйымдар) сақтауға міндетті өзге де нормалар мен лимиттердің құрамына мыналар:</w:t>
      </w:r>
    </w:p>
    <w:bookmarkEnd w:id="23"/>
    <w:bookmarkStart w:name="z44" w:id="24"/>
    <w:p>
      <w:pPr>
        <w:spacing w:after="0"/>
        <w:ind w:left="0"/>
        <w:jc w:val="both"/>
      </w:pPr>
      <w:r>
        <w:rPr>
          <w:rFonts w:ascii="Times New Roman"/>
          <w:b w:val="false"/>
          <w:i w:val="false"/>
          <w:color w:val="000000"/>
          <w:sz w:val="28"/>
        </w:rPr>
        <w:t>
      1) Ұйымның жарғылық және меншікті капиталының ең аз мөлшері;</w:t>
      </w:r>
    </w:p>
    <w:bookmarkEnd w:id="24"/>
    <w:bookmarkStart w:name="z45" w:id="25"/>
    <w:p>
      <w:pPr>
        <w:spacing w:after="0"/>
        <w:ind w:left="0"/>
        <w:jc w:val="both"/>
      </w:pPr>
      <w:r>
        <w:rPr>
          <w:rFonts w:ascii="Times New Roman"/>
          <w:b w:val="false"/>
          <w:i w:val="false"/>
          <w:color w:val="000000"/>
          <w:sz w:val="28"/>
        </w:rPr>
        <w:t>
      2) меншікті капиталдың жеткіліктілік коэффициенті;</w:t>
      </w:r>
    </w:p>
    <w:bookmarkEnd w:id="25"/>
    <w:bookmarkStart w:name="z46" w:id="26"/>
    <w:p>
      <w:pPr>
        <w:spacing w:after="0"/>
        <w:ind w:left="0"/>
        <w:jc w:val="both"/>
      </w:pPr>
      <w:r>
        <w:rPr>
          <w:rFonts w:ascii="Times New Roman"/>
          <w:b w:val="false"/>
          <w:i w:val="false"/>
          <w:color w:val="000000"/>
          <w:sz w:val="28"/>
        </w:rPr>
        <w:t>
      3) бір қарыз алушыға шаққандағы тәуекелдің ең жоғары мөлшері;</w:t>
      </w:r>
    </w:p>
    <w:bookmarkEnd w:id="26"/>
    <w:bookmarkStart w:name="z47" w:id="27"/>
    <w:p>
      <w:pPr>
        <w:spacing w:after="0"/>
        <w:ind w:left="0"/>
        <w:jc w:val="both"/>
      </w:pPr>
      <w:r>
        <w:rPr>
          <w:rFonts w:ascii="Times New Roman"/>
          <w:b w:val="false"/>
          <w:i w:val="false"/>
          <w:color w:val="000000"/>
          <w:sz w:val="28"/>
        </w:rPr>
        <w:t>
      4) өтімділік коэффициенті;</w:t>
      </w:r>
    </w:p>
    <w:bookmarkEnd w:id="27"/>
    <w:bookmarkStart w:name="z48" w:id="28"/>
    <w:p>
      <w:pPr>
        <w:spacing w:after="0"/>
        <w:ind w:left="0"/>
        <w:jc w:val="both"/>
      </w:pPr>
      <w:r>
        <w:rPr>
          <w:rFonts w:ascii="Times New Roman"/>
          <w:b w:val="false"/>
          <w:i w:val="false"/>
          <w:color w:val="000000"/>
          <w:sz w:val="28"/>
        </w:rPr>
        <w:t>
      5) Қазақстан Республикасының бейрезиденттері алдындағы міндеттемелерге Ұйымды капиталдандыру кіреді.</w:t>
      </w:r>
    </w:p>
    <w:bookmarkEnd w:id="28"/>
    <w:bookmarkStart w:name="z49" w:id="29"/>
    <w:p>
      <w:pPr>
        <w:spacing w:after="0"/>
        <w:ind w:left="0"/>
        <w:jc w:val="both"/>
      </w:pPr>
      <w:r>
        <w:rPr>
          <w:rFonts w:ascii="Times New Roman"/>
          <w:b w:val="false"/>
          <w:i w:val="false"/>
          <w:color w:val="000000"/>
          <w:sz w:val="28"/>
        </w:rPr>
        <w:t>
      4. Ұйымның жарғылық капиталының ең аз мөлшері 800 (сегіз жүз) миллион теңге құрайды.</w:t>
      </w:r>
    </w:p>
    <w:bookmarkEnd w:id="29"/>
    <w:bookmarkStart w:name="z50" w:id="30"/>
    <w:p>
      <w:pPr>
        <w:spacing w:after="0"/>
        <w:ind w:left="0"/>
        <w:jc w:val="both"/>
      </w:pPr>
      <w:r>
        <w:rPr>
          <w:rFonts w:ascii="Times New Roman"/>
          <w:b w:val="false"/>
          <w:i w:val="false"/>
          <w:color w:val="000000"/>
          <w:sz w:val="28"/>
        </w:rPr>
        <w:t>
      Ұйым акционерлерден меншікті акцияларын, егер мұндай сатып алу қаржы нарығы мен қаржы ұйымдарын мемлекеттік реттеу, бақылау және қадағалау жөніндегі уәкілетті орган (бұдан әрі – уәкілетті орган) белгілеген пруденциялық нормативтердің кез келгенін және басқа да сақтауға міндетті нормалар мен лимиттерді бұзуға апармайтын жағдайда сатып алады.";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тармақтың</w:t>
      </w:r>
      <w:r>
        <w:rPr>
          <w:rFonts w:ascii="Times New Roman"/>
          <w:b w:val="false"/>
          <w:i w:val="false"/>
          <w:color w:val="000000"/>
          <w:sz w:val="28"/>
        </w:rPr>
        <w:t xml:space="preserve"> үшінші бөлігі мынадай редакцияда жазылсын:</w:t>
      </w:r>
    </w:p>
    <w:bookmarkStart w:name="z52" w:id="31"/>
    <w:p>
      <w:pPr>
        <w:spacing w:after="0"/>
        <w:ind w:left="0"/>
        <w:jc w:val="both"/>
      </w:pPr>
      <w:r>
        <w:rPr>
          <w:rFonts w:ascii="Times New Roman"/>
          <w:b w:val="false"/>
          <w:i w:val="false"/>
          <w:color w:val="000000"/>
          <w:sz w:val="28"/>
        </w:rPr>
        <w:t>
      "Облигациялар Ұйымның реттелген борышы деп танылады және "Бағалы қағаздар рыногы туралы" Қазақстан Республикасы Заңының 24-бабына сәйкес уәкілетті орган бекіткен облигациялар шығарылымын орналастыру қорытындысы туралы есептің негізінде ғана Ұйымның меншікті капиталына енгізіледі.";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3) тармақшасы мынадай редакцияда жазылсын:</w:t>
      </w:r>
    </w:p>
    <w:bookmarkStart w:name="z54" w:id="32"/>
    <w:p>
      <w:pPr>
        <w:spacing w:after="0"/>
        <w:ind w:left="0"/>
        <w:jc w:val="both"/>
      </w:pPr>
      <w:r>
        <w:rPr>
          <w:rFonts w:ascii="Times New Roman"/>
          <w:b w:val="false"/>
          <w:i w:val="false"/>
          <w:color w:val="000000"/>
          <w:sz w:val="28"/>
        </w:rPr>
        <w:t>
      "3) Шетелдік арнайы қаржы компаниялармен шет мемлекетінің заңнамасына сәйкес жүзеге асырылатын трансшекаралық секьюритилендіру мәмілелеріне арналған бағалы қағаздар шығарылымы проспектісінің (не облигациялық бағдарламаның) көшірмесін не "Жобалық қаржыландыру және секьюритилендiру туралы" Қазақстан Республикасы Заңына сәйкес жүзеге асырылатын секьюритилендіру мәмілелеріне арналған облигациялық бағдарламаны (не облигациялық бағдарлама шегіндегі облигациялар шығарылымын) мемлекеттік тіркеу туралы куәліктің көшірмесін;";</w:t>
      </w:r>
    </w:p>
    <w:bookmarkEnd w:id="32"/>
    <w:bookmarkStart w:name="z55" w:id="33"/>
    <w:p>
      <w:pPr>
        <w:spacing w:after="0"/>
        <w:ind w:left="0"/>
        <w:jc w:val="both"/>
      </w:pPr>
      <w:r>
        <w:rPr>
          <w:rFonts w:ascii="Times New Roman"/>
          <w:b w:val="false"/>
          <w:i w:val="false"/>
          <w:color w:val="000000"/>
          <w:sz w:val="28"/>
        </w:rPr>
        <w:t xml:space="preserve">
      43-тармақтың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3"/>
    <w:bookmarkStart w:name="z56" w:id="34"/>
    <w:p>
      <w:pPr>
        <w:spacing w:after="0"/>
        <w:ind w:left="0"/>
        <w:jc w:val="both"/>
      </w:pPr>
      <w:r>
        <w:rPr>
          <w:rFonts w:ascii="Times New Roman"/>
          <w:b w:val="false"/>
          <w:i w:val="false"/>
          <w:color w:val="000000"/>
          <w:sz w:val="28"/>
        </w:rPr>
        <w:t>
      "1) Қазақстан Республикасының аумағында қызметін жүзеге асыратын шетелдік компаниялардың Қазақстан Республикасы Ұлттық Банкі Басқармасының 2016 жылғы 31 тамыздағы № 203 қаулысымен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(бұдан әрі – № 203 қағидалар) 1-қосымшаға сәйкес басқа қаржы ұйымдары – код "5", мемлекеттік қаржылық емес ұйымдар – код "6", мемлекеттік емес қаржылық емес ұйымдар – код "7", үй шаруашылықтарына қызмет көрсететін коммерциялық емес ұйымдар – код "8" деген экономика секторларына кіретін филиалдарының және өкілдіктерінің алдындағы қысқа мерзімді міндеттемелер;";</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44-тармақтың</w:t>
      </w:r>
      <w:r>
        <w:rPr>
          <w:rFonts w:ascii="Times New Roman"/>
          <w:b w:val="false"/>
          <w:i w:val="false"/>
          <w:color w:val="000000"/>
          <w:sz w:val="28"/>
        </w:rPr>
        <w:t xml:space="preserve"> екінші бөлігі мынадай редакцияда жазылсын:</w:t>
      </w:r>
    </w:p>
    <w:bookmarkStart w:name="z58" w:id="35"/>
    <w:p>
      <w:pPr>
        <w:spacing w:after="0"/>
        <w:ind w:left="0"/>
        <w:jc w:val="both"/>
      </w:pPr>
      <w:r>
        <w:rPr>
          <w:rFonts w:ascii="Times New Roman"/>
          <w:b w:val="false"/>
          <w:i w:val="false"/>
          <w:color w:val="000000"/>
          <w:sz w:val="28"/>
        </w:rPr>
        <w:t>
      "k5 коэффициентін мақсатында Ұйымның Қазақстан Республикасының бейрезиденттері алдындағы жиынтық міндеттемелерінен мыналар:</w:t>
      </w:r>
    </w:p>
    <w:bookmarkEnd w:id="35"/>
    <w:bookmarkStart w:name="z59" w:id="36"/>
    <w:p>
      <w:pPr>
        <w:spacing w:after="0"/>
        <w:ind w:left="0"/>
        <w:jc w:val="both"/>
      </w:pPr>
      <w:r>
        <w:rPr>
          <w:rFonts w:ascii="Times New Roman"/>
          <w:b w:val="false"/>
          <w:i w:val="false"/>
          <w:color w:val="000000"/>
          <w:sz w:val="28"/>
        </w:rPr>
        <w:t>
      Ұйым айналысқа шығарған, Қазақстан Республикасының бейрезиденттеріндегі борыштық бағалы қағаздар;</w:t>
      </w:r>
    </w:p>
    <w:bookmarkEnd w:id="36"/>
    <w:bookmarkStart w:name="z60" w:id="37"/>
    <w:p>
      <w:pPr>
        <w:spacing w:after="0"/>
        <w:ind w:left="0"/>
        <w:jc w:val="both"/>
      </w:pPr>
      <w:r>
        <w:rPr>
          <w:rFonts w:ascii="Times New Roman"/>
          <w:b w:val="false"/>
          <w:i w:val="false"/>
          <w:color w:val="000000"/>
          <w:sz w:val="28"/>
        </w:rPr>
        <w:t>
      Қазақстан Республикасының аумағында қызметін жүзеге асыратын шетелдік компаниялардың № 203 қағидалардың 1-қосымшаға сәйкес басқа қаржы ұйымдары – код "5", мемлекеттік қаржылық емес ұйымдар – код "6", мемлекеттік емес қаржылық емес ұйымдар – код "7", үй шаруашылықтарына қызмет көрсететін коммерциялық емес ұйымдар – код "8" деген экономика секторларына кіретін филиалдарының және өкілдіктерінің алдындағы міндеттемелер;</w:t>
      </w:r>
    </w:p>
    <w:bookmarkEnd w:id="37"/>
    <w:bookmarkStart w:name="z61" w:id="38"/>
    <w:p>
      <w:pPr>
        <w:spacing w:after="0"/>
        <w:ind w:left="0"/>
        <w:jc w:val="both"/>
      </w:pPr>
      <w:r>
        <w:rPr>
          <w:rFonts w:ascii="Times New Roman"/>
          <w:b w:val="false"/>
          <w:i w:val="false"/>
          <w:color w:val="000000"/>
          <w:sz w:val="28"/>
        </w:rPr>
        <w:t>
      халықаралық қаржы ұйымдары болып табылатын Қазақстан Республикасының бейрезиденттері алдындағы міндеттемелер алынып тасталады.";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45-тармақтың</w:t>
      </w:r>
      <w:r>
        <w:rPr>
          <w:rFonts w:ascii="Times New Roman"/>
          <w:b w:val="false"/>
          <w:i w:val="false"/>
          <w:color w:val="000000"/>
          <w:sz w:val="28"/>
        </w:rPr>
        <w:t xml:space="preserve"> екінші бөлігі мынадай редакцияда жазылсын:</w:t>
      </w:r>
    </w:p>
    <w:bookmarkStart w:name="z63" w:id="39"/>
    <w:p>
      <w:pPr>
        <w:spacing w:after="0"/>
        <w:ind w:left="0"/>
        <w:jc w:val="both"/>
      </w:pPr>
      <w:r>
        <w:rPr>
          <w:rFonts w:ascii="Times New Roman"/>
          <w:b w:val="false"/>
          <w:i w:val="false"/>
          <w:color w:val="000000"/>
          <w:sz w:val="28"/>
        </w:rPr>
        <w:t>
      "k6 коэффициентін есептеу мақсатында Қазақстан Республикасының бейрезиденттері алдындағы жиынтық міндеттемелерінен мыналар:</w:t>
      </w:r>
    </w:p>
    <w:bookmarkEnd w:id="39"/>
    <w:bookmarkStart w:name="z64" w:id="40"/>
    <w:p>
      <w:pPr>
        <w:spacing w:after="0"/>
        <w:ind w:left="0"/>
        <w:jc w:val="both"/>
      </w:pPr>
      <w:r>
        <w:rPr>
          <w:rFonts w:ascii="Times New Roman"/>
          <w:b w:val="false"/>
          <w:i w:val="false"/>
          <w:color w:val="000000"/>
          <w:sz w:val="28"/>
        </w:rPr>
        <w:t>
      Ұйым айналысқа шығарған, Қазақстан Республикасының бейрезиденттеріндегі борыштық бағалы қағаздар;</w:t>
      </w:r>
    </w:p>
    <w:bookmarkEnd w:id="40"/>
    <w:bookmarkStart w:name="z65" w:id="41"/>
    <w:p>
      <w:pPr>
        <w:spacing w:after="0"/>
        <w:ind w:left="0"/>
        <w:jc w:val="both"/>
      </w:pPr>
      <w:r>
        <w:rPr>
          <w:rFonts w:ascii="Times New Roman"/>
          <w:b w:val="false"/>
          <w:i w:val="false"/>
          <w:color w:val="000000"/>
          <w:sz w:val="28"/>
        </w:rPr>
        <w:t>
      Қазақстан Республикасының аумағында қызметін жүзеге асыратын шетелдік компаниялардың № 203 қағидалардың 1-қосымшаға сәйкес басқа қаржы ұйымдары – код "5", мемлекеттік қаржылық емес ұйымдар – код "6", мемлекеттік емес қаржылық емес ұйымдар – код "7", үй шаруашылықтарына қызмет көрсететін коммерциялық емес ұйымдар – код "8" деген экономика секторларына кіретін филиалдарының және өкілдіктерінің алдындағы міндеттемелер;</w:t>
      </w:r>
    </w:p>
    <w:bookmarkEnd w:id="41"/>
    <w:bookmarkStart w:name="z66" w:id="42"/>
    <w:p>
      <w:pPr>
        <w:spacing w:after="0"/>
        <w:ind w:left="0"/>
        <w:jc w:val="both"/>
      </w:pPr>
      <w:r>
        <w:rPr>
          <w:rFonts w:ascii="Times New Roman"/>
          <w:b w:val="false"/>
          <w:i w:val="false"/>
          <w:color w:val="000000"/>
          <w:sz w:val="28"/>
        </w:rPr>
        <w:t>
      халықаралық қаржы ұйымдары болып табылатын Қазақстан Республикасының бейрезиденттері алдындағы міндеттемелер алынып тасталады.";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1-қосымшаның</w:t>
      </w:r>
      <w:r>
        <w:rPr>
          <w:rFonts w:ascii="Times New Roman"/>
          <w:b w:val="false"/>
          <w:i w:val="false"/>
          <w:color w:val="000000"/>
          <w:sz w:val="28"/>
        </w:rPr>
        <w:t xml:space="preserve"> оң жақ жоғары бұрышындағы мәтін мынадай редакцияда жазылсын:</w:t>
      </w:r>
    </w:p>
    <w:bookmarkStart w:name="z68" w:id="43"/>
    <w:p>
      <w:pPr>
        <w:spacing w:after="0"/>
        <w:ind w:left="0"/>
        <w:jc w:val="both"/>
      </w:pPr>
      <w:r>
        <w:rPr>
          <w:rFonts w:ascii="Times New Roman"/>
          <w:b w:val="false"/>
          <w:i w:val="false"/>
          <w:color w:val="000000"/>
          <w:sz w:val="28"/>
        </w:rPr>
        <w:t>
      "Пруденциялық нормативтерге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лимиттерге 1-қосымша";</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2-қосымшаның</w:t>
      </w:r>
      <w:r>
        <w:rPr>
          <w:rFonts w:ascii="Times New Roman"/>
          <w:b w:val="false"/>
          <w:i w:val="false"/>
          <w:color w:val="000000"/>
          <w:sz w:val="28"/>
        </w:rPr>
        <w:t xml:space="preserve"> оң жақ жоғары бұрышындағы мәтін мынадай редакцияда жазылсын:</w:t>
      </w:r>
    </w:p>
    <w:bookmarkStart w:name="z70" w:id="44"/>
    <w:p>
      <w:pPr>
        <w:spacing w:after="0"/>
        <w:ind w:left="0"/>
        <w:jc w:val="both"/>
      </w:pPr>
      <w:r>
        <w:rPr>
          <w:rFonts w:ascii="Times New Roman"/>
          <w:b w:val="false"/>
          <w:i w:val="false"/>
          <w:color w:val="000000"/>
          <w:sz w:val="28"/>
        </w:rPr>
        <w:t>
      "Пруденциялық нормативтерге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лимиттерге 2-қосымша";</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3-қосымшаның</w:t>
      </w:r>
      <w:r>
        <w:rPr>
          <w:rFonts w:ascii="Times New Roman"/>
          <w:b w:val="false"/>
          <w:i w:val="false"/>
          <w:color w:val="000000"/>
          <w:sz w:val="28"/>
        </w:rPr>
        <w:t xml:space="preserve"> оң жақ жоғары бұрышындағы мәтін мынадай редакцияда жазылсын:</w:t>
      </w:r>
    </w:p>
    <w:bookmarkStart w:name="z72" w:id="45"/>
    <w:p>
      <w:pPr>
        <w:spacing w:after="0"/>
        <w:ind w:left="0"/>
        <w:jc w:val="both"/>
      </w:pPr>
      <w:r>
        <w:rPr>
          <w:rFonts w:ascii="Times New Roman"/>
          <w:b w:val="false"/>
          <w:i w:val="false"/>
          <w:color w:val="000000"/>
          <w:sz w:val="28"/>
        </w:rPr>
        <w:t>
      "Пруденциялық нормативтерге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лимиттерге 3-қосымша";</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оң жақ жоғары бұрышындағы мәтін мынадай редакцияда жазылсын:</w:t>
      </w:r>
    </w:p>
    <w:bookmarkStart w:name="z74" w:id="46"/>
    <w:p>
      <w:pPr>
        <w:spacing w:after="0"/>
        <w:ind w:left="0"/>
        <w:jc w:val="both"/>
      </w:pPr>
      <w:r>
        <w:rPr>
          <w:rFonts w:ascii="Times New Roman"/>
          <w:b w:val="false"/>
          <w:i w:val="false"/>
          <w:color w:val="000000"/>
          <w:sz w:val="28"/>
        </w:rPr>
        <w:t>
      "Пруденциялық нормативтерге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лимиттерге 4-қосымша";</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өзгерістер мен толықтыру енгізілетін Қазақстан Республикасы Ұлттық Банкі Басқармасының қаулылары мен Қазақстан Республикасы Қаржы нарығын реттеу және дамыту агенттігі Басқармасының қаржы қызметін реттеу мәселелері жөніндегі қаулыларының тізбесіне қосымшаға сәйкес редакцияда жазылсын.</w:t>
      </w:r>
    </w:p>
    <w:bookmarkStart w:name="z76" w:id="47"/>
    <w:p>
      <w:pPr>
        <w:spacing w:after="0"/>
        <w:ind w:left="0"/>
        <w:jc w:val="both"/>
      </w:pPr>
      <w:r>
        <w:rPr>
          <w:rFonts w:ascii="Times New Roman"/>
          <w:b w:val="false"/>
          <w:i w:val="false"/>
          <w:color w:val="000000"/>
          <w:sz w:val="28"/>
        </w:rPr>
        <w:t xml:space="preserve">
      3. "Ерекше реттеу режимін енгізу және оның күшін жою, ерекше реттеу режимі шеңберінде қызметті жүзеге асыру қағидаларын бекіту туралы" Қазақстан Республикасы Ұлттық Банкі Басқармасының 2019 жылғы 13 желтоқсандағы № 234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19769 болып тіркелген) мынадай өзгерістер енгізілсін:</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78" w:id="48"/>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Республикасының Заңы 13-3-бабының </w:t>
      </w:r>
      <w:r>
        <w:rPr>
          <w:rFonts w:ascii="Times New Roman"/>
          <w:b w:val="false"/>
          <w:i w:val="false"/>
          <w:color w:val="000000"/>
          <w:sz w:val="28"/>
        </w:rPr>
        <w:t>6-тармағына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48"/>
    <w:bookmarkStart w:name="z79" w:id="49"/>
    <w:p>
      <w:pPr>
        <w:spacing w:after="0"/>
        <w:ind w:left="0"/>
        <w:jc w:val="both"/>
      </w:pPr>
      <w:r>
        <w:rPr>
          <w:rFonts w:ascii="Times New Roman"/>
          <w:b w:val="false"/>
          <w:i w:val="false"/>
          <w:color w:val="000000"/>
          <w:sz w:val="28"/>
        </w:rPr>
        <w:t xml:space="preserve">
      көрсетілген қаулымен бекітілген Ерекше реттеу режимін енгізу және оның күшін жою, ерекше реттеу режимі шеңберінде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81" w:id="50"/>
    <w:p>
      <w:pPr>
        <w:spacing w:after="0"/>
        <w:ind w:left="0"/>
        <w:jc w:val="both"/>
      </w:pPr>
      <w:r>
        <w:rPr>
          <w:rFonts w:ascii="Times New Roman"/>
          <w:b w:val="false"/>
          <w:i w:val="false"/>
          <w:color w:val="000000"/>
          <w:sz w:val="28"/>
        </w:rPr>
        <w:t>
      "1. Осы Ерекше реттеу режимін енгізу және оның күшін жою, ерекше реттеу режимі шеңберінде қызметті жүзеге асыру қағидалары (бұдан әрі – Қағидалар) "Қаржы нарығы мен қаржы ұйымдарын мемлекеттік реттеу, бақылау және қадағалау туралы" Қазақстан Республикасы Заңының (бұдан әрі – Заң) 13-3-бабының 6-тармағына сәйкес әзірленді және қаржы нарығы мен қаржы ұйымдарын мемлекеттік реттеу, бақылау және қадағалау жөніндегі уәкілетті органның (бұдан әрі – уәкілетті орган) ерекше реттеу режимін енгізу және оның күшін жою, қаржы ұйымдарының және (немесе) қаржы саласында қызметті, қаржы ресурстарының шоғырлануымен және (немесе) көрсетілетін төлем қызметтерімен байланысты қызметті жүзеге асыратын өзге де заңды тұлғалардың (бұдан әрі – қатысушылар) ерекше реттеу режимі шеңберінде қызметті жүзеге асыру тәртібін белгілейді.";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83" w:id="51"/>
    <w:p>
      <w:pPr>
        <w:spacing w:after="0"/>
        <w:ind w:left="0"/>
        <w:jc w:val="both"/>
      </w:pPr>
      <w:r>
        <w:rPr>
          <w:rFonts w:ascii="Times New Roman"/>
          <w:b w:val="false"/>
          <w:i w:val="false"/>
          <w:color w:val="000000"/>
          <w:sz w:val="28"/>
        </w:rPr>
        <w:t>
      "6. Ерекше реттеу режимі шеңберінде қызметті жүзеге асырудың арнайы талаптарын, қаржы саласындағы қызметтің, қаржы ресурстарының шоғырлануымен және (немесе) көрсетілетін төлем қызметтерімен байланысты қызметтің түрлерін, шарттың қолданылу мерзімін, тұтынушылар санын, міндеттемелер көлемін, Қазақстан Республикасы Әлеуметтік кодексі, "Қазақстан Республикасындағы банктер және банк қызметі туралы", "Жылжымайтын мүлік ипотекасы туралы", "Сақтандыру қызметі туралы", "Бағалы қағаздар рыногы туралы", "Қазақстан Республикасындағы кредиттік бюролар және кредиттік тарихты қалыптастыру туралы", "Микроқаржылық қызмет туралы", "Төлемдер және төлем жүйелері туралы" және "Валюталық реттеу және валюталық бақылау туралы" Қазақстан Республикасының заңдарының ерекше реттеу режиміне қатысушыларға қолданылу шектерін әрбір қатысушыға қатысты жеке-жеке айқындайды.".</w:t>
      </w:r>
    </w:p>
    <w:bookmarkEnd w:id="51"/>
    <w:bookmarkStart w:name="z84" w:id="52"/>
    <w:p>
      <w:pPr>
        <w:spacing w:after="0"/>
        <w:ind w:left="0"/>
        <w:jc w:val="both"/>
      </w:pPr>
      <w:r>
        <w:rPr>
          <w:rFonts w:ascii="Times New Roman"/>
          <w:b w:val="false"/>
          <w:i w:val="false"/>
          <w:color w:val="000000"/>
          <w:sz w:val="28"/>
        </w:rPr>
        <w:t xml:space="preserve">
      4.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Республикасының Қаржы нарығын реттеу және дамыту агенттігі Басқармасының 2026 жылғы 16 сәуірде № 69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мынадай өзгеріс енгізілсін: </w:t>
      </w:r>
    </w:p>
    <w:bookmarkEnd w:id="52"/>
    <w:bookmarkStart w:name="z85" w:id="53"/>
    <w:p>
      <w:pPr>
        <w:spacing w:after="0"/>
        <w:ind w:left="0"/>
        <w:jc w:val="both"/>
      </w:pPr>
      <w:r>
        <w:rPr>
          <w:rFonts w:ascii="Times New Roman"/>
          <w:b w:val="false"/>
          <w:i w:val="false"/>
          <w:color w:val="000000"/>
          <w:sz w:val="28"/>
        </w:rPr>
        <w:t>
      көрсетілген қаулымен бекітілген Банк конгломераттарына арналған пруденциялық нормативтерде, олардың шекті мәндері мен есеп айырысу әдістемелерінде:</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87" w:id="54"/>
    <w:p>
      <w:pPr>
        <w:spacing w:after="0"/>
        <w:ind w:left="0"/>
        <w:jc w:val="both"/>
      </w:pPr>
      <w:r>
        <w:rPr>
          <w:rFonts w:ascii="Times New Roman"/>
          <w:b w:val="false"/>
          <w:i w:val="false"/>
          <w:color w:val="000000"/>
          <w:sz w:val="28"/>
        </w:rPr>
        <w:t>
      "5. Жаңадан құрылатын банк конгломераты үшін жарғылық капиталының ең аз мөлшері кемінде 100 (бір жүз) миллион теңге мөлшерде белгіленеді.";</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89" w:id="55"/>
    <w:p>
      <w:pPr>
        <w:spacing w:after="0"/>
        <w:ind w:left="0"/>
        <w:jc w:val="both"/>
      </w:pPr>
      <w:r>
        <w:rPr>
          <w:rFonts w:ascii="Times New Roman"/>
          <w:b w:val="false"/>
          <w:i w:val="false"/>
          <w:color w:val="000000"/>
          <w:sz w:val="28"/>
        </w:rPr>
        <w:t>
      "7. Егер бір банк конгломератының құрамына бірнеше банк холдингтері кіретін болса, онда банк конгломератының меншікті капиталының жеткіліктілік коэффициенті банк холдингтерінің біреуі үшін ғана есептеледі (банк конгломератының жоғарғы деңгейі).</w:t>
      </w:r>
    </w:p>
    <w:bookmarkEnd w:id="55"/>
    <w:bookmarkStart w:name="z90" w:id="56"/>
    <w:p>
      <w:pPr>
        <w:spacing w:after="0"/>
        <w:ind w:left="0"/>
        <w:jc w:val="both"/>
      </w:pPr>
      <w:r>
        <w:rPr>
          <w:rFonts w:ascii="Times New Roman"/>
          <w:b w:val="false"/>
          <w:i w:val="false"/>
          <w:color w:val="000000"/>
          <w:sz w:val="28"/>
        </w:rPr>
        <w:t>
      Банк конгломератының меншікті капиталының жеткіліктілік коэффициенті үтірден кейінгі бір белгісі бар санмен көрсетіледі.</w:t>
      </w:r>
    </w:p>
    <w:bookmarkEnd w:id="56"/>
    <w:bookmarkStart w:name="z91" w:id="57"/>
    <w:p>
      <w:pPr>
        <w:spacing w:after="0"/>
        <w:ind w:left="0"/>
        <w:jc w:val="both"/>
      </w:pPr>
      <w:r>
        <w:rPr>
          <w:rFonts w:ascii="Times New Roman"/>
          <w:b w:val="false"/>
          <w:i w:val="false"/>
          <w:color w:val="000000"/>
          <w:sz w:val="28"/>
        </w:rPr>
        <w:t>
      Банк конгломератының меншікті капиталының жеткіліктілік коэффициенті кемінде 1,0 (бір) мөлшерінде белгіленеді.</w:t>
      </w:r>
    </w:p>
    <w:bookmarkEnd w:id="57"/>
    <w:bookmarkStart w:name="z92" w:id="58"/>
    <w:p>
      <w:pPr>
        <w:spacing w:after="0"/>
        <w:ind w:left="0"/>
        <w:jc w:val="both"/>
      </w:pPr>
      <w:r>
        <w:rPr>
          <w:rFonts w:ascii="Times New Roman"/>
          <w:b w:val="false"/>
          <w:i w:val="false"/>
          <w:color w:val="000000"/>
          <w:sz w:val="28"/>
        </w:rPr>
        <w:t>
      Банк конгломератының меншікті капиталы жеткіліктілігінің коэффициенті мынадай формуламен есептеледі:</w:t>
      </w:r>
    </w:p>
    <w:bookmarkEnd w:id="58"/>
    <w:bookmarkStart w:name="z93"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18669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669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 w:id="60"/>
    <w:p>
      <w:pPr>
        <w:spacing w:after="0"/>
        <w:ind w:left="0"/>
        <w:jc w:val="both"/>
      </w:pPr>
      <w:r>
        <w:rPr>
          <w:rFonts w:ascii="Times New Roman"/>
          <w:b w:val="false"/>
          <w:i w:val="false"/>
          <w:color w:val="000000"/>
          <w:sz w:val="28"/>
        </w:rPr>
        <w:t>
      мұндағы:</w:t>
      </w:r>
    </w:p>
    <w:bookmarkEnd w:id="60"/>
    <w:bookmarkStart w:name="z95" w:id="61"/>
    <w:p>
      <w:pPr>
        <w:spacing w:after="0"/>
        <w:ind w:left="0"/>
        <w:jc w:val="both"/>
      </w:pPr>
      <w:r>
        <w:rPr>
          <w:rFonts w:ascii="Times New Roman"/>
          <w:b w:val="false"/>
          <w:i w:val="false"/>
          <w:color w:val="000000"/>
          <w:sz w:val="28"/>
        </w:rPr>
        <w:t>
      МК – Нормативтердің 6-тармағына сәйкес банк холдингі (бар болса) немесе банк деңгейінде шоғырландырылған меншікті капитал;</w:t>
      </w:r>
    </w:p>
    <w:bookmarkEnd w:id="61"/>
    <w:bookmarkStart w:name="z96" w:id="62"/>
    <w:p>
      <w:pPr>
        <w:spacing w:after="0"/>
        <w:ind w:left="0"/>
        <w:jc w:val="both"/>
      </w:pPr>
      <w:r>
        <w:rPr>
          <w:rFonts w:ascii="Times New Roman"/>
          <w:b w:val="false"/>
          <w:i w:val="false"/>
          <w:color w:val="000000"/>
          <w:sz w:val="28"/>
        </w:rPr>
        <w:t>
      И – шоғырландырылған пайдасының 90 (тоқсан) пайызы және одан да көп пайызы банктің соңғы аяқталған қаржы жылына шоғырландырылған пайданы құрайтын банктер, Қазақстан Республикасының бейрезидент банктері не банк холдингтері болып табылмайтын заңды тұлғалардың жарғылық капиталына салымды көрсететін инвестициялар;</w:t>
      </w:r>
    </w:p>
    <w:bookmarkEnd w:id="62"/>
    <w:bookmarkStart w:name="z97" w:id="63"/>
    <w:p>
      <w:pPr>
        <w:spacing w:after="0"/>
        <w:ind w:left="0"/>
        <w:jc w:val="both"/>
      </w:pPr>
      <w:r>
        <w:rPr>
          <w:rFonts w:ascii="Times New Roman"/>
          <w:b w:val="false"/>
          <w:i w:val="false"/>
          <w:color w:val="000000"/>
          <w:sz w:val="28"/>
        </w:rPr>
        <w:t xml:space="preserve">
      К – банк конгломератына қатысушылар үшін меншікті капиталдың жеткіліктілік коэффициенті: </w:t>
      </w:r>
    </w:p>
    <w:bookmarkEnd w:id="63"/>
    <w:bookmarkStart w:name="z98" w:id="64"/>
    <w:p>
      <w:pPr>
        <w:spacing w:after="0"/>
        <w:ind w:left="0"/>
        <w:jc w:val="both"/>
      </w:pPr>
      <w:r>
        <w:rPr>
          <w:rFonts w:ascii="Times New Roman"/>
          <w:b w:val="false"/>
          <w:i w:val="false"/>
          <w:color w:val="000000"/>
          <w:sz w:val="28"/>
        </w:rPr>
        <w:t>
      банк конгломератының қатысушысы болып табылатын екінші деңгейдегі банк бойынша банк үшін Пруденциялық нормативтерге сәйкес есептелген меншікті капиталдың жеткіліктілігі коэффициенті мәнінің, SREP нәтижелері бойынша немесе SREP және тұрақты AQR нәтижелері бойынша қадағалау үстемеақысының сомасы ретінде айқындалады;</w:t>
      </w:r>
    </w:p>
    <w:bookmarkEnd w:id="64"/>
    <w:bookmarkStart w:name="z99" w:id="65"/>
    <w:p>
      <w:pPr>
        <w:spacing w:after="0"/>
        <w:ind w:left="0"/>
        <w:jc w:val="both"/>
      </w:pPr>
      <w:r>
        <w:rPr>
          <w:rFonts w:ascii="Times New Roman"/>
          <w:b w:val="false"/>
          <w:i w:val="false"/>
          <w:color w:val="000000"/>
          <w:sz w:val="28"/>
        </w:rPr>
        <w:t xml:space="preserve">
      Қазақстан Республикасының бейрезидент банк конгломератына қатысушы екінші деңгейдегі банк үшін – 8 (сегіз) пайыз мөлшерінде; </w:t>
      </w:r>
    </w:p>
    <w:bookmarkEnd w:id="65"/>
    <w:bookmarkStart w:name="z100" w:id="66"/>
    <w:p>
      <w:pPr>
        <w:spacing w:after="0"/>
        <w:ind w:left="0"/>
        <w:jc w:val="both"/>
      </w:pPr>
      <w:r>
        <w:rPr>
          <w:rFonts w:ascii="Times New Roman"/>
          <w:b w:val="false"/>
          <w:i w:val="false"/>
          <w:color w:val="000000"/>
          <w:sz w:val="28"/>
        </w:rPr>
        <w:t>
      А – банктер болып табылатын банк конгломератына қатысушылардың (Қазақстан Республикасының бейрезидент – банктерін қоса алғанда) Пруденциялық нормативтерге сәйкес тәуекел дәрежесі бойынша сараланған активтерінің, шартты және ықтимал міндеттемелерінің сомасы.</w:t>
      </w:r>
    </w:p>
    <w:bookmarkEnd w:id="66"/>
    <w:bookmarkStart w:name="z101" w:id="67"/>
    <w:p>
      <w:pPr>
        <w:spacing w:after="0"/>
        <w:ind w:left="0"/>
        <w:jc w:val="both"/>
      </w:pPr>
      <w:r>
        <w:rPr>
          <w:rFonts w:ascii="Times New Roman"/>
          <w:b w:val="false"/>
          <w:i w:val="false"/>
          <w:color w:val="000000"/>
          <w:sz w:val="28"/>
        </w:rPr>
        <w:t>
      Қауымдасқан (тәуелді) банктер болып табылатын банк конгломератына қатысушылар үшін тәуекел дәрежесі бойынша сараланған активтердің, шартты және ықтимал міндеттемелердің сомасы банк холдингінің осындай банктердің жарғылық капиталына қатысу көлемінде есепке алынады.</w:t>
      </w:r>
    </w:p>
    <w:bookmarkEnd w:id="67"/>
    <w:bookmarkStart w:name="z102" w:id="68"/>
    <w:p>
      <w:pPr>
        <w:spacing w:after="0"/>
        <w:ind w:left="0"/>
        <w:jc w:val="both"/>
      </w:pPr>
      <w:r>
        <w:rPr>
          <w:rFonts w:ascii="Times New Roman"/>
          <w:b w:val="false"/>
          <w:i w:val="false"/>
          <w:color w:val="000000"/>
          <w:sz w:val="28"/>
        </w:rPr>
        <w:t>
      Қазақстан Республикасының бейрезидент банк конгломератына қатысушының активтерін, шартты және ықтимал міндеттемелерін саралау кезінде банк конгломератына қатысушы тұратын елде орналасқан тұлғаларға қойылатын талаптар Қазақстан Республикасының резидент тұлғаларына қойылатын талаптар ретінде салымдар тәуекелінің дәрежесі бойынша сараланады.</w:t>
      </w:r>
    </w:p>
    <w:bookmarkEnd w:id="68"/>
    <w:bookmarkStart w:name="z103" w:id="69"/>
    <w:p>
      <w:pPr>
        <w:spacing w:after="0"/>
        <w:ind w:left="0"/>
        <w:jc w:val="both"/>
      </w:pPr>
      <w:r>
        <w:rPr>
          <w:rFonts w:ascii="Times New Roman"/>
          <w:b w:val="false"/>
          <w:i w:val="false"/>
          <w:color w:val="000000"/>
          <w:sz w:val="28"/>
        </w:rPr>
        <w:t>
      Активтерді, шартты және ықтимал міндеттемелерді тәуекел дәрежесі бойынша саралау мақсаттары үшін активтер, шартты және ықтимал міндеттемелер олар бойынша құрылған арнайы резервтер (провизиялар) сомасына азайтылады.</w:t>
      </w:r>
    </w:p>
    <w:bookmarkEnd w:id="69"/>
    <w:bookmarkStart w:name="z104" w:id="70"/>
    <w:p>
      <w:pPr>
        <w:spacing w:after="0"/>
        <w:ind w:left="0"/>
        <w:jc w:val="both"/>
      </w:pPr>
      <w:r>
        <w:rPr>
          <w:rFonts w:ascii="Times New Roman"/>
          <w:b w:val="false"/>
          <w:i w:val="false"/>
          <w:color w:val="000000"/>
          <w:sz w:val="28"/>
        </w:rPr>
        <w:t>
      Банк конгломератына қатысушылардың тәуекел дәрежесі бойынша сараланатын активтері, шартты және ықтимал міндеттемелері сомаларының есебіне банк конгломератына қатысушылардың бір-біріне қоятын талаптары кірмейді.".</w:t>
      </w:r>
    </w:p>
    <w:bookmarkEnd w:id="70"/>
    <w:bookmarkStart w:name="z105" w:id="71"/>
    <w:p>
      <w:pPr>
        <w:spacing w:after="0"/>
        <w:ind w:left="0"/>
        <w:jc w:val="both"/>
      </w:pPr>
      <w:r>
        <w:rPr>
          <w:rFonts w:ascii="Times New Roman"/>
          <w:b w:val="false"/>
          <w:i w:val="false"/>
          <w:color w:val="000000"/>
          <w:sz w:val="28"/>
        </w:rPr>
        <w:t xml:space="preserve">
      5. "Банктің, Қазақстан Республикасының бейрезидент банкі филиалының инвестициялық қызметті жүзеге асыру қағидаларын бекіту туралы" Қазақстан Республикасының Қаржы нарығын реттеу және дамыту агенттігі Басқармасының 2026 жылғы 20 сәуірде №72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38501 болып тіркелген) мынадай өзгерістер енгізілсін:</w:t>
      </w:r>
    </w:p>
    <w:bookmarkEnd w:id="71"/>
    <w:bookmarkStart w:name="z106" w:id="72"/>
    <w:p>
      <w:pPr>
        <w:spacing w:after="0"/>
        <w:ind w:left="0"/>
        <w:jc w:val="both"/>
      </w:pPr>
      <w:r>
        <w:rPr>
          <w:rFonts w:ascii="Times New Roman"/>
          <w:b w:val="false"/>
          <w:i w:val="false"/>
          <w:color w:val="000000"/>
          <w:sz w:val="28"/>
        </w:rPr>
        <w:t xml:space="preserve">
      көрсетілген қаулымен бекітілген Банктің, Қазақстан Республикасының бейрезидент банкі филиалының инвестициялық қызметті жүзеге асыру </w:t>
      </w:r>
      <w:r>
        <w:rPr>
          <w:rFonts w:ascii="Times New Roman"/>
          <w:b w:val="false"/>
          <w:i w:val="false"/>
          <w:color w:val="000000"/>
          <w:sz w:val="28"/>
        </w:rPr>
        <w:t>қағидаларына</w:t>
      </w:r>
      <w:r>
        <w:rPr>
          <w:rFonts w:ascii="Times New Roman"/>
          <w:b w:val="false"/>
          <w:i w:val="false"/>
          <w:color w:val="000000"/>
          <w:sz w:val="28"/>
        </w:rPr>
        <w:t>:</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08" w:id="73"/>
    <w:p>
      <w:pPr>
        <w:spacing w:after="0"/>
        <w:ind w:left="0"/>
        <w:jc w:val="both"/>
      </w:pPr>
      <w:r>
        <w:rPr>
          <w:rFonts w:ascii="Times New Roman"/>
          <w:b w:val="false"/>
          <w:i w:val="false"/>
          <w:color w:val="000000"/>
          <w:sz w:val="28"/>
        </w:rPr>
        <w:t>
      "6. Қағидалардың 3-тармағы 2) тармақшасының және 5-тармағының ережелері банк Банктер туралы заңның 23-бабы 2-тармағының бірінші бөлігінде көрсетілген ұйымдарды құрған жағдайларға қолданылады.";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8) тармақшасы мынадай редакцияда жазылсын:</w:t>
      </w:r>
    </w:p>
    <w:bookmarkStart w:name="z110" w:id="74"/>
    <w:p>
      <w:pPr>
        <w:spacing w:after="0"/>
        <w:ind w:left="0"/>
        <w:jc w:val="both"/>
      </w:pPr>
      <w:r>
        <w:rPr>
          <w:rFonts w:ascii="Times New Roman"/>
          <w:b w:val="false"/>
          <w:i w:val="false"/>
          <w:color w:val="000000"/>
          <w:sz w:val="28"/>
        </w:rPr>
        <w:t>
      8) Қазақстан Республикасының бейрезидент эмитенті шығарған борыштық эмиссиялық бағалы қағаздардың Standard &amp; Poor’s (Стандарт энд Пурс) рейтингтік агенттігінің халықаралық шкала бойынша "В"-ден төмен емес рейтингі не Moody’s Investors Service (Мудис Инвесторс Сервис) рейтингтік агенттігінің халықаралық шкала бойынша "В2"-ден төмен емес не Fitch (Фич) рейтингтік агенттігінің халықаралық шкала бойынша "В"-ден төмен емес рейтингі бар.".</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қызметті реттеу мәселелері</w:t>
            </w:r>
            <w:r>
              <w:br/>
            </w:r>
            <w:r>
              <w:rPr>
                <w:rFonts w:ascii="Times New Roman"/>
                <w:b w:val="false"/>
                <w:i w:val="false"/>
                <w:color w:val="000000"/>
                <w:sz w:val="20"/>
              </w:rPr>
              <w:t>бойынша өзгерістер мен толықтыру</w:t>
            </w:r>
            <w:r>
              <w:br/>
            </w:r>
            <w:r>
              <w:rPr>
                <w:rFonts w:ascii="Times New Roman"/>
                <w:b w:val="false"/>
                <w:i w:val="false"/>
                <w:color w:val="000000"/>
                <w:sz w:val="20"/>
              </w:rPr>
              <w:t>енгізілетін Қазақстан Республикасы</w:t>
            </w:r>
            <w:r>
              <w:br/>
            </w:r>
            <w:r>
              <w:rPr>
                <w:rFonts w:ascii="Times New Roman"/>
                <w:b w:val="false"/>
                <w:i w:val="false"/>
                <w:color w:val="000000"/>
                <w:sz w:val="20"/>
              </w:rPr>
              <w:t>Ұлттық Банкінің Басқармасы</w:t>
            </w:r>
            <w:r>
              <w:br/>
            </w:r>
            <w:r>
              <w:rPr>
                <w:rFonts w:ascii="Times New Roman"/>
                <w:b w:val="false"/>
                <w:i w:val="false"/>
                <w:color w:val="000000"/>
                <w:sz w:val="20"/>
              </w:rPr>
              <w:t>қаулыларының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 және дамыту</w:t>
            </w:r>
            <w:r>
              <w:br/>
            </w:r>
            <w:r>
              <w:rPr>
                <w:rFonts w:ascii="Times New Roman"/>
                <w:b w:val="false"/>
                <w:i w:val="false"/>
                <w:color w:val="000000"/>
                <w:sz w:val="20"/>
              </w:rPr>
              <w:t>агенттігінің Басқармасы</w:t>
            </w:r>
            <w:r>
              <w:br/>
            </w:r>
            <w:r>
              <w:rPr>
                <w:rFonts w:ascii="Times New Roman"/>
                <w:b w:val="false"/>
                <w:i w:val="false"/>
                <w:color w:val="000000"/>
                <w:sz w:val="20"/>
              </w:rPr>
              <w:t>қаулыларының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Пруденциялық нормативтерге және </w:t>
            </w:r>
            <w:r>
              <w:br/>
            </w:r>
            <w:r>
              <w:rPr>
                <w:rFonts w:ascii="Times New Roman"/>
                <w:b w:val="false"/>
                <w:i w:val="false"/>
                <w:color w:val="000000"/>
                <w:sz w:val="20"/>
              </w:rPr>
              <w:t xml:space="preserve">ипотекалық ұйымдар және дауыс беретін </w:t>
            </w:r>
            <w:r>
              <w:br/>
            </w:r>
            <w:r>
              <w:rPr>
                <w:rFonts w:ascii="Times New Roman"/>
                <w:b w:val="false"/>
                <w:i w:val="false"/>
                <w:color w:val="000000"/>
                <w:sz w:val="20"/>
              </w:rPr>
              <w:t xml:space="preserve">акцияларының жүз пайызы ұлттық </w:t>
            </w:r>
            <w:r>
              <w:br/>
            </w:r>
            <w:r>
              <w:rPr>
                <w:rFonts w:ascii="Times New Roman"/>
                <w:b w:val="false"/>
                <w:i w:val="false"/>
                <w:color w:val="000000"/>
                <w:sz w:val="20"/>
              </w:rPr>
              <w:t xml:space="preserve">басқарушы холдингке тікелей немесе </w:t>
            </w:r>
            <w:r>
              <w:br/>
            </w:r>
            <w:r>
              <w:rPr>
                <w:rFonts w:ascii="Times New Roman"/>
                <w:b w:val="false"/>
                <w:i w:val="false"/>
                <w:color w:val="000000"/>
                <w:sz w:val="20"/>
              </w:rPr>
              <w:t xml:space="preserve">|жанама тиесілі агроөнеркәсіптік кешен </w:t>
            </w:r>
            <w:r>
              <w:br/>
            </w:r>
            <w:r>
              <w:rPr>
                <w:rFonts w:ascii="Times New Roman"/>
                <w:b w:val="false"/>
                <w:i w:val="false"/>
                <w:color w:val="000000"/>
                <w:sz w:val="20"/>
              </w:rPr>
              <w:t xml:space="preserve">субъектілерін кредиттеуді жүзеге </w:t>
            </w:r>
            <w:r>
              <w:br/>
            </w:r>
            <w:r>
              <w:rPr>
                <w:rFonts w:ascii="Times New Roman"/>
                <w:b w:val="false"/>
                <w:i w:val="false"/>
                <w:color w:val="000000"/>
                <w:sz w:val="20"/>
              </w:rPr>
              <w:t>асыратын ұйымдар сақтауға міндетті</w:t>
            </w:r>
            <w:r>
              <w:br/>
            </w:r>
            <w:r>
              <w:rPr>
                <w:rFonts w:ascii="Times New Roman"/>
                <w:b w:val="false"/>
                <w:i w:val="false"/>
                <w:color w:val="000000"/>
                <w:sz w:val="20"/>
              </w:rPr>
              <w:t>өзге де нормалар мен лимиттерге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24" w:id="75"/>
    <w:p>
      <w:pPr>
        <w:spacing w:after="0"/>
        <w:ind w:left="0"/>
        <w:jc w:val="both"/>
      </w:pPr>
      <w:r>
        <w:rPr>
          <w:rFonts w:ascii="Times New Roman"/>
          <w:b w:val="false"/>
          <w:i w:val="false"/>
          <w:color w:val="000000"/>
          <w:sz w:val="28"/>
        </w:rPr>
        <w:t>
      Ұйым қарыздарының ең жоғары мөлшері</w:t>
      </w:r>
    </w:p>
    <w:bookmarkEnd w:id="75"/>
    <w:bookmarkStart w:name="z125" w:id="76"/>
    <w:p>
      <w:pPr>
        <w:spacing w:after="0"/>
        <w:ind w:left="0"/>
        <w:jc w:val="both"/>
      </w:pPr>
      <w:r>
        <w:rPr>
          <w:rFonts w:ascii="Times New Roman"/>
          <w:b w:val="false"/>
          <w:i w:val="false"/>
          <w:color w:val="000000"/>
          <w:sz w:val="28"/>
        </w:rPr>
        <w:t>
      1. Ипотекалық ұйым қарыздарының (несие портфелінің) ең жоғары мөлшері мыналардан қалыптастырылады:</w:t>
      </w:r>
    </w:p>
    <w:bookmarkEnd w:id="76"/>
    <w:bookmarkStart w:name="z126" w:id="77"/>
    <w:p>
      <w:pPr>
        <w:spacing w:after="0"/>
        <w:ind w:left="0"/>
        <w:jc w:val="both"/>
      </w:pPr>
      <w:r>
        <w:rPr>
          <w:rFonts w:ascii="Times New Roman"/>
          <w:b w:val="false"/>
          <w:i w:val="false"/>
          <w:color w:val="000000"/>
          <w:sz w:val="28"/>
        </w:rPr>
        <w:t>
      1) басқа банктерге берілген қарыздар:</w:t>
      </w:r>
    </w:p>
    <w:bookmarkEnd w:id="77"/>
    <w:bookmarkStart w:name="z127" w:id="78"/>
    <w:p>
      <w:pPr>
        <w:spacing w:after="0"/>
        <w:ind w:left="0"/>
        <w:jc w:val="both"/>
      </w:pPr>
      <w:r>
        <w:rPr>
          <w:rFonts w:ascii="Times New Roman"/>
          <w:b w:val="false"/>
          <w:i w:val="false"/>
          <w:color w:val="000000"/>
          <w:sz w:val="28"/>
        </w:rPr>
        <w:t xml:space="preserve">
      қысқа мерзімді; </w:t>
      </w:r>
    </w:p>
    <w:bookmarkEnd w:id="78"/>
    <w:bookmarkStart w:name="z128" w:id="79"/>
    <w:p>
      <w:pPr>
        <w:spacing w:after="0"/>
        <w:ind w:left="0"/>
        <w:jc w:val="both"/>
      </w:pPr>
      <w:r>
        <w:rPr>
          <w:rFonts w:ascii="Times New Roman"/>
          <w:b w:val="false"/>
          <w:i w:val="false"/>
          <w:color w:val="000000"/>
          <w:sz w:val="28"/>
        </w:rPr>
        <w:t xml:space="preserve">
      овернайт; </w:t>
      </w:r>
    </w:p>
    <w:bookmarkEnd w:id="79"/>
    <w:bookmarkStart w:name="z129" w:id="80"/>
    <w:p>
      <w:pPr>
        <w:spacing w:after="0"/>
        <w:ind w:left="0"/>
        <w:jc w:val="both"/>
      </w:pPr>
      <w:r>
        <w:rPr>
          <w:rFonts w:ascii="Times New Roman"/>
          <w:b w:val="false"/>
          <w:i w:val="false"/>
          <w:color w:val="000000"/>
          <w:sz w:val="28"/>
        </w:rPr>
        <w:t xml:space="preserve">
      ұзақ мерзімді; </w:t>
      </w:r>
    </w:p>
    <w:bookmarkEnd w:id="80"/>
    <w:bookmarkStart w:name="z130" w:id="81"/>
    <w:p>
      <w:pPr>
        <w:spacing w:after="0"/>
        <w:ind w:left="0"/>
        <w:jc w:val="both"/>
      </w:pPr>
      <w:r>
        <w:rPr>
          <w:rFonts w:ascii="Times New Roman"/>
          <w:b w:val="false"/>
          <w:i w:val="false"/>
          <w:color w:val="000000"/>
          <w:sz w:val="28"/>
        </w:rPr>
        <w:t xml:space="preserve">
      2) банк операцияларының жекелеген түрлерін жүзеге асыратын ұйымдарға берілген қарыздар; </w:t>
      </w:r>
    </w:p>
    <w:bookmarkEnd w:id="81"/>
    <w:bookmarkStart w:name="z131" w:id="82"/>
    <w:p>
      <w:pPr>
        <w:spacing w:after="0"/>
        <w:ind w:left="0"/>
        <w:jc w:val="both"/>
      </w:pPr>
      <w:r>
        <w:rPr>
          <w:rFonts w:ascii="Times New Roman"/>
          <w:b w:val="false"/>
          <w:i w:val="false"/>
          <w:color w:val="000000"/>
          <w:sz w:val="28"/>
        </w:rPr>
        <w:t xml:space="preserve">
      қысқа мерзімді; </w:t>
      </w:r>
    </w:p>
    <w:bookmarkEnd w:id="82"/>
    <w:bookmarkStart w:name="z132" w:id="83"/>
    <w:p>
      <w:pPr>
        <w:spacing w:after="0"/>
        <w:ind w:left="0"/>
        <w:jc w:val="both"/>
      </w:pPr>
      <w:r>
        <w:rPr>
          <w:rFonts w:ascii="Times New Roman"/>
          <w:b w:val="false"/>
          <w:i w:val="false"/>
          <w:color w:val="000000"/>
          <w:sz w:val="28"/>
        </w:rPr>
        <w:t xml:space="preserve">
      ұзақ мерзімді; </w:t>
      </w:r>
    </w:p>
    <w:bookmarkEnd w:id="83"/>
    <w:bookmarkStart w:name="z133" w:id="84"/>
    <w:p>
      <w:pPr>
        <w:spacing w:after="0"/>
        <w:ind w:left="0"/>
        <w:jc w:val="both"/>
      </w:pPr>
      <w:r>
        <w:rPr>
          <w:rFonts w:ascii="Times New Roman"/>
          <w:b w:val="false"/>
          <w:i w:val="false"/>
          <w:color w:val="000000"/>
          <w:sz w:val="28"/>
        </w:rPr>
        <w:t xml:space="preserve">
      3) клиенттерге берілген қарыздар: </w:t>
      </w:r>
    </w:p>
    <w:bookmarkEnd w:id="84"/>
    <w:bookmarkStart w:name="z134" w:id="85"/>
    <w:p>
      <w:pPr>
        <w:spacing w:after="0"/>
        <w:ind w:left="0"/>
        <w:jc w:val="both"/>
      </w:pPr>
      <w:r>
        <w:rPr>
          <w:rFonts w:ascii="Times New Roman"/>
          <w:b w:val="false"/>
          <w:i w:val="false"/>
          <w:color w:val="000000"/>
          <w:sz w:val="28"/>
        </w:rPr>
        <w:t xml:space="preserve">
      қысқа мерзімді; </w:t>
      </w:r>
    </w:p>
    <w:bookmarkEnd w:id="85"/>
    <w:bookmarkStart w:name="z135" w:id="86"/>
    <w:p>
      <w:pPr>
        <w:spacing w:after="0"/>
        <w:ind w:left="0"/>
        <w:jc w:val="both"/>
      </w:pPr>
      <w:r>
        <w:rPr>
          <w:rFonts w:ascii="Times New Roman"/>
          <w:b w:val="false"/>
          <w:i w:val="false"/>
          <w:color w:val="000000"/>
          <w:sz w:val="28"/>
        </w:rPr>
        <w:t xml:space="preserve">
      ұзақ мерзімді; </w:t>
      </w:r>
    </w:p>
    <w:bookmarkEnd w:id="86"/>
    <w:bookmarkStart w:name="z136" w:id="87"/>
    <w:p>
      <w:pPr>
        <w:spacing w:after="0"/>
        <w:ind w:left="0"/>
        <w:jc w:val="both"/>
      </w:pPr>
      <w:r>
        <w:rPr>
          <w:rFonts w:ascii="Times New Roman"/>
          <w:b w:val="false"/>
          <w:i w:val="false"/>
          <w:color w:val="000000"/>
          <w:sz w:val="28"/>
        </w:rPr>
        <w:t xml:space="preserve">
      4) овердрафт қарыздары: </w:t>
      </w:r>
    </w:p>
    <w:bookmarkEnd w:id="87"/>
    <w:bookmarkStart w:name="z137" w:id="88"/>
    <w:p>
      <w:pPr>
        <w:spacing w:after="0"/>
        <w:ind w:left="0"/>
        <w:jc w:val="both"/>
      </w:pPr>
      <w:r>
        <w:rPr>
          <w:rFonts w:ascii="Times New Roman"/>
          <w:b w:val="false"/>
          <w:i w:val="false"/>
          <w:color w:val="000000"/>
          <w:sz w:val="28"/>
        </w:rPr>
        <w:t>
      басқа банктердің корреспонденттік шоттары бойынша;</w:t>
      </w:r>
    </w:p>
    <w:bookmarkEnd w:id="88"/>
    <w:bookmarkStart w:name="z138" w:id="89"/>
    <w:p>
      <w:pPr>
        <w:spacing w:after="0"/>
        <w:ind w:left="0"/>
        <w:jc w:val="both"/>
      </w:pPr>
      <w:r>
        <w:rPr>
          <w:rFonts w:ascii="Times New Roman"/>
          <w:b w:val="false"/>
          <w:i w:val="false"/>
          <w:color w:val="000000"/>
          <w:sz w:val="28"/>
        </w:rPr>
        <w:t>
      банк операцияларының жекелеген түрлерін жүзеге асыратын ұйымдарға берілген;</w:t>
      </w:r>
    </w:p>
    <w:bookmarkEnd w:id="89"/>
    <w:bookmarkStart w:name="z139" w:id="90"/>
    <w:p>
      <w:pPr>
        <w:spacing w:after="0"/>
        <w:ind w:left="0"/>
        <w:jc w:val="both"/>
      </w:pPr>
      <w:r>
        <w:rPr>
          <w:rFonts w:ascii="Times New Roman"/>
          <w:b w:val="false"/>
          <w:i w:val="false"/>
          <w:color w:val="000000"/>
          <w:sz w:val="28"/>
        </w:rPr>
        <w:t xml:space="preserve">
      клиенттерге берілген; </w:t>
      </w:r>
    </w:p>
    <w:bookmarkEnd w:id="90"/>
    <w:bookmarkStart w:name="z140" w:id="91"/>
    <w:p>
      <w:pPr>
        <w:spacing w:after="0"/>
        <w:ind w:left="0"/>
        <w:jc w:val="both"/>
      </w:pPr>
      <w:r>
        <w:rPr>
          <w:rFonts w:ascii="Times New Roman"/>
          <w:b w:val="false"/>
          <w:i w:val="false"/>
          <w:color w:val="000000"/>
          <w:sz w:val="28"/>
        </w:rPr>
        <w:t xml:space="preserve">
      5) мыналарға берілген қаржы лизингі: </w:t>
      </w:r>
    </w:p>
    <w:bookmarkEnd w:id="91"/>
    <w:bookmarkStart w:name="z141" w:id="92"/>
    <w:p>
      <w:pPr>
        <w:spacing w:after="0"/>
        <w:ind w:left="0"/>
        <w:jc w:val="both"/>
      </w:pPr>
      <w:r>
        <w:rPr>
          <w:rFonts w:ascii="Times New Roman"/>
          <w:b w:val="false"/>
          <w:i w:val="false"/>
          <w:color w:val="000000"/>
          <w:sz w:val="28"/>
        </w:rPr>
        <w:t>
      басқа банктерге;</w:t>
      </w:r>
    </w:p>
    <w:bookmarkEnd w:id="92"/>
    <w:bookmarkStart w:name="z142" w:id="93"/>
    <w:p>
      <w:pPr>
        <w:spacing w:after="0"/>
        <w:ind w:left="0"/>
        <w:jc w:val="both"/>
      </w:pPr>
      <w:r>
        <w:rPr>
          <w:rFonts w:ascii="Times New Roman"/>
          <w:b w:val="false"/>
          <w:i w:val="false"/>
          <w:color w:val="000000"/>
          <w:sz w:val="28"/>
        </w:rPr>
        <w:t>
      банк операцияларының жекелеген түрлерін жүзеге асыратын ұйымдарға;</w:t>
      </w:r>
    </w:p>
    <w:bookmarkEnd w:id="93"/>
    <w:bookmarkStart w:name="z143" w:id="94"/>
    <w:p>
      <w:pPr>
        <w:spacing w:after="0"/>
        <w:ind w:left="0"/>
        <w:jc w:val="both"/>
      </w:pPr>
      <w:r>
        <w:rPr>
          <w:rFonts w:ascii="Times New Roman"/>
          <w:b w:val="false"/>
          <w:i w:val="false"/>
          <w:color w:val="000000"/>
          <w:sz w:val="28"/>
        </w:rPr>
        <w:t>
      жеке тұлға - клиенттерге;</w:t>
      </w:r>
    </w:p>
    <w:bookmarkEnd w:id="94"/>
    <w:bookmarkStart w:name="z144" w:id="95"/>
    <w:p>
      <w:pPr>
        <w:spacing w:after="0"/>
        <w:ind w:left="0"/>
        <w:jc w:val="both"/>
      </w:pPr>
      <w:r>
        <w:rPr>
          <w:rFonts w:ascii="Times New Roman"/>
          <w:b w:val="false"/>
          <w:i w:val="false"/>
          <w:color w:val="000000"/>
          <w:sz w:val="28"/>
        </w:rPr>
        <w:t xml:space="preserve">
      6) клиенттерге факторинг, форфейтинг; </w:t>
      </w:r>
    </w:p>
    <w:bookmarkEnd w:id="95"/>
    <w:bookmarkStart w:name="z145" w:id="96"/>
    <w:p>
      <w:pPr>
        <w:spacing w:after="0"/>
        <w:ind w:left="0"/>
        <w:jc w:val="both"/>
      </w:pPr>
      <w:r>
        <w:rPr>
          <w:rFonts w:ascii="Times New Roman"/>
          <w:b w:val="false"/>
          <w:i w:val="false"/>
          <w:color w:val="000000"/>
          <w:sz w:val="28"/>
        </w:rPr>
        <w:t xml:space="preserve">
      7) клиенттердің есепке алынған вексельдері; </w:t>
      </w:r>
    </w:p>
    <w:bookmarkEnd w:id="96"/>
    <w:bookmarkStart w:name="z146" w:id="97"/>
    <w:p>
      <w:pPr>
        <w:spacing w:after="0"/>
        <w:ind w:left="0"/>
        <w:jc w:val="both"/>
      </w:pPr>
      <w:r>
        <w:rPr>
          <w:rFonts w:ascii="Times New Roman"/>
          <w:b w:val="false"/>
          <w:i w:val="false"/>
          <w:color w:val="000000"/>
          <w:sz w:val="28"/>
        </w:rPr>
        <w:t xml:space="preserve">
      8) клиенттерге берілген басқа да қарыздар; </w:t>
      </w:r>
    </w:p>
    <w:bookmarkEnd w:id="97"/>
    <w:bookmarkStart w:name="z147" w:id="98"/>
    <w:p>
      <w:pPr>
        <w:spacing w:after="0"/>
        <w:ind w:left="0"/>
        <w:jc w:val="both"/>
      </w:pPr>
      <w:r>
        <w:rPr>
          <w:rFonts w:ascii="Times New Roman"/>
          <w:b w:val="false"/>
          <w:i w:val="false"/>
          <w:color w:val="000000"/>
          <w:sz w:val="28"/>
        </w:rPr>
        <w:t xml:space="preserve">
      9) бағалы қағаздармен "кері РЕПО" операциялары; </w:t>
      </w:r>
    </w:p>
    <w:bookmarkEnd w:id="98"/>
    <w:bookmarkStart w:name="z148" w:id="99"/>
    <w:p>
      <w:pPr>
        <w:spacing w:after="0"/>
        <w:ind w:left="0"/>
        <w:jc w:val="both"/>
      </w:pPr>
      <w:r>
        <w:rPr>
          <w:rFonts w:ascii="Times New Roman"/>
          <w:b w:val="false"/>
          <w:i w:val="false"/>
          <w:color w:val="000000"/>
          <w:sz w:val="28"/>
        </w:rPr>
        <w:t xml:space="preserve">
      10) осы тармақтың 1), 2), 3), 4), 5), 6), 7) және 8) тармақшаларында көзделген кредиттер (қарыздар) бойынша мерзімі өткен берешек. </w:t>
      </w:r>
    </w:p>
    <w:bookmarkEnd w:id="99"/>
    <w:bookmarkStart w:name="z149" w:id="100"/>
    <w:p>
      <w:pPr>
        <w:spacing w:after="0"/>
        <w:ind w:left="0"/>
        <w:jc w:val="both"/>
      </w:pPr>
      <w:r>
        <w:rPr>
          <w:rFonts w:ascii="Times New Roman"/>
          <w:b w:val="false"/>
          <w:i w:val="false"/>
          <w:color w:val="000000"/>
          <w:sz w:val="28"/>
        </w:rPr>
        <w:t xml:space="preserve">
      2.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қарыздарының (несие портфелі) ең жоғары мөлшері мыналардан қалыптастырылады: </w:t>
      </w:r>
    </w:p>
    <w:bookmarkEnd w:id="100"/>
    <w:bookmarkStart w:name="z150" w:id="101"/>
    <w:p>
      <w:pPr>
        <w:spacing w:after="0"/>
        <w:ind w:left="0"/>
        <w:jc w:val="both"/>
      </w:pPr>
      <w:r>
        <w:rPr>
          <w:rFonts w:ascii="Times New Roman"/>
          <w:b w:val="false"/>
          <w:i w:val="false"/>
          <w:color w:val="000000"/>
          <w:sz w:val="28"/>
        </w:rPr>
        <w:t>
      1) берілген қаржылық жалдау (құнсыздануға арналған резервтерді шегергенде);</w:t>
      </w:r>
    </w:p>
    <w:bookmarkEnd w:id="101"/>
    <w:bookmarkStart w:name="z151" w:id="102"/>
    <w:p>
      <w:pPr>
        <w:spacing w:after="0"/>
        <w:ind w:left="0"/>
        <w:jc w:val="both"/>
      </w:pPr>
      <w:r>
        <w:rPr>
          <w:rFonts w:ascii="Times New Roman"/>
          <w:b w:val="false"/>
          <w:i w:val="false"/>
          <w:color w:val="000000"/>
          <w:sz w:val="28"/>
        </w:rPr>
        <w:t>
      2) берілген ұзақ мерзімді қарыздар (құнсыздануға арналған резервтерді шегергенде);</w:t>
      </w:r>
    </w:p>
    <w:bookmarkEnd w:id="102"/>
    <w:bookmarkStart w:name="z152" w:id="103"/>
    <w:p>
      <w:pPr>
        <w:spacing w:after="0"/>
        <w:ind w:left="0"/>
        <w:jc w:val="both"/>
      </w:pPr>
      <w:r>
        <w:rPr>
          <w:rFonts w:ascii="Times New Roman"/>
          <w:b w:val="false"/>
          <w:i w:val="false"/>
          <w:color w:val="000000"/>
          <w:sz w:val="28"/>
        </w:rPr>
        <w:t>
      3) берілген қысқа мерзімді қарыздар (құнсыздануға арналған резервтерді шегергенде).</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