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7c56" w14:textId="8267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балалар-жасөспірімдер спорт мектептерінде мемлекеттік тапсырысты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15 шілдедегі № 127 бұйрығы. Қазақстан Республикасының Әділет министрлігінде 2026 жылғы 16 шілдеде № 39309 болып тіркелді</w:t>
      </w:r>
    </w:p>
    <w:p>
      <w:pPr>
        <w:spacing w:after="0"/>
        <w:ind w:left="0"/>
        <w:jc w:val="both"/>
      </w:pPr>
      <w:bookmarkStart w:name="z4" w:id="0"/>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65-28) тармақшасына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балалар-жасөспірімдер спорт мектептерінде мемлекеттік тапсырысты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ақпаратты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127 бұйрығымен</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Мемлекеттік балалар-жасөспірімдер спорт мектептерінде мемлекеттік тапсырысты орналастыру қағидалары</w:t>
      </w:r>
    </w:p>
    <w:bookmarkEnd w:id="8"/>
    <w:bookmarkStart w:name="z19" w:id="9"/>
    <w:p>
      <w:pPr>
        <w:spacing w:after="0"/>
        <w:ind w:left="0"/>
        <w:jc w:val="left"/>
      </w:pPr>
      <w:r>
        <w:rPr>
          <w:rFonts w:ascii="Times New Roman"/>
          <w:b/>
          <w:i w:val="false"/>
          <w:color w:val="000000"/>
        </w:rPr>
        <w:t xml:space="preserve"> 1 тарау. Жалпы ережелер</w:t>
      </w:r>
    </w:p>
    <w:bookmarkEnd w:id="9"/>
    <w:bookmarkStart w:name="z20" w:id="10"/>
    <w:p>
      <w:pPr>
        <w:spacing w:after="0"/>
        <w:ind w:left="0"/>
        <w:jc w:val="both"/>
      </w:pPr>
      <w:r>
        <w:rPr>
          <w:rFonts w:ascii="Times New Roman"/>
          <w:b w:val="false"/>
          <w:i w:val="false"/>
          <w:color w:val="000000"/>
          <w:sz w:val="28"/>
        </w:rPr>
        <w:t xml:space="preserve">
      1. Осы Мемлекеттік балалар-жасөспірімдер спорт мектептерінде мемлекеттік тапсырысты орналастыру қағидалары (бұдан әрі – Қағидалар) "Дене шынықтыру және спорт туралы" Қазақстан Республикасы Заңының 7-бабы </w:t>
      </w:r>
      <w:r>
        <w:rPr>
          <w:rFonts w:ascii="Times New Roman"/>
          <w:b w:val="false"/>
          <w:i w:val="false"/>
          <w:color w:val="000000"/>
          <w:sz w:val="28"/>
        </w:rPr>
        <w:t>65-28) тармақшасына</w:t>
      </w:r>
      <w:r>
        <w:rPr>
          <w:rFonts w:ascii="Times New Roman"/>
          <w:b w:val="false"/>
          <w:i w:val="false"/>
          <w:color w:val="000000"/>
          <w:sz w:val="28"/>
        </w:rPr>
        <w:t xml:space="preserve"> сәйкес әзірленді және мемлекеттік балалар-жасөспірімдер спорт мектептерінде мемлекеттік тапсырысты орналастыру тәртібін айқындайды (бұдан әрі – мемлекеттік тапсырыс).</w:t>
      </w:r>
    </w:p>
    <w:bookmarkEnd w:id="10"/>
    <w:bookmarkStart w:name="z21" w:id="11"/>
    <w:p>
      <w:pPr>
        <w:spacing w:after="0"/>
        <w:ind w:left="0"/>
        <w:jc w:val="both"/>
      </w:pPr>
      <w:r>
        <w:rPr>
          <w:rFonts w:ascii="Times New Roman"/>
          <w:b w:val="false"/>
          <w:i w:val="false"/>
          <w:color w:val="000000"/>
          <w:sz w:val="28"/>
        </w:rPr>
        <w:t>
      2. Мемлекеттік тапсырыс дене шынықтыру және спорт бойынша балаларға арналған қосымша білім беру бағдарламасын жарғысына (құрылтай шартына) сәйкес жүзеге асыратын, мемлекеттік кәсіпорын нысанында құрылған мемлекеттік балалар-жасөспірімдер спорт мектептерінде (бұдан әрі – Ұйым) орналастырылады.</w:t>
      </w:r>
    </w:p>
    <w:bookmarkEnd w:id="11"/>
    <w:bookmarkStart w:name="z22" w:id="12"/>
    <w:p>
      <w:pPr>
        <w:spacing w:after="0"/>
        <w:ind w:left="0"/>
        <w:jc w:val="both"/>
      </w:pPr>
      <w:r>
        <w:rPr>
          <w:rFonts w:ascii="Times New Roman"/>
          <w:b w:val="false"/>
          <w:i w:val="false"/>
          <w:color w:val="000000"/>
          <w:sz w:val="28"/>
        </w:rPr>
        <w:t>
      3. Мемлекеттік тапсырыс шеңберінде білім алушы бір мемлекеттік балалар-жасөспірімдер спорт мектебіне таңдаған спорт түрі бойынша қабылданады.</w:t>
      </w:r>
    </w:p>
    <w:bookmarkEnd w:id="12"/>
    <w:bookmarkStart w:name="z23" w:id="13"/>
    <w:p>
      <w:pPr>
        <w:spacing w:after="0"/>
        <w:ind w:left="0"/>
        <w:jc w:val="both"/>
      </w:pPr>
      <w:r>
        <w:rPr>
          <w:rFonts w:ascii="Times New Roman"/>
          <w:b w:val="false"/>
          <w:i w:val="false"/>
          <w:color w:val="000000"/>
          <w:sz w:val="28"/>
        </w:rPr>
        <w:t xml:space="preserve">
      Мемлекеттік балалар-жасөспірімдер спорт мектебінің контингенті –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8"/>
        </w:rPr>
        <w:t>бұйрығына</w:t>
      </w:r>
      <w:r>
        <w:rPr>
          <w:rFonts w:ascii="Times New Roman"/>
          <w:b w:val="false"/>
          <w:i w:val="false"/>
          <w:color w:val="000000"/>
          <w:sz w:val="28"/>
        </w:rPr>
        <w:t xml:space="preserve"> сәйкес тұрақты құрам контингентіне басшының бұйрығымен қабылданған спортшылар (Нормативтік құқықтық актілерді мемлекеттік тіркеу тізілімінде № 10012 болып тіркелген).</w:t>
      </w:r>
    </w:p>
    <w:bookmarkEnd w:id="13"/>
    <w:bookmarkStart w:name="z24" w:id="14"/>
    <w:p>
      <w:pPr>
        <w:spacing w:after="0"/>
        <w:ind w:left="0"/>
        <w:jc w:val="both"/>
      </w:pPr>
      <w:r>
        <w:rPr>
          <w:rFonts w:ascii="Times New Roman"/>
          <w:b w:val="false"/>
          <w:i w:val="false"/>
          <w:color w:val="000000"/>
          <w:sz w:val="28"/>
        </w:rPr>
        <w:t>
      Мемлекеттік балалар-жасөспірімдер спорт мектептерінің контингентін есепке алу дене шынықтыру мен спорттың цифрлық платформасы арқылы жүзеге асырылады.</w:t>
      </w:r>
    </w:p>
    <w:bookmarkEnd w:id="14"/>
    <w:bookmarkStart w:name="z25" w:id="15"/>
    <w:p>
      <w:pPr>
        <w:spacing w:after="0"/>
        <w:ind w:left="0"/>
        <w:jc w:val="left"/>
      </w:pPr>
      <w:r>
        <w:rPr>
          <w:rFonts w:ascii="Times New Roman"/>
          <w:b/>
          <w:i w:val="false"/>
          <w:color w:val="000000"/>
        </w:rPr>
        <w:t xml:space="preserve"> 2-тарау. Мемлекеттік балалар-жасөспірімдер спорт мектептерінде мемлекеттік тапсырысты орналастыру тәртібі</w:t>
      </w:r>
    </w:p>
    <w:bookmarkEnd w:id="15"/>
    <w:bookmarkStart w:name="z26" w:id="16"/>
    <w:p>
      <w:pPr>
        <w:spacing w:after="0"/>
        <w:ind w:left="0"/>
        <w:jc w:val="both"/>
      </w:pPr>
      <w:r>
        <w:rPr>
          <w:rFonts w:ascii="Times New Roman"/>
          <w:b w:val="false"/>
          <w:i w:val="false"/>
          <w:color w:val="000000"/>
          <w:sz w:val="28"/>
        </w:rPr>
        <w:t>
      4. Мемлекеттік тапсырысты орналастыру және бір білім алушыға шаққандағы орташа күтіп ұстаудың құнын анықтау астананың, облыстардың, республикалық маңызы бар қалалардың жергілікті атқарушы органдарымен жүзеге асырылады (бұдан әрі – жергілікті атқарушы орган).</w:t>
      </w:r>
    </w:p>
    <w:bookmarkEnd w:id="16"/>
    <w:bookmarkStart w:name="z27" w:id="17"/>
    <w:p>
      <w:pPr>
        <w:spacing w:after="0"/>
        <w:ind w:left="0"/>
        <w:jc w:val="both"/>
      </w:pPr>
      <w:r>
        <w:rPr>
          <w:rFonts w:ascii="Times New Roman"/>
          <w:b w:val="false"/>
          <w:i w:val="false"/>
          <w:color w:val="000000"/>
          <w:sz w:val="28"/>
        </w:rPr>
        <w:t xml:space="preserve">
      5. Мемлекеттік тапсырыс көлемі "Мемлекеттік балалар-жасөспірімдер спорт мектептеріндегі жан басына шаққандағы нормативтік қаржыландыру әдістемесін бекіту туралы" Қазақстан Республикасы Туризм және спорт министрінің 2026 жылғы 10 шілдедегі № 120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39274 болып тіркелген) сәйкес айқындалады.</w:t>
      </w:r>
    </w:p>
    <w:bookmarkEnd w:id="17"/>
    <w:bookmarkStart w:name="z28" w:id="18"/>
    <w:p>
      <w:pPr>
        <w:spacing w:after="0"/>
        <w:ind w:left="0"/>
        <w:jc w:val="both"/>
      </w:pPr>
      <w:r>
        <w:rPr>
          <w:rFonts w:ascii="Times New Roman"/>
          <w:b w:val="false"/>
          <w:i w:val="false"/>
          <w:color w:val="000000"/>
          <w:sz w:val="28"/>
        </w:rPr>
        <w:t>
      6. Мемлекеттік тапсырыс көлемінде білім алушылар санына байланысты шығындар өтеледі:</w:t>
      </w:r>
    </w:p>
    <w:bookmarkEnd w:id="18"/>
    <w:bookmarkStart w:name="z29" w:id="19"/>
    <w:p>
      <w:pPr>
        <w:spacing w:after="0"/>
        <w:ind w:left="0"/>
        <w:jc w:val="both"/>
      </w:pPr>
      <w:r>
        <w:rPr>
          <w:rFonts w:ascii="Times New Roman"/>
          <w:b w:val="false"/>
          <w:i w:val="false"/>
          <w:color w:val="000000"/>
          <w:sz w:val="28"/>
        </w:rPr>
        <w:t>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 балаларға қосымша білім беру бағдарламаларын іске асыратын мемлекеттік ұйымдар қызметкерлерінің еңбекақысы;</w:t>
      </w:r>
    </w:p>
    <w:bookmarkEnd w:id="19"/>
    <w:bookmarkStart w:name="z30" w:id="20"/>
    <w:p>
      <w:pPr>
        <w:spacing w:after="0"/>
        <w:ind w:left="0"/>
        <w:jc w:val="both"/>
      </w:pPr>
      <w:r>
        <w:rPr>
          <w:rFonts w:ascii="Times New Roman"/>
          <w:b w:val="false"/>
          <w:i w:val="false"/>
          <w:color w:val="000000"/>
          <w:sz w:val="28"/>
        </w:rPr>
        <w:t xml:space="preserve">
      2) "Қазақстан Республикасының аумағында және оның шегінен тыс жерде өткізілетін спорттық іс-шараларға дайындалу және қатысу кезеңінде спортшыларды, жаттықтырушыларды және дене шынықтыру және спорт саласындағы мамандарды, әскери қызметшілер мен құқық қорғау органдарының қызметкерлерін қамтамасыз етудің заттай нормаларын бекіту туралы" Қазақстан Республикасы Туризм және спорт министрінің 2025 жылғы 9 маусымдағы № 82 </w:t>
      </w:r>
      <w:r>
        <w:rPr>
          <w:rFonts w:ascii="Times New Roman"/>
          <w:b w:val="false"/>
          <w:i w:val="false"/>
          <w:color w:val="000000"/>
          <w:sz w:val="28"/>
        </w:rPr>
        <w:t>бұйрығына</w:t>
      </w:r>
      <w:r>
        <w:rPr>
          <w:rFonts w:ascii="Times New Roman"/>
          <w:b w:val="false"/>
          <w:i w:val="false"/>
          <w:color w:val="000000"/>
          <w:sz w:val="28"/>
        </w:rPr>
        <w:t xml:space="preserve"> сәйкес спорттық киім-кешек, спорттық мүкәммал мен жабдықтарды сатып алуға арналған шығындар, сондай-ақ спорттық іс-шараларға дайындық және жарысқа қатысу кезеңінде жылқылармен және құстармен қамтамасыз етуге арналған шығындар;</w:t>
      </w:r>
    </w:p>
    <w:bookmarkEnd w:id="20"/>
    <w:bookmarkStart w:name="z31" w:id="21"/>
    <w:p>
      <w:pPr>
        <w:spacing w:after="0"/>
        <w:ind w:left="0"/>
        <w:jc w:val="both"/>
      </w:pPr>
      <w:r>
        <w:rPr>
          <w:rFonts w:ascii="Times New Roman"/>
          <w:b w:val="false"/>
          <w:i w:val="false"/>
          <w:color w:val="000000"/>
          <w:sz w:val="28"/>
        </w:rPr>
        <w:t xml:space="preserve">
      3)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бекіту туралы" Қазақстан Республикасы Мәдениет және спорт министрінің 2014 жылғы 22 қарашадағы № 107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10005 болып тіркелген) спортшыларды фармакологиялық қамтамасыз етуге арналған шығындар;</w:t>
      </w:r>
    </w:p>
    <w:bookmarkEnd w:id="21"/>
    <w:bookmarkStart w:name="z32" w:id="22"/>
    <w:p>
      <w:pPr>
        <w:spacing w:after="0"/>
        <w:ind w:left="0"/>
        <w:jc w:val="both"/>
      </w:pPr>
      <w:r>
        <w:rPr>
          <w:rFonts w:ascii="Times New Roman"/>
          <w:b w:val="false"/>
          <w:i w:val="false"/>
          <w:color w:val="000000"/>
          <w:sz w:val="28"/>
        </w:rPr>
        <w:t xml:space="preserve">
      4)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жұмсау қағидаларын бекіту туралы" Қазақстан Республикасы Мәдениет және спорт министрінің 2020 жылғы 24 сәуірдегі № 100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20488 болып тіркелген) оқу-жаттығу жиындарын өткізуге және спорттық жарыстарға қатысуға арналған шығындар.</w:t>
      </w:r>
    </w:p>
    <w:bookmarkEnd w:id="22"/>
    <w:bookmarkStart w:name="z33" w:id="23"/>
    <w:p>
      <w:pPr>
        <w:spacing w:after="0"/>
        <w:ind w:left="0"/>
        <w:jc w:val="both"/>
      </w:pPr>
      <w:r>
        <w:rPr>
          <w:rFonts w:ascii="Times New Roman"/>
          <w:b w:val="false"/>
          <w:i w:val="false"/>
          <w:color w:val="000000"/>
          <w:sz w:val="28"/>
        </w:rPr>
        <w:t>
      7. Шектеу іс-шараларының, оның ішінде карантиннің, әлеуметтік, табиғи және техногендік сипаттағы төтенше жағдайлар кезеңінде, соның салдарынан білім алушылар дене шынықтыру және спорт бойынша балаларға арналған қосымша білім беру бағдарламасын іске асыратын Ұйымға бармаған жағдайда мемлекеттік тапсырыс жергілікті атқарушы органдардың шешімімен айқындалатын көлемде және мөлшерде қаржыландырылады.</w:t>
      </w:r>
    </w:p>
    <w:bookmarkEnd w:id="23"/>
    <w:bookmarkStart w:name="z34" w:id="24"/>
    <w:p>
      <w:pPr>
        <w:spacing w:after="0"/>
        <w:ind w:left="0"/>
        <w:jc w:val="both"/>
      </w:pPr>
      <w:r>
        <w:rPr>
          <w:rFonts w:ascii="Times New Roman"/>
          <w:b w:val="false"/>
          <w:i w:val="false"/>
          <w:color w:val="000000"/>
          <w:sz w:val="28"/>
        </w:rPr>
        <w:t>
      8. Жергілікті атқарушы орган жыл сайын өзінің ресми интернет-ресурстарында мемлекеттік тапсырысты орналастыру үшін Ұйымдардың өтініштерін қабылдаудың басталуы туралы ақпаратты 1 маусымға дейін жариялайды.</w:t>
      </w:r>
    </w:p>
    <w:bookmarkEnd w:id="24"/>
    <w:bookmarkStart w:name="z35" w:id="25"/>
    <w:p>
      <w:pPr>
        <w:spacing w:after="0"/>
        <w:ind w:left="0"/>
        <w:jc w:val="both"/>
      </w:pPr>
      <w:r>
        <w:rPr>
          <w:rFonts w:ascii="Times New Roman"/>
          <w:b w:val="false"/>
          <w:i w:val="false"/>
          <w:color w:val="000000"/>
          <w:sz w:val="28"/>
        </w:rPr>
        <w:t>
      9. Мемлекеттік тапсырысты орналастыру үшін Ұйым Қағидаларға қосымшаға сәйкес нысан бойынша жергілікті атқарушы органға мемлекеттік тапсырысты орналастыру үшін Ұйымдардың өтініштерін қабылдаудың басталуы туралы ақпаратты интернет-ресурстарда жергілікті атқарушы орган жарияланған күннен бастап 10 (он) жұмыс күні ішінде өтінішін қоса берілген құжаттармен бірге ұсынады.</w:t>
      </w:r>
    </w:p>
    <w:bookmarkEnd w:id="25"/>
    <w:bookmarkStart w:name="z36" w:id="26"/>
    <w:p>
      <w:pPr>
        <w:spacing w:after="0"/>
        <w:ind w:left="0"/>
        <w:jc w:val="both"/>
      </w:pPr>
      <w:r>
        <w:rPr>
          <w:rFonts w:ascii="Times New Roman"/>
          <w:b w:val="false"/>
          <w:i w:val="false"/>
          <w:color w:val="000000"/>
          <w:sz w:val="28"/>
        </w:rPr>
        <w:t>
      10. Ұйым өтінішпен бірге жергілікті атқарушы органға келесі құжаттарды ұсынады:</w:t>
      </w:r>
    </w:p>
    <w:bookmarkEnd w:id="26"/>
    <w:bookmarkStart w:name="z37" w:id="27"/>
    <w:p>
      <w:pPr>
        <w:spacing w:after="0"/>
        <w:ind w:left="0"/>
        <w:jc w:val="both"/>
      </w:pPr>
      <w:r>
        <w:rPr>
          <w:rFonts w:ascii="Times New Roman"/>
          <w:b w:val="false"/>
          <w:i w:val="false"/>
          <w:color w:val="000000"/>
          <w:sz w:val="28"/>
        </w:rPr>
        <w:t>
      1) дене шынықтыру және спорт бойынша балаларға арналған қосымша білім беру бағдарламасын жүзеге асыратын Ұйымның жарғысының (құрылтай шартының) көшірмесі;</w:t>
      </w:r>
    </w:p>
    <w:bookmarkEnd w:id="27"/>
    <w:bookmarkStart w:name="z38" w:id="28"/>
    <w:p>
      <w:pPr>
        <w:spacing w:after="0"/>
        <w:ind w:left="0"/>
        <w:jc w:val="both"/>
      </w:pPr>
      <w:r>
        <w:rPr>
          <w:rFonts w:ascii="Times New Roman"/>
          <w:b w:val="false"/>
          <w:i w:val="false"/>
          <w:color w:val="000000"/>
          <w:sz w:val="28"/>
        </w:rPr>
        <w:t>
      2) Ұйымның меншігінде және (немесе) өзге де заңды негізде болатын, Ұйым пайдаланатын жылжымайтын мүлікке құқық белгілейтін құжаттардың көшірмелері;</w:t>
      </w:r>
    </w:p>
    <w:bookmarkEnd w:id="28"/>
    <w:bookmarkStart w:name="z39" w:id="29"/>
    <w:p>
      <w:pPr>
        <w:spacing w:after="0"/>
        <w:ind w:left="0"/>
        <w:jc w:val="both"/>
      </w:pPr>
      <w:r>
        <w:rPr>
          <w:rFonts w:ascii="Times New Roman"/>
          <w:b w:val="false"/>
          <w:i w:val="false"/>
          <w:color w:val="000000"/>
          <w:sz w:val="28"/>
        </w:rPr>
        <w:t xml:space="preserve">
      3) "Спорттық даярлықтың ұлттық стандарттарын бекіту туралы" Қазақстан Республикасы Туризм және спорт министрінің 2025 жылғы 14 шілдедегі № 129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жүргізілетін спорт түрлерінен дене шынықтыру және спорт бойынша балаларға арналған қосымша білім беру бағдарламаларының көшірмелері;</w:t>
      </w:r>
    </w:p>
    <w:bookmarkEnd w:id="29"/>
    <w:bookmarkStart w:name="z40" w:id="30"/>
    <w:p>
      <w:pPr>
        <w:spacing w:after="0"/>
        <w:ind w:left="0"/>
        <w:jc w:val="both"/>
      </w:pPr>
      <w:r>
        <w:rPr>
          <w:rFonts w:ascii="Times New Roman"/>
          <w:b w:val="false"/>
          <w:i w:val="false"/>
          <w:color w:val="000000"/>
          <w:sz w:val="28"/>
        </w:rPr>
        <w:t>
      4) заңды тұлғаны мемлекеттік тіркеу (қайта тіркеу) туралы анықтама, сондай-ақ жылжымайтын мүлікке тіркелген құқықтар (ауыртпалықтар) және оның техникалық сипаттамалары туралы мәліметтер;</w:t>
      </w:r>
    </w:p>
    <w:bookmarkEnd w:id="30"/>
    <w:bookmarkStart w:name="z41" w:id="31"/>
    <w:p>
      <w:pPr>
        <w:spacing w:after="0"/>
        <w:ind w:left="0"/>
        <w:jc w:val="both"/>
      </w:pPr>
      <w:r>
        <w:rPr>
          <w:rFonts w:ascii="Times New Roman"/>
          <w:b w:val="false"/>
          <w:i w:val="false"/>
          <w:color w:val="000000"/>
          <w:sz w:val="28"/>
        </w:rPr>
        <w:t>
      5) мемлекеттік тапсырысты орналастыру үшін құжаттарды тапсырған күнге дейін бір айдан ерте емес мерзіммен, мемлекеттік кірістер органдарында есепке алынатын берешектің жоқ (бар) екендігі туралы мәліметтер;</w:t>
      </w:r>
    </w:p>
    <w:bookmarkEnd w:id="31"/>
    <w:bookmarkStart w:name="z42" w:id="32"/>
    <w:p>
      <w:pPr>
        <w:spacing w:after="0"/>
        <w:ind w:left="0"/>
        <w:jc w:val="both"/>
      </w:pPr>
      <w:r>
        <w:rPr>
          <w:rFonts w:ascii="Times New Roman"/>
          <w:b w:val="false"/>
          <w:i w:val="false"/>
          <w:color w:val="000000"/>
          <w:sz w:val="28"/>
        </w:rPr>
        <w:t>
      6) Ұйым басшысының қолы және мөрімен расталған, сондай-ақ өрт қауіпсіздігі саласындағы уәкілетті органмен келісілген өрт кезіндегі эвакуациялау жоспарының схемасы;</w:t>
      </w:r>
    </w:p>
    <w:bookmarkEnd w:id="32"/>
    <w:bookmarkStart w:name="z43" w:id="33"/>
    <w:p>
      <w:pPr>
        <w:spacing w:after="0"/>
        <w:ind w:left="0"/>
        <w:jc w:val="both"/>
      </w:pPr>
      <w:r>
        <w:rPr>
          <w:rFonts w:ascii="Times New Roman"/>
          <w:b w:val="false"/>
          <w:i w:val="false"/>
          <w:color w:val="000000"/>
          <w:sz w:val="28"/>
        </w:rPr>
        <w:t>
      7) Ұйым басшысының қолы және мөрімен расталған бейнежазбаларды кемінде 30 күн сақтау мүмкіндігін қамтамасыз ететін бейнебақылау жүйесін орналастыру схемасы;</w:t>
      </w:r>
    </w:p>
    <w:bookmarkEnd w:id="33"/>
    <w:bookmarkStart w:name="z44" w:id="34"/>
    <w:p>
      <w:pPr>
        <w:spacing w:after="0"/>
        <w:ind w:left="0"/>
        <w:jc w:val="both"/>
      </w:pPr>
      <w:r>
        <w:rPr>
          <w:rFonts w:ascii="Times New Roman"/>
          <w:b w:val="false"/>
          <w:i w:val="false"/>
          <w:color w:val="000000"/>
          <w:sz w:val="28"/>
        </w:rPr>
        <w:t xml:space="preserve">
      8) "Халықтың санитариялық-эпидемиологиялық саламаттылығы саласында мемлекеттік қызметтер көрсету мәселелері туралы" Қазақстан Республикасы Денсаулық сақтау министрінің 2020 жылғы 30 желтоқсандағы № ҚР ДСМ-336/2020 (Нормативтік құқықтық актілерді мемлекеттік тіркеу тізілімінде № 22004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санитариялық-эпидемиологиялық қорытындының көшірмесі.</w:t>
      </w:r>
    </w:p>
    <w:bookmarkEnd w:id="34"/>
    <w:bookmarkStart w:name="z45" w:id="35"/>
    <w:p>
      <w:pPr>
        <w:spacing w:after="0"/>
        <w:ind w:left="0"/>
        <w:jc w:val="both"/>
      </w:pPr>
      <w:r>
        <w:rPr>
          <w:rFonts w:ascii="Times New Roman"/>
          <w:b w:val="false"/>
          <w:i w:val="false"/>
          <w:color w:val="000000"/>
          <w:sz w:val="28"/>
        </w:rPr>
        <w:t>
      11. Ұйымдар басшының қолы қойылып, мөрімен расталған құжаттарды электрондық форматта хабарландыруда көрсетілген электрондық поштаға немесе жергілікті атқарушы органның кеңсесіне қағаз нұсқасында жолдайды.</w:t>
      </w:r>
    </w:p>
    <w:bookmarkEnd w:id="35"/>
    <w:bookmarkStart w:name="z46" w:id="36"/>
    <w:p>
      <w:pPr>
        <w:spacing w:after="0"/>
        <w:ind w:left="0"/>
        <w:jc w:val="both"/>
      </w:pPr>
      <w:r>
        <w:rPr>
          <w:rFonts w:ascii="Times New Roman"/>
          <w:b w:val="false"/>
          <w:i w:val="false"/>
          <w:color w:val="000000"/>
          <w:sz w:val="28"/>
        </w:rPr>
        <w:t>
      12. Жергілікті атқарушы орган мемлекеттік тапсырысты орналастыру үшін Ұйымдардың өтініштері мен қоса берілген құжаттарын тіркеу күнінен бастап 10 (он) жұмыс күні ішінде қарайды.</w:t>
      </w:r>
    </w:p>
    <w:bookmarkEnd w:id="36"/>
    <w:bookmarkStart w:name="z47" w:id="37"/>
    <w:p>
      <w:pPr>
        <w:spacing w:after="0"/>
        <w:ind w:left="0"/>
        <w:jc w:val="both"/>
      </w:pPr>
      <w:r>
        <w:rPr>
          <w:rFonts w:ascii="Times New Roman"/>
          <w:b w:val="false"/>
          <w:i w:val="false"/>
          <w:color w:val="000000"/>
          <w:sz w:val="28"/>
        </w:rPr>
        <w:t>
      Ұйымдардың өтініштері мен қоса берілген құжаттарын қарау кезінде жергілікті атқарушы орган ұсынылған құжаттардың толықтығын тексереді.</w:t>
      </w:r>
    </w:p>
    <w:bookmarkEnd w:id="37"/>
    <w:bookmarkStart w:name="z48" w:id="38"/>
    <w:p>
      <w:pPr>
        <w:spacing w:after="0"/>
        <w:ind w:left="0"/>
        <w:jc w:val="both"/>
      </w:pPr>
      <w:r>
        <w:rPr>
          <w:rFonts w:ascii="Times New Roman"/>
          <w:b w:val="false"/>
          <w:i w:val="false"/>
          <w:color w:val="000000"/>
          <w:sz w:val="28"/>
        </w:rPr>
        <w:t>
      13. Осы Қағидаларға Ұйымның өтініші мен (немесе) қоса берілген құжаттардың сәйкес келмейтін фактісі анықталса, жергілікті атқарушы орган 2 (екі) жұмыс күні ішінде өтініште көрсетілген электрондық поштаға немесе электрондық пошта көрсетілмеген жағдайда өтініштегі пошталық мекенжайға сәйкессіздіктерді жою қажеттігі туралы хабарлама жібереді.</w:t>
      </w:r>
    </w:p>
    <w:bookmarkEnd w:id="38"/>
    <w:bookmarkStart w:name="z49" w:id="39"/>
    <w:p>
      <w:pPr>
        <w:spacing w:after="0"/>
        <w:ind w:left="0"/>
        <w:jc w:val="both"/>
      </w:pPr>
      <w:r>
        <w:rPr>
          <w:rFonts w:ascii="Times New Roman"/>
          <w:b w:val="false"/>
          <w:i w:val="false"/>
          <w:color w:val="000000"/>
          <w:sz w:val="28"/>
        </w:rPr>
        <w:t>
      Хабарлама электрондық поштаға жіберілген немесе пошталық мекенжай бойынша алынған күннен бастап 3 (үш) жұмыс күні ішінде Ұйым осы Қағидаларға сәйкестендірілген өтініш пен қоса берілген құжаттарды жергілікті атқарушы органға қайта ұсынады.</w:t>
      </w:r>
    </w:p>
    <w:bookmarkEnd w:id="39"/>
    <w:bookmarkStart w:name="z50" w:id="40"/>
    <w:p>
      <w:pPr>
        <w:spacing w:after="0"/>
        <w:ind w:left="0"/>
        <w:jc w:val="both"/>
      </w:pPr>
      <w:r>
        <w:rPr>
          <w:rFonts w:ascii="Times New Roman"/>
          <w:b w:val="false"/>
          <w:i w:val="false"/>
          <w:color w:val="000000"/>
          <w:sz w:val="28"/>
        </w:rPr>
        <w:t>
      Жергілікті атқарушы орган Ұйымның қайта ұсынған өтініші мен қоса берілген құжаттарын алған күннен бастап 3 (үш) жұмыс күні ішінде қарайды.</w:t>
      </w:r>
    </w:p>
    <w:bookmarkEnd w:id="40"/>
    <w:bookmarkStart w:name="z51" w:id="41"/>
    <w:p>
      <w:pPr>
        <w:spacing w:after="0"/>
        <w:ind w:left="0"/>
        <w:jc w:val="both"/>
      </w:pPr>
      <w:r>
        <w:rPr>
          <w:rFonts w:ascii="Times New Roman"/>
          <w:b w:val="false"/>
          <w:i w:val="false"/>
          <w:color w:val="000000"/>
          <w:sz w:val="28"/>
        </w:rPr>
        <w:t>
      14. Осы Қағидалардың 9, 10-тармақтарына сәйкес келмейтін өтінішті және (немесе) қоса берілген құжаттарды ұсыну фактісі қайта анықталған жағдайда, жергілікті атқарушы орган Ұйымға өтініште көрсетілген пошталық мекенжайға немесе электрондық поштаға мемлекеттік тапсырысты орналастырудан бас тарту жөнінде негізделген және дәлелді жауап жолдайды.</w:t>
      </w:r>
    </w:p>
    <w:bookmarkEnd w:id="41"/>
    <w:bookmarkStart w:name="z52" w:id="42"/>
    <w:p>
      <w:pPr>
        <w:spacing w:after="0"/>
        <w:ind w:left="0"/>
        <w:jc w:val="both"/>
      </w:pPr>
      <w:r>
        <w:rPr>
          <w:rFonts w:ascii="Times New Roman"/>
          <w:b w:val="false"/>
          <w:i w:val="false"/>
          <w:color w:val="000000"/>
          <w:sz w:val="28"/>
        </w:rPr>
        <w:t xml:space="preserve">
      Жергілікті атқарушы органның және оның лауазымды адамдарының шешімдеріне, әрекеттеріне (әрекетсіздігіне)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шағым жасалуы мүмкін.</w:t>
      </w:r>
    </w:p>
    <w:bookmarkEnd w:id="42"/>
    <w:bookmarkStart w:name="z53" w:id="43"/>
    <w:p>
      <w:pPr>
        <w:spacing w:after="0"/>
        <w:ind w:left="0"/>
        <w:jc w:val="both"/>
      </w:pPr>
      <w:r>
        <w:rPr>
          <w:rFonts w:ascii="Times New Roman"/>
          <w:b w:val="false"/>
          <w:i w:val="false"/>
          <w:color w:val="000000"/>
          <w:sz w:val="28"/>
        </w:rPr>
        <w:t>
      15. Жергілікті атқарушы орган Ұйымдардың өтініштерін қабылдаудың басталуы туралы ақпаратты интернет-ресурстарда жарияланған күннен бастап 30 (отыз) жұмыс күнінен кешіктірмей, орындар санын көрсете отырып, мемлекеттік тапсырысты орналастыру үшін Ұйымдардың тізбесін қалыптастырады және оны интернет-ресурстарда жариялайды.</w:t>
      </w:r>
    </w:p>
    <w:bookmarkEnd w:id="43"/>
    <w:bookmarkStart w:name="z54" w:id="44"/>
    <w:p>
      <w:pPr>
        <w:spacing w:after="0"/>
        <w:ind w:left="0"/>
        <w:jc w:val="both"/>
      </w:pPr>
      <w:r>
        <w:rPr>
          <w:rFonts w:ascii="Times New Roman"/>
          <w:b w:val="false"/>
          <w:i w:val="false"/>
          <w:color w:val="000000"/>
          <w:sz w:val="28"/>
        </w:rPr>
        <w:t xml:space="preserve">
      16. Жергілікті атқарушы орган мемлекеттік тапсырысты орналастыру үшін "Мемлекеттік сатып алулар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Ұйымдардың тізбесіне енгізілген Ұйыммен шарт жасасу рәсімін жүзеге асыру арқылы мемлекеттік тапсырысты орналастырады.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балалар-</w:t>
            </w:r>
            <w:r>
              <w:br/>
            </w:r>
            <w:r>
              <w:rPr>
                <w:rFonts w:ascii="Times New Roman"/>
                <w:b w:val="false"/>
                <w:i w:val="false"/>
                <w:color w:val="000000"/>
                <w:sz w:val="20"/>
              </w:rPr>
              <w:t>жасөспірімдер</w:t>
            </w:r>
            <w:r>
              <w:br/>
            </w:r>
            <w:r>
              <w:rPr>
                <w:rFonts w:ascii="Times New Roman"/>
                <w:b w:val="false"/>
                <w:i w:val="false"/>
                <w:color w:val="000000"/>
                <w:sz w:val="20"/>
              </w:rPr>
              <w:t xml:space="preserve">спорт мектептерінде </w:t>
            </w:r>
            <w:r>
              <w:br/>
            </w:r>
            <w:r>
              <w:rPr>
                <w:rFonts w:ascii="Times New Roman"/>
                <w:b w:val="false"/>
                <w:i w:val="false"/>
                <w:color w:val="000000"/>
                <w:sz w:val="20"/>
              </w:rPr>
              <w:t>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(құжат бланкісінде </w:t>
            </w:r>
            <w:r>
              <w:br/>
            </w:r>
            <w:r>
              <w:rPr>
                <w:rFonts w:ascii="Times New Roman"/>
                <w:b w:val="false"/>
                <w:i w:val="false"/>
                <w:color w:val="000000"/>
                <w:sz w:val="20"/>
              </w:rPr>
              <w:t>толтырылады)</w:t>
            </w:r>
            <w:r>
              <w:br/>
            </w: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атауы______________________</w:t>
            </w:r>
          </w:p>
        </w:tc>
      </w:tr>
    </w:tbl>
    <w:bookmarkStart w:name="z63" w:id="45"/>
    <w:p>
      <w:pPr>
        <w:spacing w:after="0"/>
        <w:ind w:left="0"/>
        <w:jc w:val="left"/>
      </w:pPr>
      <w:r>
        <w:rPr>
          <w:rFonts w:ascii="Times New Roman"/>
          <w:b/>
          <w:i w:val="false"/>
          <w:color w:val="000000"/>
        </w:rPr>
        <w:t xml:space="preserve"> Өтініш</w:t>
      </w:r>
    </w:p>
    <w:bookmarkEnd w:id="45"/>
    <w:p>
      <w:pPr>
        <w:spacing w:after="0"/>
        <w:ind w:left="0"/>
        <w:jc w:val="both"/>
      </w:pPr>
      <w:bookmarkStart w:name="z64" w:id="46"/>
      <w:r>
        <w:rPr>
          <w:rFonts w:ascii="Times New Roman"/>
          <w:b w:val="false"/>
          <w:i w:val="false"/>
          <w:color w:val="000000"/>
          <w:sz w:val="28"/>
        </w:rPr>
        <w:t>
      Мен ___________________________________________________________</w:t>
      </w:r>
    </w:p>
    <w:bookmarkEnd w:id="46"/>
    <w:p>
      <w:pPr>
        <w:spacing w:after="0"/>
        <w:ind w:left="0"/>
        <w:jc w:val="both"/>
      </w:pPr>
      <w:r>
        <w:rPr>
          <w:rFonts w:ascii="Times New Roman"/>
          <w:b w:val="false"/>
          <w:i w:val="false"/>
          <w:color w:val="000000"/>
          <w:sz w:val="28"/>
        </w:rPr>
        <w:t xml:space="preserve"> (Ұйымның атауы, БСН) мемлекеттік тапсырысты орналастыру бойынша тізбеге </w:t>
      </w:r>
    </w:p>
    <w:p>
      <w:pPr>
        <w:spacing w:after="0"/>
        <w:ind w:left="0"/>
        <w:jc w:val="both"/>
      </w:pPr>
      <w:r>
        <w:rPr>
          <w:rFonts w:ascii="Times New Roman"/>
          <w:b w:val="false"/>
          <w:i w:val="false"/>
          <w:color w:val="000000"/>
          <w:sz w:val="28"/>
        </w:rPr>
        <w:t>енгізуді сұраймын.</w:t>
      </w:r>
    </w:p>
    <w:p>
      <w:pPr>
        <w:spacing w:after="0"/>
        <w:ind w:left="0"/>
        <w:jc w:val="both"/>
      </w:pPr>
      <w:r>
        <w:rPr>
          <w:rFonts w:ascii="Times New Roman"/>
          <w:b w:val="false"/>
          <w:i w:val="false"/>
          <w:color w:val="000000"/>
          <w:sz w:val="28"/>
        </w:rPr>
        <w:t>1. Осы арқылы Ұйым төмендегіні хабарлайды:</w:t>
      </w:r>
    </w:p>
    <w:p>
      <w:pPr>
        <w:spacing w:after="0"/>
        <w:ind w:left="0"/>
        <w:jc w:val="both"/>
      </w:pPr>
      <w:r>
        <w:rPr>
          <w:rFonts w:ascii="Times New Roman"/>
          <w:b w:val="false"/>
          <w:i w:val="false"/>
          <w:color w:val="000000"/>
          <w:sz w:val="28"/>
        </w:rPr>
        <w:t>1) Ұйымдағы орындар саны ________________________________</w:t>
      </w:r>
    </w:p>
    <w:p>
      <w:pPr>
        <w:spacing w:after="0"/>
        <w:ind w:left="0"/>
        <w:jc w:val="both"/>
      </w:pPr>
      <w:r>
        <w:rPr>
          <w:rFonts w:ascii="Times New Roman"/>
          <w:b w:val="false"/>
          <w:i w:val="false"/>
          <w:color w:val="000000"/>
          <w:sz w:val="28"/>
        </w:rPr>
        <w:t>2) ұсыну күні бойынша нақты контингент: _____________</w:t>
      </w:r>
    </w:p>
    <w:p>
      <w:pPr>
        <w:spacing w:after="0"/>
        <w:ind w:left="0"/>
        <w:jc w:val="both"/>
      </w:pPr>
      <w:r>
        <w:rPr>
          <w:rFonts w:ascii="Times New Roman"/>
          <w:b w:val="false"/>
          <w:i w:val="false"/>
          <w:color w:val="000000"/>
          <w:sz w:val="28"/>
        </w:rPr>
        <w:t>3) бұрын мемлекеттік тапсырыс_____________________</w:t>
      </w:r>
    </w:p>
    <w:p>
      <w:pPr>
        <w:spacing w:after="0"/>
        <w:ind w:left="0"/>
        <w:jc w:val="both"/>
      </w:pPr>
      <w:r>
        <w:rPr>
          <w:rFonts w:ascii="Times New Roman"/>
          <w:b w:val="false"/>
          <w:i w:val="false"/>
          <w:color w:val="000000"/>
          <w:sz w:val="28"/>
        </w:rPr>
        <w:t>
      (орналастырылған/орналастырылмаған)</w:t>
      </w:r>
    </w:p>
    <w:p>
      <w:pPr>
        <w:spacing w:after="0"/>
        <w:ind w:left="0"/>
        <w:jc w:val="both"/>
      </w:pPr>
      <w:r>
        <w:rPr>
          <w:rFonts w:ascii="Times New Roman"/>
          <w:b w:val="false"/>
          <w:i w:val="false"/>
          <w:color w:val="000000"/>
          <w:sz w:val="28"/>
        </w:rPr>
        <w:t>2. Осы арқылы Ұйым:</w:t>
      </w:r>
    </w:p>
    <w:p>
      <w:pPr>
        <w:spacing w:after="0"/>
        <w:ind w:left="0"/>
        <w:jc w:val="both"/>
      </w:pPr>
      <w:r>
        <w:rPr>
          <w:rFonts w:ascii="Times New Roman"/>
          <w:b w:val="false"/>
          <w:i w:val="false"/>
          <w:color w:val="000000"/>
          <w:sz w:val="28"/>
        </w:rPr>
        <w:t>
      1) санитарлық-эпидемиологиялық талаптардың, соның ішінде Ұйымға балаларды Ұйымның нақты мүмкіндіктері шегінде қабылдау бойынша  талаптарды сақтауға;</w:t>
      </w:r>
    </w:p>
    <w:p>
      <w:pPr>
        <w:spacing w:after="0"/>
        <w:ind w:left="0"/>
        <w:jc w:val="both"/>
      </w:pPr>
      <w:r>
        <w:rPr>
          <w:rFonts w:ascii="Times New Roman"/>
          <w:b w:val="false"/>
          <w:i w:val="false"/>
          <w:color w:val="000000"/>
          <w:sz w:val="28"/>
        </w:rPr>
        <w:t>
      2) білім алушылардың өмірі мен денсаулығын қорғауды қамтамасыз ету  бойынша Қазақстан Республикасы заңнамасының талаптарын сақтауға;</w:t>
      </w:r>
    </w:p>
    <w:p>
      <w:pPr>
        <w:spacing w:after="0"/>
        <w:ind w:left="0"/>
        <w:jc w:val="both"/>
      </w:pPr>
      <w:r>
        <w:rPr>
          <w:rFonts w:ascii="Times New Roman"/>
          <w:b w:val="false"/>
          <w:i w:val="false"/>
          <w:color w:val="000000"/>
          <w:sz w:val="28"/>
        </w:rPr>
        <w:t xml:space="preserve">
      3) мемлекеттік балалар мен жасөспірімдер спорт мектептерінде  мемлекеттік тапсырысты орналастырудың осы Қағидаларының талаптарын сақтауға кепілдік береді.      </w:t>
      </w:r>
    </w:p>
    <w:p>
      <w:pPr>
        <w:spacing w:after="0"/>
        <w:ind w:left="0"/>
        <w:jc w:val="both"/>
      </w:pPr>
      <w:r>
        <w:rPr>
          <w:rFonts w:ascii="Times New Roman"/>
          <w:b w:val="false"/>
          <w:i w:val="false"/>
          <w:color w:val="000000"/>
          <w:sz w:val="28"/>
        </w:rPr>
        <w:t xml:space="preserve">Осы арқылы сәйкессіздіктерді жою қажеттілігі туралы хабарламаны жіберу үшін пошталық мекенжайды _____________________ және электрондық поштаны: ____________ растаймын:  Қосымша: __парақта.  </w:t>
      </w:r>
    </w:p>
    <w:p>
      <w:pPr>
        <w:spacing w:after="0"/>
        <w:ind w:left="0"/>
        <w:jc w:val="both"/>
      </w:pPr>
      <w:r>
        <w:rPr>
          <w:rFonts w:ascii="Times New Roman"/>
          <w:b w:val="false"/>
          <w:i w:val="false"/>
          <w:color w:val="000000"/>
          <w:sz w:val="28"/>
        </w:rPr>
        <w:t>Ұйым басшысы ____________________________________</w:t>
      </w:r>
    </w:p>
    <w:p>
      <w:pPr>
        <w:spacing w:after="0"/>
        <w:ind w:left="0"/>
        <w:jc w:val="both"/>
      </w:pPr>
      <w:r>
        <w:rPr>
          <w:rFonts w:ascii="Times New Roman"/>
          <w:b w:val="false"/>
          <w:i w:val="false"/>
          <w:color w:val="000000"/>
          <w:sz w:val="28"/>
        </w:rPr>
        <w:t>(Ұйым атауы) (қолы, тегі, аты, әкесінің аты (ол болған жағдайда)</w:t>
      </w:r>
    </w:p>
    <w:p>
      <w:pPr>
        <w:spacing w:after="0"/>
        <w:ind w:left="0"/>
        <w:jc w:val="both"/>
      </w:pPr>
      <w:r>
        <w:rPr>
          <w:rFonts w:ascii="Times New Roman"/>
          <w:b w:val="false"/>
          <w:i w:val="false"/>
          <w:color w:val="000000"/>
          <w:sz w:val="28"/>
        </w:rPr>
        <w:t xml:space="preserve">
      Толтырылған күні: "____" __________ 20__ жыл </w:t>
      </w:r>
    </w:p>
    <w:p>
      <w:pPr>
        <w:spacing w:after="0"/>
        <w:ind w:left="0"/>
        <w:jc w:val="both"/>
      </w:pPr>
      <w:r>
        <w:rPr>
          <w:rFonts w:ascii="Times New Roman"/>
          <w:b w:val="false"/>
          <w:i w:val="false"/>
          <w:color w:val="000000"/>
          <w:sz w:val="28"/>
        </w:rPr>
        <w:t xml:space="preserve">
       Мөр орны (бар болса)  </w:t>
      </w:r>
    </w:p>
    <w:p>
      <w:pPr>
        <w:spacing w:after="0"/>
        <w:ind w:left="0"/>
        <w:jc w:val="both"/>
      </w:pPr>
      <w:r>
        <w:rPr>
          <w:rFonts w:ascii="Times New Roman"/>
          <w:b w:val="false"/>
          <w:i w:val="false"/>
          <w:color w:val="000000"/>
          <w:sz w:val="28"/>
        </w:rPr>
        <w:t>
      Ұсынылған ақпараттың шынайылығын және Қазақстан Республикасының заңдарына сәйкес жалған мәлімет бергені үшін жауапкершілік туралы хабардар екенімді растаймын.</w:t>
      </w:r>
    </w:p>
    <w:p>
      <w:pPr>
        <w:spacing w:after="0"/>
        <w:ind w:left="0"/>
        <w:jc w:val="both"/>
      </w:pPr>
      <w:r>
        <w:rPr>
          <w:rFonts w:ascii="Times New Roman"/>
          <w:b w:val="false"/>
          <w:i w:val="false"/>
          <w:color w:val="000000"/>
          <w:sz w:val="28"/>
        </w:rPr>
        <w:t>
        Цифрлық жүйелердегі заңмен қорғалатын құпиялық мәліметтерді  пайдалануға келісемін.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