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a50c" w14:textId="35ea5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м.а. 2026 жылғы 8 шiлдедегi № 5 бұйрығы. Қазақстан Республикасының Әділет министрлігінде 2026 жылғы 8 шiлдеде № 39256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Бәсекелестікті құқықтық реттеу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Агенттіктің аппарат басшысына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Бәсекелестікті қорғау және дамыту</w:t>
            </w:r>
          </w:p>
          <w:p>
            <w:pPr>
              <w:spacing w:after="0"/>
              <w:ind w:left="0"/>
              <w:jc w:val="left"/>
            </w:pPr>
          </w:p>
          <w:p>
            <w:pPr>
              <w:spacing w:after="20"/>
              <w:ind w:left="20"/>
              <w:jc w:val="both"/>
            </w:pPr>
            <w:r>
              <w:rPr>
                <w:rFonts w:ascii="Times New Roman"/>
                <w:b w:val="false"/>
                <w:i/>
                <w:color w:val="000000"/>
                <w:sz w:val="20"/>
              </w:rPr>
              <w:t xml:space="preserve">агенттігі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Бәсекелестікті қорғау және </w:t>
            </w:r>
            <w:r>
              <w:br/>
            </w:r>
            <w:r>
              <w:rPr>
                <w:rFonts w:ascii="Times New Roman"/>
                <w:b w:val="false"/>
                <w:i w:val="false"/>
                <w:color w:val="000000"/>
                <w:sz w:val="20"/>
              </w:rPr>
              <w:t>дамыту</w:t>
            </w:r>
            <w:r>
              <w:br/>
            </w:r>
            <w:r>
              <w:rPr>
                <w:rFonts w:ascii="Times New Roman"/>
                <w:b w:val="false"/>
                <w:i w:val="false"/>
                <w:color w:val="000000"/>
                <w:sz w:val="20"/>
              </w:rPr>
              <w:t>агенттігі Төрағасының міндетін</w:t>
            </w:r>
            <w:r>
              <w:br/>
            </w:r>
            <w:r>
              <w:rPr>
                <w:rFonts w:ascii="Times New Roman"/>
                <w:b w:val="false"/>
                <w:i w:val="false"/>
                <w:color w:val="000000"/>
                <w:sz w:val="20"/>
              </w:rPr>
              <w:t>атқарушы 2026 жылғы</w:t>
            </w:r>
            <w:r>
              <w:br/>
            </w:r>
            <w:r>
              <w:rPr>
                <w:rFonts w:ascii="Times New Roman"/>
                <w:b w:val="false"/>
                <w:i w:val="false"/>
                <w:color w:val="000000"/>
                <w:sz w:val="20"/>
              </w:rPr>
              <w:t>8 шілдедегі № 5 бұйрығымен</w:t>
            </w:r>
            <w:r>
              <w:br/>
            </w:r>
            <w:r>
              <w:rPr>
                <w:rFonts w:ascii="Times New Roman"/>
                <w:b w:val="false"/>
                <w:i w:val="false"/>
                <w:color w:val="000000"/>
                <w:sz w:val="20"/>
              </w:rPr>
              <w:t>бекітілген</w:t>
            </w:r>
          </w:p>
        </w:tc>
      </w:tr>
    </w:tbl>
    <w:bookmarkStart w:name="z18"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19" w:id="8"/>
    <w:p>
      <w:pPr>
        <w:spacing w:after="0"/>
        <w:ind w:left="0"/>
        <w:jc w:val="both"/>
      </w:pPr>
      <w:r>
        <w:rPr>
          <w:rFonts w:ascii="Times New Roman"/>
          <w:b w:val="false"/>
          <w:i w:val="false"/>
          <w:color w:val="000000"/>
          <w:sz w:val="28"/>
        </w:rPr>
        <w:t xml:space="preserve">
      1.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еместігі тұрғысынан қарау қағидаларын бекіту туралы" Қазақстан Республикасы Ұлттық экономика министрінің 2017 жылғы 28 ақпандағы № 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14930 болып тіркелген) мынадай өзгерістер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21" w:id="9"/>
    <w:p>
      <w:pPr>
        <w:spacing w:after="0"/>
        <w:ind w:left="0"/>
        <w:jc w:val="both"/>
      </w:pPr>
      <w:r>
        <w:rPr>
          <w:rFonts w:ascii="Times New Roman"/>
          <w:b w:val="false"/>
          <w:i w:val="false"/>
          <w:color w:val="000000"/>
          <w:sz w:val="28"/>
        </w:rPr>
        <w:t xml:space="preserve">
      "Қазақстан Республикасы Кәсіпкерлік кодексінің 90-6-бабы </w:t>
      </w:r>
      <w:r>
        <w:rPr>
          <w:rFonts w:ascii="Times New Roman"/>
          <w:b w:val="false"/>
          <w:i w:val="false"/>
          <w:color w:val="000000"/>
          <w:sz w:val="28"/>
        </w:rPr>
        <w:t>35)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9"/>
    <w:bookmarkStart w:name="z22" w:id="10"/>
    <w:p>
      <w:pPr>
        <w:spacing w:after="0"/>
        <w:ind w:left="0"/>
        <w:jc w:val="both"/>
      </w:pPr>
      <w:r>
        <w:rPr>
          <w:rFonts w:ascii="Times New Roman"/>
          <w:b w:val="false"/>
          <w:i w:val="false"/>
          <w:color w:val="000000"/>
          <w:sz w:val="28"/>
        </w:rPr>
        <w:t xml:space="preserve">
      көрсетілген бұйрықпен бекітілген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еместігі тұрғысынан қарау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xml:space="preserve">
      "1. Осы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еместігі тұрғысынан қарау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Кәсіпкерлік кодексінің (бұдан әрі – Кодекс) 90-6-бабының </w:t>
      </w:r>
      <w:r>
        <w:rPr>
          <w:rFonts w:ascii="Times New Roman"/>
          <w:b w:val="false"/>
          <w:i w:val="false"/>
          <w:color w:val="000000"/>
          <w:sz w:val="28"/>
        </w:rPr>
        <w:t>35) тармақшасына</w:t>
      </w:r>
      <w:r>
        <w:rPr>
          <w:rFonts w:ascii="Times New Roman"/>
          <w:b w:val="false"/>
          <w:i w:val="false"/>
          <w:color w:val="000000"/>
          <w:sz w:val="28"/>
        </w:rPr>
        <w:t xml:space="preserve"> сәйкес әзірленді және монополияға қарсы орган және оның аумақтық бөлімшелерінің жазбаша нысандағы келісімге (бұдан әрі – келісім) қол жеткізуге ниеті бар нарық субъектілері келісімдерінің жобаларын олардың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немесе сәйкес еместігі тұрғысынан қарау тәртібін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27" w:id="12"/>
    <w:p>
      <w:pPr>
        <w:spacing w:after="0"/>
        <w:ind w:left="0"/>
        <w:jc w:val="both"/>
      </w:pPr>
      <w:r>
        <w:rPr>
          <w:rFonts w:ascii="Times New Roman"/>
          <w:b w:val="false"/>
          <w:i w:val="false"/>
          <w:color w:val="000000"/>
          <w:sz w:val="28"/>
        </w:rPr>
        <w:t xml:space="preserve">
      "4. Кодекстің 169-бабына сәйкес жол беріледі деп танылуы мүмкін келісімдерге қол жеткізуге ниеті бар нарық субъектілері (бұдан әрі – нарық субъектілері) құжаттарды электронды нысанда қоса бере отырып,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сәйкестігін тексеру туралы өтінішпен (бұдан әрі – өтініш) монополияға қарсы органға және оның аумақтық бөлімшелеріне жүгіне 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9" w:id="13"/>
    <w:p>
      <w:pPr>
        <w:spacing w:after="0"/>
        <w:ind w:left="0"/>
        <w:jc w:val="both"/>
      </w:pPr>
      <w:r>
        <w:rPr>
          <w:rFonts w:ascii="Times New Roman"/>
          <w:b w:val="false"/>
          <w:i w:val="false"/>
          <w:color w:val="000000"/>
          <w:sz w:val="28"/>
        </w:rPr>
        <w:t>
      "5. Егер келісім тараптары екі және одан көп әкімшілік-аумақтық бірліктердің (астананың, облыстардың, республикалық маңызы бар қалалардың) аумағында орналасқан сондай-ақ егер келісім екі және одан көп әкімшілік-аумақтық бірліктердің (астананың, облыстардың, республикалық маңызы бар қалалардың) аумағында орналасқан үшінші тұлғалардың мүдделерін қозғайтын жағдайда, нарық субъектілері өтінішті монополияға қарсы органға береді.</w:t>
      </w:r>
    </w:p>
    <w:bookmarkEnd w:id="13"/>
    <w:bookmarkStart w:name="z30" w:id="14"/>
    <w:p>
      <w:pPr>
        <w:spacing w:after="0"/>
        <w:ind w:left="0"/>
        <w:jc w:val="both"/>
      </w:pPr>
      <w:r>
        <w:rPr>
          <w:rFonts w:ascii="Times New Roman"/>
          <w:b w:val="false"/>
          <w:i w:val="false"/>
          <w:color w:val="000000"/>
          <w:sz w:val="28"/>
        </w:rPr>
        <w:t>
      Егер келісім тараптары бір әкімшілік-аумақтық бірліктердің (астананың, облыстардың, республикалық маңызы бар қалалардың) аумағында орналасқан, сондай-ақ егер келісім бір әкімшілік-аумақтық бірліктердің (астананың, облыстардың, республикалық маңызы бар қалалардың) аумағында орналасқан үшінші тұлғалардың мүдделерін қозғайтын жағдайда, нарық субъектілері өтінішті монополияға қарсы органның тиісті аумақтық бөлімшесіне 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32" w:id="15"/>
    <w:p>
      <w:pPr>
        <w:spacing w:after="0"/>
        <w:ind w:left="0"/>
        <w:jc w:val="both"/>
      </w:pPr>
      <w:r>
        <w:rPr>
          <w:rFonts w:ascii="Times New Roman"/>
          <w:b w:val="false"/>
          <w:i w:val="false"/>
          <w:color w:val="000000"/>
          <w:sz w:val="28"/>
        </w:rPr>
        <w:t>
      "6. Келісім жасауға ниеті бар нарық субъектілері монополияға қарсы органға немесе оның аумақтық бөлімшелеріне:";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34" w:id="16"/>
    <w:p>
      <w:pPr>
        <w:spacing w:after="0"/>
        <w:ind w:left="0"/>
        <w:jc w:val="both"/>
      </w:pPr>
      <w:r>
        <w:rPr>
          <w:rFonts w:ascii="Times New Roman"/>
          <w:b w:val="false"/>
          <w:i w:val="false"/>
          <w:color w:val="000000"/>
          <w:sz w:val="28"/>
        </w:rPr>
        <w:t xml:space="preserve">
      "7. Нарық субъектілері келісімдерінің жобаларын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немесе сәйкес еместігі тұрғысынан қарау кезінде монополияға қарсы орган және (немесе) оның аумақтық бөлімшелері мынадай іс-әрекеттерді жасайды:";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6" w:id="17"/>
    <w:p>
      <w:pPr>
        <w:spacing w:after="0"/>
        <w:ind w:left="0"/>
        <w:jc w:val="both"/>
      </w:pPr>
      <w:r>
        <w:rPr>
          <w:rFonts w:ascii="Times New Roman"/>
          <w:b w:val="false"/>
          <w:i w:val="false"/>
          <w:color w:val="000000"/>
          <w:sz w:val="28"/>
        </w:rPr>
        <w:t>
      "8. Осы Қағидалардың 7-тармағында тізбеленген шарттардың бірінің орындалмағаны анықталған жағдайда, өтініш ұсынылмаған деп есептеледі, бұл туралы монополияға қарсы орган және (немесе) оның аумақтық бөлімшесі аталған өтініш келіп түскен күннен бастап күнтізбелік он күн ішінде нарық субъектілеріне (өтініш берушілерге) хабарлайды.";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8" w:id="18"/>
    <w:p>
      <w:pPr>
        <w:spacing w:after="0"/>
        <w:ind w:left="0"/>
        <w:jc w:val="both"/>
      </w:pPr>
      <w:r>
        <w:rPr>
          <w:rFonts w:ascii="Times New Roman"/>
          <w:b w:val="false"/>
          <w:i w:val="false"/>
          <w:color w:val="000000"/>
          <w:sz w:val="28"/>
        </w:rPr>
        <w:t>
      "9. Қаралуы үшін өзге нарық субъектілерінен, лауазымды адамдардан ақпарат алу, жұмыс орнына барып тексеру не тауар нарықтарындағы бәсекелестік жағдайына талдау жүргізу талап етілмейтін нарық субъектілерінің (өтініш берушілердің) өтініші монополияға қарсы органға немесе оның аумақтық бөлімшелеріне келіп түскен күнінен бастап күнтізбелік отыз күнге дейінгі мерзімде қаралады.";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0" w:id="19"/>
    <w:p>
      <w:pPr>
        <w:spacing w:after="0"/>
        <w:ind w:left="0"/>
        <w:jc w:val="both"/>
      </w:pPr>
      <w:r>
        <w:rPr>
          <w:rFonts w:ascii="Times New Roman"/>
          <w:b w:val="false"/>
          <w:i w:val="false"/>
          <w:color w:val="000000"/>
          <w:sz w:val="28"/>
        </w:rPr>
        <w:t>
      "10. Қосымша зерделеу немесе тексеру жүргізу, өзге нарық субъектілерінен, лауазымды тұлғалардан ақпарат алу, жұмыс орнына барып тексеру не тауар нарықтарындағы бәсекелестіктің жай-күйіне талдау жүргізу қажет болған жағдайда, нарық субъектілерінің (өтініш берушілердің) өтінішін қарау мерзімі күнтізбелік отыз күннен аспайтын мерзімге ұзартылады, бұл туралы нарық субъектілеріне (өтініш берушілерге) ұзарту себептерін көрсете отырып, қарау мерзімі ұзартылған күннен бастап күнтізбелік үш күн ішінде хабарланады.</w:t>
      </w:r>
    </w:p>
    <w:bookmarkEnd w:id="19"/>
    <w:bookmarkStart w:name="z41" w:id="20"/>
    <w:p>
      <w:pPr>
        <w:spacing w:after="0"/>
        <w:ind w:left="0"/>
        <w:jc w:val="both"/>
      </w:pPr>
      <w:r>
        <w:rPr>
          <w:rFonts w:ascii="Times New Roman"/>
          <w:b w:val="false"/>
          <w:i w:val="false"/>
          <w:color w:val="000000"/>
          <w:sz w:val="28"/>
        </w:rPr>
        <w:t>
      Өтініш бойынша қарау мерзімін монополияға қарсы органның немесе оның аумақтық бөлімшесінің басшысы немесе басшының орынбасары ұзартады.";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абзацы мынадай редакцияда жазылсын:</w:t>
      </w:r>
    </w:p>
    <w:bookmarkStart w:name="z43" w:id="21"/>
    <w:p>
      <w:pPr>
        <w:spacing w:after="0"/>
        <w:ind w:left="0"/>
        <w:jc w:val="both"/>
      </w:pPr>
      <w:r>
        <w:rPr>
          <w:rFonts w:ascii="Times New Roman"/>
          <w:b w:val="false"/>
          <w:i w:val="false"/>
          <w:color w:val="000000"/>
          <w:sz w:val="28"/>
        </w:rPr>
        <w:t>
      "11. Өтінішті және оған қоса берілген қажетті құжаттарды қарау нәтижелері бойынша монополияға қарсы орган және (немесе) оның аумақтық бөлімшелері мынадай шешімдердің бірін қабылдайды:";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45" w:id="22"/>
    <w:p>
      <w:pPr>
        <w:spacing w:after="0"/>
        <w:ind w:left="0"/>
        <w:jc w:val="both"/>
      </w:pPr>
      <w:r>
        <w:rPr>
          <w:rFonts w:ascii="Times New Roman"/>
          <w:b w:val="false"/>
          <w:i w:val="false"/>
          <w:color w:val="000000"/>
          <w:sz w:val="28"/>
        </w:rPr>
        <w:t>
      "13. Монополияға қарсы орган және (немесе) оның аумақтық бөлімшелері нарық субъектілерін (өтініш берушілерді) қабылданған шешім туралы олардың атына тиісті жауап (хат) жіберу арқылы хабардар етеді.</w:t>
      </w:r>
    </w:p>
    <w:bookmarkEnd w:id="22"/>
    <w:bookmarkStart w:name="z46" w:id="23"/>
    <w:p>
      <w:pPr>
        <w:spacing w:after="0"/>
        <w:ind w:left="0"/>
        <w:jc w:val="both"/>
      </w:pPr>
      <w:r>
        <w:rPr>
          <w:rFonts w:ascii="Times New Roman"/>
          <w:b w:val="false"/>
          <w:i w:val="false"/>
          <w:color w:val="000000"/>
          <w:sz w:val="28"/>
        </w:rPr>
        <w:t xml:space="preserve">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 еместігі туралы шешім қабылданған жағдайда, монополияға қарсы орган және оның аумақтық бөлімшелері жауапта (хатта) сәйкес келмеу себептерін көрсетеді.";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8" w:id="24"/>
    <w:p>
      <w:pPr>
        <w:spacing w:after="0"/>
        <w:ind w:left="0"/>
        <w:jc w:val="both"/>
      </w:pPr>
      <w:r>
        <w:rPr>
          <w:rFonts w:ascii="Times New Roman"/>
          <w:b w:val="false"/>
          <w:i w:val="false"/>
          <w:color w:val="000000"/>
          <w:sz w:val="28"/>
        </w:rPr>
        <w:t xml:space="preserve">
      "14. Монополияға қарсы органның және (немесе) оның аумақтық бөлімшелерінің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туралы шешімі, егер мұндай келісімге аталған шешім қабылданған күннен бастап бір жыл ішінде немесе монополияға қарсы органның немесе оның аумақтық бөлімшелері белгілеген мерзім ішінде қол жеткізілмесе, өзінің қолданысын тоқтатады.";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0" w:id="25"/>
    <w:p>
      <w:pPr>
        <w:spacing w:after="0"/>
        <w:ind w:left="0"/>
        <w:jc w:val="both"/>
      </w:pPr>
      <w:r>
        <w:rPr>
          <w:rFonts w:ascii="Times New Roman"/>
          <w:b w:val="false"/>
          <w:i w:val="false"/>
          <w:color w:val="000000"/>
          <w:sz w:val="28"/>
        </w:rPr>
        <w:t>
      бірінші абзац мынадай редакцияда жазылсын:</w:t>
      </w:r>
    </w:p>
    <w:bookmarkEnd w:id="25"/>
    <w:bookmarkStart w:name="z51" w:id="26"/>
    <w:p>
      <w:pPr>
        <w:spacing w:after="0"/>
        <w:ind w:left="0"/>
        <w:jc w:val="both"/>
      </w:pPr>
      <w:r>
        <w:rPr>
          <w:rFonts w:ascii="Times New Roman"/>
          <w:b w:val="false"/>
          <w:i w:val="false"/>
          <w:color w:val="000000"/>
          <w:sz w:val="28"/>
        </w:rPr>
        <w:t xml:space="preserve">
      "15. Монополияға қарсы орган және (немесе) оның аумақтық бөлімшелері өз бастамасы бойынша немесе мүдделі адамның өтініші бойынша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туралы өзінің шешімін, егер:";</w:t>
      </w:r>
    </w:p>
    <w:bookmarkEnd w:id="26"/>
    <w:bookmarkStart w:name="z52" w:id="27"/>
    <w:p>
      <w:pPr>
        <w:spacing w:after="0"/>
        <w:ind w:left="0"/>
        <w:jc w:val="both"/>
      </w:pPr>
      <w:r>
        <w:rPr>
          <w:rFonts w:ascii="Times New Roman"/>
          <w:b w:val="false"/>
          <w:i w:val="false"/>
          <w:color w:val="000000"/>
          <w:sz w:val="28"/>
        </w:rPr>
        <w:t>
      3) тармақша мынадай редакцияда жазылсын:</w:t>
      </w:r>
    </w:p>
    <w:bookmarkEnd w:id="27"/>
    <w:bookmarkStart w:name="z53" w:id="28"/>
    <w:p>
      <w:pPr>
        <w:spacing w:after="0"/>
        <w:ind w:left="0"/>
        <w:jc w:val="both"/>
      </w:pPr>
      <w:r>
        <w:rPr>
          <w:rFonts w:ascii="Times New Roman"/>
          <w:b w:val="false"/>
          <w:i w:val="false"/>
          <w:color w:val="000000"/>
          <w:sz w:val="28"/>
        </w:rPr>
        <w:t xml:space="preserve">
      "3) келісімдерге қатысушылардың монополияға қарсы орган немесе оның аумақтық бөлімшелері Кодекстің </w:t>
      </w:r>
      <w:r>
        <w:rPr>
          <w:rFonts w:ascii="Times New Roman"/>
          <w:b w:val="false"/>
          <w:i w:val="false"/>
          <w:color w:val="000000"/>
          <w:sz w:val="28"/>
        </w:rPr>
        <w:t>196-бабының</w:t>
      </w:r>
      <w:r>
        <w:rPr>
          <w:rFonts w:ascii="Times New Roman"/>
          <w:b w:val="false"/>
          <w:i w:val="false"/>
          <w:color w:val="000000"/>
          <w:sz w:val="28"/>
        </w:rPr>
        <w:t xml:space="preserve"> талаптарына сай келеді деп таныған келісімде көзделген шарттарды, талаптарды және міндеттемелерді орындамаған;";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абзацы мынадай редакцияда жазылсын:</w:t>
      </w:r>
    </w:p>
    <w:bookmarkStart w:name="z55" w:id="29"/>
    <w:p>
      <w:pPr>
        <w:spacing w:after="0"/>
        <w:ind w:left="0"/>
        <w:jc w:val="both"/>
      </w:pPr>
      <w:r>
        <w:rPr>
          <w:rFonts w:ascii="Times New Roman"/>
          <w:b w:val="false"/>
          <w:i w:val="false"/>
          <w:color w:val="000000"/>
          <w:sz w:val="28"/>
        </w:rPr>
        <w:t>
      "16. Шешімді қайта қарау нәтижелері бойынша монополияға қарсы орган немесе оның аумақтық бөлімшелері:";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7" w:id="30"/>
    <w:p>
      <w:pPr>
        <w:spacing w:after="0"/>
        <w:ind w:left="0"/>
        <w:jc w:val="both"/>
      </w:pPr>
      <w:r>
        <w:rPr>
          <w:rFonts w:ascii="Times New Roman"/>
          <w:b w:val="false"/>
          <w:i w:val="false"/>
          <w:color w:val="000000"/>
          <w:sz w:val="28"/>
        </w:rPr>
        <w:t xml:space="preserve">
      "17. Монополияға қарсы орган және оның аумақтық бөлімшелері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 еместігі туралы шешім қабылдаған жағдайда, нарық субъектілері (өтініш берушілер) қосымша ақпараттар мен құжаттарды қоса отырып, осы Қағидаларда белгіленген тәртіппен монополияға қарсы органға және оның аумақтық бөлімшелеріне тиісті шешімді қайта қарау үшін жүгіне немесе монополияға қарсы орган немесе оның аумақтық бөлімшесі қабылдаған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 келмейтіні туралы шешімге сотқа дау айта 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9" w:id="31"/>
    <w:p>
      <w:pPr>
        <w:spacing w:after="0"/>
        <w:ind w:left="0"/>
        <w:jc w:val="both"/>
      </w:pPr>
      <w:r>
        <w:rPr>
          <w:rFonts w:ascii="Times New Roman"/>
          <w:b w:val="false"/>
          <w:i w:val="false"/>
          <w:color w:val="000000"/>
          <w:sz w:val="28"/>
        </w:rPr>
        <w:t>
      "18. Өтінішті қарау:</w:t>
      </w:r>
    </w:p>
    <w:bookmarkEnd w:id="31"/>
    <w:bookmarkStart w:name="z60" w:id="32"/>
    <w:p>
      <w:pPr>
        <w:spacing w:after="0"/>
        <w:ind w:left="0"/>
        <w:jc w:val="both"/>
      </w:pPr>
      <w:r>
        <w:rPr>
          <w:rFonts w:ascii="Times New Roman"/>
          <w:b w:val="false"/>
          <w:i w:val="false"/>
          <w:color w:val="000000"/>
          <w:sz w:val="28"/>
        </w:rPr>
        <w:t>
      1) нарық субъектілерінен (өтініш берушілерден) өтінішті кері қайтарып алу туралы хабарламалар келіп түскен;</w:t>
      </w:r>
    </w:p>
    <w:bookmarkEnd w:id="32"/>
    <w:bookmarkStart w:name="z61" w:id="33"/>
    <w:p>
      <w:pPr>
        <w:spacing w:after="0"/>
        <w:ind w:left="0"/>
        <w:jc w:val="both"/>
      </w:pPr>
      <w:r>
        <w:rPr>
          <w:rFonts w:ascii="Times New Roman"/>
          <w:b w:val="false"/>
          <w:i w:val="false"/>
          <w:color w:val="000000"/>
          <w:sz w:val="28"/>
        </w:rPr>
        <w:t>
      2) нарық субъектілері (өтініш берушілер) ақпаратты монополияға қарсы орган немесе оның аумақтық бөлімшелері айқындаған мерзімде бермеген, егер мұндай ақпараттың болмауы өтінішті қарауға кедергі келтірген;</w:t>
      </w:r>
    </w:p>
    <w:bookmarkEnd w:id="33"/>
    <w:bookmarkStart w:name="z62" w:id="34"/>
    <w:p>
      <w:pPr>
        <w:spacing w:after="0"/>
        <w:ind w:left="0"/>
        <w:jc w:val="both"/>
      </w:pPr>
      <w:r>
        <w:rPr>
          <w:rFonts w:ascii="Times New Roman"/>
          <w:b w:val="false"/>
          <w:i w:val="false"/>
          <w:color w:val="000000"/>
          <w:sz w:val="28"/>
        </w:rPr>
        <w:t>
      3) нарық субъектілері (өтініш берушілер) өтінішті объективті түрде қарауға ықпал ететін анық емес ақпарат берген жағдайларда, тоқтатылуы тиіс.</w:t>
      </w:r>
    </w:p>
    <w:bookmarkEnd w:id="34"/>
    <w:bookmarkStart w:name="z63" w:id="35"/>
    <w:p>
      <w:pPr>
        <w:spacing w:after="0"/>
        <w:ind w:left="0"/>
        <w:jc w:val="both"/>
      </w:pPr>
      <w:r>
        <w:rPr>
          <w:rFonts w:ascii="Times New Roman"/>
          <w:b w:val="false"/>
          <w:i w:val="false"/>
          <w:color w:val="000000"/>
          <w:sz w:val="28"/>
        </w:rPr>
        <w:t>
      Монополияға қарсы орган немесе оның аумақтық бөлімшелерінің өтінішті қарауды тоқтату туралы шешімі туралы нарық субъектілеріне (өтініш берушілерге) мұндай шешім қабылданған күннен бастап үш жұмыс күні ішінде хабарланады.</w:t>
      </w:r>
    </w:p>
    <w:bookmarkEnd w:id="35"/>
    <w:bookmarkStart w:name="z64" w:id="36"/>
    <w:p>
      <w:pPr>
        <w:spacing w:after="0"/>
        <w:ind w:left="0"/>
        <w:jc w:val="both"/>
      </w:pPr>
      <w:r>
        <w:rPr>
          <w:rFonts w:ascii="Times New Roman"/>
          <w:b w:val="false"/>
          <w:i w:val="false"/>
          <w:color w:val="000000"/>
          <w:sz w:val="28"/>
        </w:rPr>
        <w:t>
      Өтінішті қарау тоқтатылғаннан кейін нарық субъектілері (өтініш берушілер) монополияға қарсы органға немесе оның аумақтық бөлімшелеріне жаңа өтінішпен жүгінуге құқылы.";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6" w:id="37"/>
    <w:p>
      <w:pPr>
        <w:spacing w:after="0"/>
        <w:ind w:left="0"/>
        <w:jc w:val="both"/>
      </w:pPr>
      <w:r>
        <w:rPr>
          <w:rFonts w:ascii="Times New Roman"/>
          <w:b w:val="false"/>
          <w:i w:val="false"/>
          <w:color w:val="000000"/>
          <w:sz w:val="28"/>
        </w:rPr>
        <w:t xml:space="preserve">
      "19. Монополияға қарсы органның немесе оның аумақтық бөлімшелерінің шешімі негізінде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туралы келісім жасасқан нарық субъектілері монополияға қарсы органның немесе оның аумақтық бөлімшесінің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туралы шешімнің күшін жою туралы қабылдаған шешімін (бұдан әрі – күшін жою туралы шешім) алған кезден бастап мұндай келісімдерді тоқтатады.</w:t>
      </w:r>
    </w:p>
    <w:bookmarkEnd w:id="37"/>
    <w:bookmarkStart w:name="z67" w:id="38"/>
    <w:p>
      <w:pPr>
        <w:spacing w:after="0"/>
        <w:ind w:left="0"/>
        <w:jc w:val="both"/>
      </w:pPr>
      <w:r>
        <w:rPr>
          <w:rFonts w:ascii="Times New Roman"/>
          <w:b w:val="false"/>
          <w:i w:val="false"/>
          <w:color w:val="000000"/>
          <w:sz w:val="28"/>
        </w:rPr>
        <w:t>
      Күшін жою туралы шешім орындалмаған жағдайда, монополияға қарсы орган және (немесе) оның аумақтық бөлімшелері нарық субъектілерін (өтініш берушілерді) монополияға қарсы органның және (немесе) оның аумақтық бөлімшелерінің аталған шешімін орындауға мәжбүрлеу туралы талап қоюмен сотқа жүгінеді.".</w:t>
      </w:r>
    </w:p>
    <w:bookmarkEnd w:id="38"/>
    <w:bookmarkStart w:name="z68" w:id="39"/>
    <w:p>
      <w:pPr>
        <w:spacing w:after="0"/>
        <w:ind w:left="0"/>
        <w:jc w:val="both"/>
      </w:pPr>
      <w:r>
        <w:rPr>
          <w:rFonts w:ascii="Times New Roman"/>
          <w:b w:val="false"/>
          <w:i w:val="false"/>
          <w:color w:val="000000"/>
          <w:sz w:val="28"/>
        </w:rPr>
        <w:t xml:space="preserve">
      2.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жөніндегі әдістемені бекіту туралы" Қазақстан Республикасы Ұлттық экономика министрінің 2017 жылғы 28 ақпандағы № 103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14948 болып тіркелген) мынадай өзгерістер енгізілсін: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0" w:id="40"/>
    <w:p>
      <w:pPr>
        <w:spacing w:after="0"/>
        <w:ind w:left="0"/>
        <w:jc w:val="both"/>
      </w:pPr>
      <w:r>
        <w:rPr>
          <w:rFonts w:ascii="Times New Roman"/>
          <w:b w:val="false"/>
          <w:i w:val="false"/>
          <w:color w:val="000000"/>
          <w:sz w:val="28"/>
        </w:rPr>
        <w:t xml:space="preserve">
      "Қазақстан Республикасының Кәсіпкерлік кодексінің 90-6-бабының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0"/>
    <w:bookmarkStart w:name="z71" w:id="41"/>
    <w:p>
      <w:pPr>
        <w:spacing w:after="0"/>
        <w:ind w:left="0"/>
        <w:jc w:val="both"/>
      </w:pPr>
      <w:r>
        <w:rPr>
          <w:rFonts w:ascii="Times New Roman"/>
          <w:b w:val="false"/>
          <w:i w:val="false"/>
          <w:color w:val="000000"/>
          <w:sz w:val="28"/>
        </w:rPr>
        <w:t>
      аталған бұйрықпен бекітілген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жөніндегі әдістемесінде: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3" w:id="42"/>
    <w:p>
      <w:pPr>
        <w:spacing w:after="0"/>
        <w:ind w:left="0"/>
        <w:jc w:val="both"/>
      </w:pPr>
      <w:r>
        <w:rPr>
          <w:rFonts w:ascii="Times New Roman"/>
          <w:b w:val="false"/>
          <w:i w:val="false"/>
          <w:color w:val="000000"/>
          <w:sz w:val="28"/>
        </w:rPr>
        <w:t xml:space="preserve">
      "1. Осы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жөніндегі </w:t>
      </w:r>
      <w:r>
        <w:rPr>
          <w:rFonts w:ascii="Times New Roman"/>
          <w:b w:val="false"/>
          <w:i w:val="false"/>
          <w:color w:val="000000"/>
          <w:sz w:val="28"/>
        </w:rPr>
        <w:t>әдістеме</w:t>
      </w:r>
      <w:r>
        <w:rPr>
          <w:rFonts w:ascii="Times New Roman"/>
          <w:b w:val="false"/>
          <w:i w:val="false"/>
          <w:color w:val="000000"/>
          <w:sz w:val="28"/>
        </w:rPr>
        <w:t xml:space="preserve"> (бұдан әрі – Әдістеме) Қазақстан Республикасы Кәсіпкерлік кодексінің (бұдан әрі – Кодекс) 90-6-бабының </w:t>
      </w:r>
      <w:r>
        <w:rPr>
          <w:rFonts w:ascii="Times New Roman"/>
          <w:b w:val="false"/>
          <w:i w:val="false"/>
          <w:color w:val="000000"/>
          <w:sz w:val="28"/>
        </w:rPr>
        <w:t>15) тармақшасына</w:t>
      </w:r>
      <w:r>
        <w:rPr>
          <w:rFonts w:ascii="Times New Roman"/>
          <w:b w:val="false"/>
          <w:i w:val="false"/>
          <w:color w:val="000000"/>
          <w:sz w:val="28"/>
        </w:rPr>
        <w:t xml:space="preserve"> әзірленді.";</w:t>
      </w:r>
    </w:p>
    <w:bookmarkEnd w:id="42"/>
    <w:bookmarkStart w:name="z74" w:id="43"/>
    <w:p>
      <w:pPr>
        <w:spacing w:after="0"/>
        <w:ind w:left="0"/>
        <w:jc w:val="both"/>
      </w:pPr>
      <w:r>
        <w:rPr>
          <w:rFonts w:ascii="Times New Roman"/>
          <w:b w:val="false"/>
          <w:i w:val="false"/>
          <w:color w:val="000000"/>
          <w:sz w:val="28"/>
        </w:rPr>
        <w:t>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жөніндегі әдістемеге 1-қосымшада:ік</w:t>
      </w:r>
    </w:p>
    <w:bookmarkEnd w:id="43"/>
    <w:bookmarkStart w:name="z75" w:id="44"/>
    <w:p>
      <w:pPr>
        <w:spacing w:after="0"/>
        <w:ind w:left="0"/>
        <w:jc w:val="both"/>
      </w:pPr>
      <w:r>
        <w:rPr>
          <w:rFonts w:ascii="Times New Roman"/>
          <w:b w:val="false"/>
          <w:i w:val="false"/>
          <w:color w:val="000000"/>
          <w:sz w:val="28"/>
        </w:rPr>
        <w:t>
      Мемлекеттік кәсіпорын, акцияларының (жарғылық капиталға қатысу үлестерінің) елу пайыздан астамы мемлекетке тиесілі заңды тұлға және олармен үлестес заңды тұлғалар құру туралы өтінішхат нысанына қосымшада:</w:t>
      </w:r>
    </w:p>
    <w:bookmarkEnd w:id="44"/>
    <w:bookmarkStart w:name="z76" w:id="45"/>
    <w:p>
      <w:pPr>
        <w:spacing w:after="0"/>
        <w:ind w:left="0"/>
        <w:jc w:val="both"/>
      </w:pPr>
      <w:r>
        <w:rPr>
          <w:rFonts w:ascii="Times New Roman"/>
          <w:b w:val="false"/>
          <w:i w:val="false"/>
          <w:color w:val="000000"/>
          <w:sz w:val="28"/>
        </w:rPr>
        <w:t>
      реттік нөмірі 13-жол мынадай редакцияда жазылсын:</w:t>
      </w:r>
    </w:p>
    <w:bookmarkEnd w:id="45"/>
    <w:bookmarkStart w:name="z77"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қолданыстағы заңнаманың шеңберінде МЖӘ тетігін іске асыру арқылы нарық субъектісі құру мүмкіндігін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тетігін іске асыру арқылы нарық субъектісін құру туралы мүддесін білдіруін сұрату: нарық субъектісін құру туралы шешім қабылдаған мемлекеттік органдардың немесе заңды тұлғалардың; мемлекеттік кәсіпкерлікті құру туралы шешім қабылдаған мемлекеттік органдар мен заңды тұлғалардың; Мемлекеттік-жекешелік әріптестікті дамыту орталығының (республикалық жобалар бойынша) не сараптама жүргізуге уәкілеттік берілген (республикалық жобалар бойынша) астананың, облыстардың және республикалық маңызы бар қалалардың жергілікті атқарушы органдары айқындайтын заңды тұлғалардың ресми интернет-ресурсында орналастырылады (жергілікті жобалар бойынша); Қазақстан Республикасының "Атамекен" ұлттық кәсіпкерлер палатасы, оның аумақтық бөлімшелері (филиалдары/ өкілдіктері), сондай-ақ өтінішхат беру сәтіне дейін кемінде күнтізбелік 30 күнтізбелік күн жария талқылау үшін мемлекеттік-жекешелік әріптестіктің бастамашылық етілген жобаларының ерекшеліктеріне байланысты өзге интернет-ресурстарда және мерзімді баспасөз басылымдарында ақпаратты орналастыру. Жария талқылаулар өткізу қорытындылары көрсетіледі: Нарық субъектісін, Мемлекеттік-жекешелік әріптестікті дамыту орталығын не жергілікті атқарушы органдар айқындаған сараптама жүргізуге уәкілетті заңды тұлғаларды, Қазақстан Республикасының "Атамекен" ұлттық кәсіпкерлер палатасын, оның аумақтық бөлімшелерін (филиалдар/ өкілдіктер) құру туралы шешім қабылдаған мемлекеттік органның немесе заңды тұлғаның ресми сайтынан жария тыңдаулар Хаттамасы ұсынылады</w:t>
            </w:r>
          </w:p>
        </w:tc>
      </w:tr>
    </w:tbl>
    <w:bookmarkStart w:name="z78" w:id="47"/>
    <w:p>
      <w:pPr>
        <w:spacing w:after="0"/>
        <w:ind w:left="0"/>
        <w:jc w:val="both"/>
      </w:pPr>
      <w:r>
        <w:rPr>
          <w:rFonts w:ascii="Times New Roman"/>
          <w:b w:val="false"/>
          <w:i w:val="false"/>
          <w:color w:val="000000"/>
          <w:sz w:val="28"/>
        </w:rPr>
        <w:t>
      ";</w:t>
      </w:r>
    </w:p>
    <w:bookmarkEnd w:id="47"/>
    <w:bookmarkStart w:name="z79" w:id="48"/>
    <w:p>
      <w:pPr>
        <w:spacing w:after="0"/>
        <w:ind w:left="0"/>
        <w:jc w:val="both"/>
      </w:pPr>
      <w:r>
        <w:rPr>
          <w:rFonts w:ascii="Times New Roman"/>
          <w:b w:val="false"/>
          <w:i w:val="false"/>
          <w:color w:val="000000"/>
          <w:sz w:val="28"/>
        </w:rPr>
        <w:t>
      реттік нөмірі 14-жол мынадай редакцияда жазылсын:</w:t>
      </w:r>
    </w:p>
    <w:bookmarkEnd w:id="48"/>
    <w:bookmarkStart w:name="z80"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палатасынан, оның аумақтық бөлімшелерінен, МЖӘ дамыту орталықтарынан не МЖӘ жобаларына сараптама жүргізуге уәкілетті жергілікті атқарушы органдар айқындаған заңды тұлғалардан алынған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дамыту орталығының (республикалық жобалар бойынша) не астананың, облыстардың және республикалық маңызы бар қалалардың және жергілікті атқарушы органдары айқындаған, сараптама жүргізуге уәкілетті (жергілікті жобалар бойынша) заңды тұлғалардың; "Атамекен" Қазақстан Республикасы Ұлттық кәсіпкерлер палатасының, оның аумақтық бөлімшелерінің (филиалдарының/өкілдіктерінің) мемлекеттік кәсіпорынды құрудың орындылығы туралы ұстанымы ұсынылады.</w:t>
            </w:r>
          </w:p>
        </w:tc>
      </w:tr>
    </w:tbl>
    <w:bookmarkStart w:name="z81" w:id="50"/>
    <w:p>
      <w:pPr>
        <w:spacing w:after="0"/>
        <w:ind w:left="0"/>
        <w:jc w:val="both"/>
      </w:pPr>
      <w:r>
        <w:rPr>
          <w:rFonts w:ascii="Times New Roman"/>
          <w:b w:val="false"/>
          <w:i w:val="false"/>
          <w:color w:val="000000"/>
          <w:sz w:val="28"/>
        </w:rPr>
        <w:t>
      ".</w:t>
      </w:r>
    </w:p>
    <w:bookmarkEnd w:id="50"/>
    <w:bookmarkStart w:name="z82" w:id="51"/>
    <w:p>
      <w:pPr>
        <w:spacing w:after="0"/>
        <w:ind w:left="0"/>
        <w:jc w:val="both"/>
      </w:pPr>
      <w:r>
        <w:rPr>
          <w:rFonts w:ascii="Times New Roman"/>
          <w:b w:val="false"/>
          <w:i w:val="false"/>
          <w:color w:val="000000"/>
          <w:sz w:val="28"/>
        </w:rPr>
        <w:t xml:space="preserve">
      3. "Монополиялық жоғары (төмен) бағаны анықтау жөніндегі әдістемені бекіту туралы" Қазақстан Республикасы Ұлттық экономика министрінің 2018 жылғы 4 мамырдағы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16916 болып тіркелген) мынадай өзгерістер енгізілсін: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4" w:id="52"/>
    <w:p>
      <w:pPr>
        <w:spacing w:after="0"/>
        <w:ind w:left="0"/>
        <w:jc w:val="both"/>
      </w:pPr>
      <w:r>
        <w:rPr>
          <w:rFonts w:ascii="Times New Roman"/>
          <w:b w:val="false"/>
          <w:i w:val="false"/>
          <w:color w:val="000000"/>
          <w:sz w:val="28"/>
        </w:rPr>
        <w:t xml:space="preserve">
      "Қазақстан Республикасы Кәсіпкерлік кодексінің 90-6-бабының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2"/>
    <w:bookmarkStart w:name="z85" w:id="53"/>
    <w:p>
      <w:pPr>
        <w:spacing w:after="0"/>
        <w:ind w:left="0"/>
        <w:jc w:val="both"/>
      </w:pPr>
      <w:r>
        <w:rPr>
          <w:rFonts w:ascii="Times New Roman"/>
          <w:b w:val="false"/>
          <w:i w:val="false"/>
          <w:color w:val="000000"/>
          <w:sz w:val="28"/>
        </w:rPr>
        <w:t xml:space="preserve">
      Монополиялық жоғары (төмен) бағаны анықтау жөніндегі </w:t>
      </w:r>
      <w:r>
        <w:rPr>
          <w:rFonts w:ascii="Times New Roman"/>
          <w:b w:val="false"/>
          <w:i w:val="false"/>
          <w:color w:val="000000"/>
          <w:sz w:val="28"/>
        </w:rPr>
        <w:t>әдістемесінде</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бөлігінің алтыншы абзацы мынадай редакцияда жазылсын:</w:t>
      </w:r>
    </w:p>
    <w:bookmarkStart w:name="z87" w:id="54"/>
    <w:p>
      <w:pPr>
        <w:spacing w:after="0"/>
        <w:ind w:left="0"/>
        <w:jc w:val="both"/>
      </w:pPr>
      <w:r>
        <w:rPr>
          <w:rFonts w:ascii="Times New Roman"/>
          <w:b w:val="false"/>
          <w:i w:val="false"/>
          <w:color w:val="000000"/>
          <w:sz w:val="28"/>
        </w:rPr>
        <w:t>
      "Қазақстан Республикасының заңнамасын бұзғаны үшін айыппұл санкцияларынан басқа, Қазақстан Республикасының заңдарында көзделген өзге де төлемдерді ескереді.".</w:t>
      </w:r>
    </w:p>
    <w:bookmarkEnd w:id="54"/>
    <w:bookmarkStart w:name="z88" w:id="55"/>
    <w:p>
      <w:pPr>
        <w:spacing w:after="0"/>
        <w:ind w:left="0"/>
        <w:jc w:val="both"/>
      </w:pPr>
      <w:r>
        <w:rPr>
          <w:rFonts w:ascii="Times New Roman"/>
          <w:b w:val="false"/>
          <w:i w:val="false"/>
          <w:color w:val="000000"/>
          <w:sz w:val="28"/>
        </w:rPr>
        <w:t xml:space="preserve">
      4. "Сенім білдірілген адам мен нарық субъектісі арасындағы шарттың үлгілік нысанын бекіту туралы" Қазақстан Республикасының Бәсекелестікті қорғау және дамыту агенттігі төрағасының 2022 жылғы 4 сәуірдегі № 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27425 болып тіркелген) мынадай өзгерістер енгізілсін:</w:t>
      </w:r>
    </w:p>
    <w:bookmarkEnd w:id="55"/>
    <w:bookmarkStart w:name="z89" w:id="56"/>
    <w:p>
      <w:pPr>
        <w:spacing w:after="0"/>
        <w:ind w:left="0"/>
        <w:jc w:val="both"/>
      </w:pPr>
      <w:r>
        <w:rPr>
          <w:rFonts w:ascii="Times New Roman"/>
          <w:b w:val="false"/>
          <w:i w:val="false"/>
          <w:color w:val="000000"/>
          <w:sz w:val="28"/>
        </w:rPr>
        <w:t xml:space="preserve">
      аталған бұйрықпен бекітілген Сенім білдірілген адам мен нарық субъектісі арасындағы шарттың үлгілік </w:t>
      </w:r>
      <w:r>
        <w:rPr>
          <w:rFonts w:ascii="Times New Roman"/>
          <w:b w:val="false"/>
          <w:i w:val="false"/>
          <w:color w:val="000000"/>
          <w:sz w:val="28"/>
        </w:rPr>
        <w:t>нысанында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p>
    <w:bookmarkStart w:name="z91" w:id="57"/>
    <w:p>
      <w:pPr>
        <w:spacing w:after="0"/>
        <w:ind w:left="0"/>
        <w:jc w:val="both"/>
      </w:pPr>
      <w:r>
        <w:rPr>
          <w:rFonts w:ascii="Times New Roman"/>
          <w:b w:val="false"/>
          <w:i w:val="false"/>
          <w:color w:val="000000"/>
          <w:sz w:val="28"/>
        </w:rPr>
        <w:t>
      "2.1.1. Құпия ақпаратты және (немесе) коммерциялық құпияны құрайтын мәліметтерді қоса алғанда, Сенім білдірілген адамның өз қызметтерін көрсетуі үшін қажетті электрондық және қағаз құжаттарға, автоматтандырылған дерекқорларға (цифрлық жүйелерге), Тапсырыс берушінің электрондық және басқа да ақпарат жеткізгіштеріне қолжетімділік алуға;";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2.4.1-тармақ</w:t>
      </w:r>
      <w:r>
        <w:rPr>
          <w:rFonts w:ascii="Times New Roman"/>
          <w:b w:val="false"/>
          <w:i w:val="false"/>
          <w:color w:val="000000"/>
          <w:sz w:val="28"/>
        </w:rPr>
        <w:t xml:space="preserve"> мынадай редакцияда жазылсын:</w:t>
      </w:r>
    </w:p>
    <w:bookmarkStart w:name="z93" w:id="58"/>
    <w:p>
      <w:pPr>
        <w:spacing w:after="0"/>
        <w:ind w:left="0"/>
        <w:jc w:val="both"/>
      </w:pPr>
      <w:r>
        <w:rPr>
          <w:rFonts w:ascii="Times New Roman"/>
          <w:b w:val="false"/>
          <w:i w:val="false"/>
          <w:color w:val="000000"/>
          <w:sz w:val="28"/>
        </w:rPr>
        <w:t>
      "2.4.1. Сенім білдірілген адамға құпия ақпаратты және (немесе) коммерциялық құпияны құрайтын мәліметтерді қоса алғанда, Сенім білдірілген адамның өз функцияларын іске асыруы үшін қажетті электрондық және қағаз құжаттарға, автоматтандырылған дерекқорларға (цифрлық жүйелерге), Тапсырыс берушінің электрондық және басқа да ақпарат жеткізгіштеріне қол жеткізуге;.";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95" w:id="59"/>
    <w:p>
      <w:pPr>
        <w:spacing w:after="0"/>
        <w:ind w:left="0"/>
        <w:jc w:val="both"/>
      </w:pPr>
      <w:r>
        <w:rPr>
          <w:rFonts w:ascii="Times New Roman"/>
          <w:b w:val="false"/>
          <w:i w:val="false"/>
          <w:color w:val="000000"/>
          <w:sz w:val="28"/>
        </w:rPr>
        <w:t>
      "3.1. Осы Шарт бойынша қызметтердің құны____________ теңгені құрайды, оның ішінде ҚҚС.".</w:t>
      </w:r>
    </w:p>
    <w:bookmarkEnd w:id="59"/>
    <w:bookmarkStart w:name="z96" w:id="60"/>
    <w:p>
      <w:pPr>
        <w:spacing w:after="0"/>
        <w:ind w:left="0"/>
        <w:jc w:val="both"/>
      </w:pPr>
      <w:r>
        <w:rPr>
          <w:rFonts w:ascii="Times New Roman"/>
          <w:b w:val="false"/>
          <w:i w:val="false"/>
          <w:color w:val="000000"/>
          <w:sz w:val="28"/>
        </w:rPr>
        <w:t xml:space="preserve">
      5. "Монополияға қарсы органның ұқсас тауарлар жасауды және қызметтер көрсетуді жүзеге асыратын жеке кәсіпкерлік субъектілерінің жоқ екендігі туралы және тиісті тауарларды, жұмыстарды, көрсетілетін қызметтерді бәсекелестік негізде сатып алудың өзге мүмкіндігінің жоқ екендігі туралы қорытынды беру қағидаларын бекіту туралы" Қазақстан Республикасы Бәсекелестікті қорғау және дамыту агенттігі төрағасының міндетін атқарушының 2025 жылғы 16 маусымдағы № 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36278 болып тіркелген) мынадай өзгерістер енгізілсін:</w:t>
      </w:r>
    </w:p>
    <w:bookmarkEnd w:id="60"/>
    <w:bookmarkStart w:name="z97" w:id="61"/>
    <w:p>
      <w:pPr>
        <w:spacing w:after="0"/>
        <w:ind w:left="0"/>
        <w:jc w:val="both"/>
      </w:pPr>
      <w:r>
        <w:rPr>
          <w:rFonts w:ascii="Times New Roman"/>
          <w:b w:val="false"/>
          <w:i w:val="false"/>
          <w:color w:val="000000"/>
          <w:sz w:val="28"/>
        </w:rPr>
        <w:t xml:space="preserve">
      көрсетілген бұйрықпен бекітілген Монополияға қарсы органның ұқсас тауарлар жасауды және қызметтер көрсетуді жүзеге асыратын жеке кәсіпкерлік субъектілерінің жоқ екендігі туралы және тиісті тауарларды, жұмыстарды, көрсетілетін қызметтерді бәсекелестік негізде сатып алудың өзге мүмкіндігінің жоқ екендігі туралы қорытынды беру қағидалары қарсы органның қорытындысын беру </w:t>
      </w:r>
      <w:r>
        <w:rPr>
          <w:rFonts w:ascii="Times New Roman"/>
          <w:b w:val="false"/>
          <w:i w:val="false"/>
          <w:color w:val="000000"/>
          <w:sz w:val="28"/>
        </w:rPr>
        <w:t>қағидаларында</w:t>
      </w:r>
      <w:r>
        <w:rPr>
          <w:rFonts w:ascii="Times New Roman"/>
          <w:b w:val="false"/>
          <w:i w:val="false"/>
          <w:color w:val="000000"/>
          <w:sz w:val="28"/>
        </w:rPr>
        <w:t>:</w:t>
      </w:r>
    </w:p>
    <w:bookmarkEnd w:id="61"/>
    <w:bookmarkStart w:name="z98" w:id="62"/>
    <w:p>
      <w:pPr>
        <w:spacing w:after="0"/>
        <w:ind w:left="0"/>
        <w:jc w:val="both"/>
      </w:pPr>
      <w:r>
        <w:rPr>
          <w:rFonts w:ascii="Times New Roman"/>
          <w:b w:val="false"/>
          <w:i w:val="false"/>
          <w:color w:val="000000"/>
          <w:sz w:val="28"/>
        </w:rPr>
        <w:t>
      Монополияға қарсы органның ұқсас тауарлар жасауды және қызметтер көрсетуді жүзеге асыратын жеке кәсіпкерлік субъектілерінің жоқ екендігі туралы және тиісті тауарларды, жұмыстарды, көрсетілетін қызметтерді бәсекелестік негізде сатып алудың өзге мүмкіндігінің жоқ екендігі туралы қорытынды беру қағидалары қарсы органның қорытындысын беру қағидаларына 2-қосымшада:</w:t>
      </w:r>
    </w:p>
    <w:bookmarkEnd w:id="62"/>
    <w:bookmarkStart w:name="z99" w:id="63"/>
    <w:p>
      <w:pPr>
        <w:spacing w:after="0"/>
        <w:ind w:left="0"/>
        <w:jc w:val="both"/>
      </w:pPr>
      <w:r>
        <w:rPr>
          <w:rFonts w:ascii="Times New Roman"/>
          <w:b w:val="false"/>
          <w:i w:val="false"/>
          <w:color w:val="000000"/>
          <w:sz w:val="28"/>
        </w:rPr>
        <w:t>
      18 және 19-бағандар мынадай редакцияда жазылсын:</w:t>
      </w:r>
    </w:p>
    <w:bookmarkEnd w:id="63"/>
    <w:bookmarkStart w:name="z100"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жалпы сома,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01" w:id="65"/>
    <w:p>
      <w:pPr>
        <w:spacing w:after="0"/>
        <w:ind w:left="0"/>
        <w:jc w:val="both"/>
      </w:pPr>
      <w:r>
        <w:rPr>
          <w:rFonts w:ascii="Times New Roman"/>
          <w:b w:val="false"/>
          <w:i w:val="false"/>
          <w:color w:val="000000"/>
          <w:sz w:val="28"/>
        </w:rPr>
        <w:t>
      ";</w:t>
      </w:r>
    </w:p>
    <w:bookmarkEnd w:id="65"/>
    <w:bookmarkStart w:name="z102" w:id="66"/>
    <w:p>
      <w:pPr>
        <w:spacing w:after="0"/>
        <w:ind w:left="0"/>
        <w:jc w:val="both"/>
      </w:pPr>
      <w:r>
        <w:rPr>
          <w:rFonts w:ascii="Times New Roman"/>
          <w:b w:val="false"/>
          <w:i w:val="false"/>
          <w:color w:val="000000"/>
          <w:sz w:val="28"/>
        </w:rPr>
        <w:t>
      Жалпы мәліметтерде:</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w:t>
      </w:r>
      <w:r>
        <w:rPr>
          <w:rFonts w:ascii="Times New Roman"/>
          <w:b w:val="false"/>
          <w:i w:val="false"/>
          <w:color w:val="000000"/>
          <w:sz w:val="28"/>
        </w:rPr>
        <w:t xml:space="preserve"> мынадай редакцияда жазылсын:</w:t>
      </w:r>
    </w:p>
    <w:bookmarkStart w:name="z104" w:id="67"/>
    <w:p>
      <w:pPr>
        <w:spacing w:after="0"/>
        <w:ind w:left="0"/>
        <w:jc w:val="both"/>
      </w:pPr>
      <w:r>
        <w:rPr>
          <w:rFonts w:ascii="Times New Roman"/>
          <w:b w:val="false"/>
          <w:i w:val="false"/>
          <w:color w:val="000000"/>
          <w:sz w:val="28"/>
        </w:rPr>
        <w:t>
      "18) "Бір бірлігі үшін баға, теңге" деген жолақта – мемлекеттік сатып алу нысанасының бір бірлігінің бағасы теңгемен көрсетіледі;</w:t>
      </w:r>
    </w:p>
    <w:bookmarkEnd w:id="67"/>
    <w:bookmarkStart w:name="z105" w:id="68"/>
    <w:p>
      <w:pPr>
        <w:spacing w:after="0"/>
        <w:ind w:left="0"/>
        <w:jc w:val="both"/>
      </w:pPr>
      <w:r>
        <w:rPr>
          <w:rFonts w:ascii="Times New Roman"/>
          <w:b w:val="false"/>
          <w:i w:val="false"/>
          <w:color w:val="000000"/>
          <w:sz w:val="28"/>
        </w:rPr>
        <w:t>
      19) "Сатып алу үшін бекітілген сома, теңге" деген жолақта – "Саны, көлемі" деген жолақты "Бір бірлігі үшін баға" деген жолаққа көбейту арқылы есептеледі және сатып алуды жүргізу жоспарланатын соманы білдіреді;".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