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3e0dc" w14:textId="573e0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және сыртқы нарықтарда сауда жасау үшін бекіре тұқымдас балық түрлерінің уылдырығын таңбалау қағидаларын және сыртқы нарықта бекіре тұқымдас балық түрлерінің уылдырығымен сауда жасауға арналған таңба нысанын бекіту туралы" Қазақстан Республикасы Ауыл шаруашылығы министрінің 2025 жылғы 30 қазандағы № 404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2 шiлдедегi № 268 бұйрығы. Қазақстан Республикасының Әділет министрлігінде 2026 жылғы 7 шiлдеде № 39249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бастап қолданысқа енгізіледі.</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БҰЙЫРАМЫН:</w:t>
      </w:r>
    </w:p>
    <w:bookmarkEnd w:id="1"/>
    <w:bookmarkStart w:name="z7" w:id="2"/>
    <w:p>
      <w:pPr>
        <w:spacing w:after="0"/>
        <w:ind w:left="0"/>
        <w:jc w:val="both"/>
      </w:pPr>
      <w:r>
        <w:rPr>
          <w:rFonts w:ascii="Times New Roman"/>
          <w:b w:val="false"/>
          <w:i w:val="false"/>
          <w:color w:val="000000"/>
          <w:sz w:val="28"/>
        </w:rPr>
        <w:t xml:space="preserve">
      1. "Ішкі және сыртқы нарықтарда сауда жасау үшін бекіре тұқымдас балық түрлерінің уылдырығын таңбалау қағидаларын және сыртқы нарықта бекіре тұқымдас балық түрлерінің уылдырығымен сауда жасауға арналған таңба нысанын бекіту туралы" Қазақстан Республикасы Ауыл шаруашылығы министрінің 2025 жылғы 30 қазандағы № 404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37293 болып тіркелген)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9-1-бабының </w:t>
      </w:r>
      <w:r>
        <w:rPr>
          <w:rFonts w:ascii="Times New Roman"/>
          <w:b w:val="false"/>
          <w:i w:val="false"/>
          <w:color w:val="000000"/>
          <w:sz w:val="28"/>
        </w:rPr>
        <w:t>14)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xml:space="preserve">
      көрсетілген бұйрықпен бекітілген Ішкі және сыртқы нарықтарда сауда жасау үшін бекіре тұқымдас балық түрлерінің уылдырығын таңбалау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xml:space="preserve">
      "1. Осы Ішкі және сыртқы нарықтарда сауда жасау үшін бекіре тұқымдас балық түрлерінің уылдырығын таңбалау қағидалары (бұдан әрі – Қағидалар) "Жануарлар дүниесін қорғау, өсімін молайту және пайдалану туралы" Қазақстан Республикасы Заңының (бұдан әрі – Заң) 9-1-бабының </w:t>
      </w:r>
      <w:r>
        <w:rPr>
          <w:rFonts w:ascii="Times New Roman"/>
          <w:b w:val="false"/>
          <w:i w:val="false"/>
          <w:color w:val="000000"/>
          <w:sz w:val="28"/>
        </w:rPr>
        <w:t>14)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(бұдан әрі − Мемлекеттік және әлеуметтік жауапкершілігі бар көрсетілетін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ішкі және сыртқы нарықтарда сауда жасау үшін бекіре тұқымдас балық түрлерінің уылдырығын таңбалау тәртібін, сондай-ақ Қазақстан Республикасының ішкі нарығында сауда жасау үшін бекіре тұқымдас балық түрлері уылдырығының таңбасын беру" мемлекеттік қызметін көрсету (бұдан әрі – мемлекеттік көрсетілетін қызмет)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xml:space="preserve">
      "2. Қағидаларда мынадай негізгі ұғымдар пайдаланылады: </w:t>
      </w:r>
    </w:p>
    <w:bookmarkEnd w:id="6"/>
    <w:bookmarkStart w:name="z15" w:id="7"/>
    <w:p>
      <w:pPr>
        <w:spacing w:after="0"/>
        <w:ind w:left="0"/>
        <w:jc w:val="both"/>
      </w:pPr>
      <w:r>
        <w:rPr>
          <w:rFonts w:ascii="Times New Roman"/>
          <w:b w:val="false"/>
          <w:i w:val="false"/>
          <w:color w:val="000000"/>
          <w:sz w:val="28"/>
        </w:rPr>
        <w:t>
      1) балық шаруашылығы саласындағы уәкілетті орган (бұдан әрі – уәкілетті орган) – балық ресурстарын және басқа да су жануарларын қорғау, өсімін молайту және пайдалану саласындағы басшылықты, сондай-ақ өз өкілеттіктері шегінде салааралық үйлестіруді жүзеге асыратын орталық атқарушы орган;</w:t>
      </w:r>
    </w:p>
    <w:bookmarkEnd w:id="7"/>
    <w:bookmarkStart w:name="z16" w:id="8"/>
    <w:p>
      <w:pPr>
        <w:spacing w:after="0"/>
        <w:ind w:left="0"/>
        <w:jc w:val="both"/>
      </w:pPr>
      <w:r>
        <w:rPr>
          <w:rFonts w:ascii="Times New Roman"/>
          <w:b w:val="false"/>
          <w:i w:val="false"/>
          <w:color w:val="000000"/>
          <w:sz w:val="28"/>
        </w:rPr>
        <w:t>
      2) "цифрлық үкіметтің" веб-порталы (бұдан әрі − портал) − нормативтік құқықтық базаны қоса алғанда, барлық шоғырландырылған үкіметтік ақпаратқа және мемлекеттік көрсетілетін қызметтерге, табиғи монополиялар субъектілерінің желілеріне қосылуға техникалық шарттар беру жөніндегі көрсетілетін қызметтерге және электрондық түрде көрсетілетін квазимемлекеттік сектор субъектілерінің көрсетілетін қызметтеріне қол жеткізудің бірыңғай терезесін білдіретін ақпараттық жүйе;</w:t>
      </w:r>
    </w:p>
    <w:bookmarkEnd w:id="8"/>
    <w:bookmarkStart w:name="z17" w:id="9"/>
    <w:p>
      <w:pPr>
        <w:spacing w:after="0"/>
        <w:ind w:left="0"/>
        <w:jc w:val="both"/>
      </w:pPr>
      <w:r>
        <w:rPr>
          <w:rFonts w:ascii="Times New Roman"/>
          <w:b w:val="false"/>
          <w:i w:val="false"/>
          <w:color w:val="000000"/>
          <w:sz w:val="28"/>
        </w:rPr>
        <w:t xml:space="preserve">
      3) "цифрлық үкіметтің" веб-порталындағы пайдаланушы кабинеті (бұдан әрі – жеке кабинет) –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жүгіну, сондай-ақ дербес деректерді пайдалану мәселелері бойынша ресми цифрлық өзара іс-қимылына арналған "цифрлық үкіметтің" веб-порталының құрамдас бөлігі; </w:t>
      </w:r>
    </w:p>
    <w:bookmarkEnd w:id="9"/>
    <w:bookmarkStart w:name="z18" w:id="10"/>
    <w:p>
      <w:pPr>
        <w:spacing w:after="0"/>
        <w:ind w:left="0"/>
        <w:jc w:val="both"/>
      </w:pPr>
      <w:r>
        <w:rPr>
          <w:rFonts w:ascii="Times New Roman"/>
          <w:b w:val="false"/>
          <w:i w:val="false"/>
          <w:color w:val="000000"/>
          <w:sz w:val="28"/>
        </w:rPr>
        <w:t>
      4) электрондық цифрлық қолтаңба − электрондық цифрлық қолтаңбаның жабық кілтін және электрондық цифрлық қолтаңба құралдарын пайдалана отырып, құрылған, электрондық құжаттың дұрыстығын, оның тиесілілігін және мазмұнының өзгермейтіндігін растайтын цифрлық жазба (цифрлық деректер жиынтығы).";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xml:space="preserve">
      "16. Мемлекеттік қызметті Балық шаруашылығы комитеті көрсетеді. </w:t>
      </w:r>
    </w:p>
    <w:bookmarkEnd w:id="11"/>
    <w:bookmarkStart w:name="z21" w:id="12"/>
    <w:p>
      <w:pPr>
        <w:spacing w:after="0"/>
        <w:ind w:left="0"/>
        <w:jc w:val="both"/>
      </w:pPr>
      <w:r>
        <w:rPr>
          <w:rFonts w:ascii="Times New Roman"/>
          <w:b w:val="false"/>
          <w:i w:val="false"/>
          <w:color w:val="000000"/>
          <w:sz w:val="28"/>
        </w:rPr>
        <w:t>
      Мемлекеттік қызметті көрсетуге қойылатын негізгі талаптардың тізбесі (бұдан әрі – Тізбе) Қағидаларға 2-қосымшада көрсетілген.</w:t>
      </w:r>
    </w:p>
    <w:bookmarkEnd w:id="12"/>
    <w:bookmarkStart w:name="z22" w:id="13"/>
    <w:p>
      <w:pPr>
        <w:spacing w:after="0"/>
        <w:ind w:left="0"/>
        <w:jc w:val="both"/>
      </w:pPr>
      <w:r>
        <w:rPr>
          <w:rFonts w:ascii="Times New Roman"/>
          <w:b w:val="false"/>
          <w:i w:val="false"/>
          <w:color w:val="000000"/>
          <w:sz w:val="28"/>
        </w:rPr>
        <w:t>
      17. Балық шаруашылығы комитетінің кеңсе жұмыскері өтініш және Тізбенің 9-тармағында көрсетілген құжаттар келіп түскен күні оларды тіркеуді жүзеге асырады және Балық шаруашылығы комитетінің жауапты құрылымдық бөлімшесіне береді.</w:t>
      </w:r>
    </w:p>
    <w:bookmarkEnd w:id="13"/>
    <w:bookmarkStart w:name="z23" w:id="14"/>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немесе демалыс және мереке күндері жүгінген кезде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өтінішті қабылдау және мемлекеттік қызметті көрсету нәтижесін беру келесі жұмыс күні жүзеге асырылады.</w:t>
      </w:r>
    </w:p>
    <w:bookmarkEnd w:id="14"/>
    <w:bookmarkStart w:name="z24" w:id="15"/>
    <w:p>
      <w:pPr>
        <w:spacing w:after="0"/>
        <w:ind w:left="0"/>
        <w:jc w:val="both"/>
      </w:pPr>
      <w:r>
        <w:rPr>
          <w:rFonts w:ascii="Times New Roman"/>
          <w:b w:val="false"/>
          <w:i w:val="false"/>
          <w:color w:val="000000"/>
          <w:sz w:val="28"/>
        </w:rPr>
        <w:t>
      Балық шаруашылығы комитетінің жауапты құрылымдық бөлімшесі құжаттарды тіркеген сәттен бастап 2 (екі) жұмыс күні ішінде ұсынылған құжаттардың толықтығын тексереді.</w:t>
      </w:r>
    </w:p>
    <w:bookmarkEnd w:id="15"/>
    <w:bookmarkStart w:name="z25" w:id="16"/>
    <w:p>
      <w:pPr>
        <w:spacing w:after="0"/>
        <w:ind w:left="0"/>
        <w:jc w:val="both"/>
      </w:pPr>
      <w:r>
        <w:rPr>
          <w:rFonts w:ascii="Times New Roman"/>
          <w:b w:val="false"/>
          <w:i w:val="false"/>
          <w:color w:val="000000"/>
          <w:sz w:val="28"/>
        </w:rPr>
        <w:t>
      Мемлекеттік қызметті көрсетуден бас тарту үшін негіздер болмаған кезде Балық шаруашылығы комитетінің жауапты құрылымдық бөлімшесі Қағидаларға 4-қосымшаға сәйкес нысан бойынша Қазақстан Республикасының ішкі нарығында сауда жасау үшін бекіре тұқымдас балық түрлері уылдырығының таңбасын (бұдан әрі – ішкі нарыққа арналған таңба) дайындайды және Балық шаруашылығы комитетінің уәкілетті адамының ЭЦҚ-сы қойылған электрондық құжат нысанындағы мемлекеттік қызметті көрсету нәтижесінің дайындығы туралы хабархатты (бұдан әрі – хабархат) уылдырықпен сауда жасауды жүзеге асыратын тұлғаның "жеке кабинетіне" жібереді.</w:t>
      </w:r>
    </w:p>
    <w:bookmarkEnd w:id="16"/>
    <w:bookmarkStart w:name="z26" w:id="17"/>
    <w:p>
      <w:pPr>
        <w:spacing w:after="0"/>
        <w:ind w:left="0"/>
        <w:jc w:val="both"/>
      </w:pPr>
      <w:r>
        <w:rPr>
          <w:rFonts w:ascii="Times New Roman"/>
          <w:b w:val="false"/>
          <w:i w:val="false"/>
          <w:color w:val="000000"/>
          <w:sz w:val="28"/>
        </w:rPr>
        <w:t>
      Мемлекеттік қызметті көрсету процесі көрсетілетін қызметті алушының өтінішхатымен мынадай негіздер бойынша тоқтатыла тұрады:</w:t>
      </w:r>
    </w:p>
    <w:bookmarkEnd w:id="17"/>
    <w:bookmarkStart w:name="z27" w:id="18"/>
    <w:p>
      <w:pPr>
        <w:spacing w:after="0"/>
        <w:ind w:left="0"/>
        <w:jc w:val="both"/>
      </w:pPr>
      <w:r>
        <w:rPr>
          <w:rFonts w:ascii="Times New Roman"/>
          <w:b w:val="false"/>
          <w:i w:val="false"/>
          <w:color w:val="000000"/>
          <w:sz w:val="28"/>
        </w:rPr>
        <w:t>
      1) егер мемлекеттік көрсетілетін қызмет нәтижесін алуға көрсетілетін қызметті алушының құқықтары құқық мирасқорлығына жол берсе, заңды тұлғаны қайта ұйымдастыру, тарату;</w:t>
      </w:r>
    </w:p>
    <w:bookmarkEnd w:id="18"/>
    <w:bookmarkStart w:name="z28" w:id="19"/>
    <w:p>
      <w:pPr>
        <w:spacing w:after="0"/>
        <w:ind w:left="0"/>
        <w:jc w:val="both"/>
      </w:pPr>
      <w:r>
        <w:rPr>
          <w:rFonts w:ascii="Times New Roman"/>
          <w:b w:val="false"/>
          <w:i w:val="false"/>
          <w:color w:val="000000"/>
          <w:sz w:val="28"/>
        </w:rPr>
        <w:t>
      2) сот тәртібімен қаралатын мәселелер шешілгенге дейін не сот актісі заңды күшіне енгенге дейін мемлекеттік қызметті көрсетудің мүмкін болмауы;</w:t>
      </w:r>
    </w:p>
    <w:bookmarkEnd w:id="19"/>
    <w:bookmarkStart w:name="z29" w:id="20"/>
    <w:p>
      <w:pPr>
        <w:spacing w:after="0"/>
        <w:ind w:left="0"/>
        <w:jc w:val="both"/>
      </w:pPr>
      <w:r>
        <w:rPr>
          <w:rFonts w:ascii="Times New Roman"/>
          <w:b w:val="false"/>
          <w:i w:val="false"/>
          <w:color w:val="000000"/>
          <w:sz w:val="28"/>
        </w:rPr>
        <w:t>
      3) мемлекеттік қызметті көрсету процесіне уақытша кедергі келтіретін еңсерілмейтін күштің әрекеті. Мемлекеттік қызметті көрсету процесіне уақытша кедергі келтіретін еңсерілмейтін күштің әрекеті деп төтенше жағдайдың енгізілуі, табиғи немесе техногендік сипаттағы төтенше жағдай қатерінің туындауы немесе туындаған төтенше жағдай түсініледі.</w:t>
      </w:r>
    </w:p>
    <w:bookmarkEnd w:id="20"/>
    <w:bookmarkStart w:name="z30" w:id="21"/>
    <w:p>
      <w:pPr>
        <w:spacing w:after="0"/>
        <w:ind w:left="0"/>
        <w:jc w:val="both"/>
      </w:pPr>
      <w:r>
        <w:rPr>
          <w:rFonts w:ascii="Times New Roman"/>
          <w:b w:val="false"/>
          <w:i w:val="false"/>
          <w:color w:val="000000"/>
          <w:sz w:val="28"/>
        </w:rPr>
        <w:t>
      Осы тармақтың үшінші бөлігінің 3) тармақшасында көзделген жағдайда, көрсетілетін қызметті берушінің өтінішхаты бойынша мемлекеттік қызметті көрсету процесі оны енгізуге негіз болған мән-жайлар жойылғанға және төтенше жағдай салдары жойылғанға дейін тоқтатыла тұрады.</w:t>
      </w:r>
    </w:p>
    <w:bookmarkEnd w:id="21"/>
    <w:bookmarkStart w:name="z31" w:id="22"/>
    <w:p>
      <w:pPr>
        <w:spacing w:after="0"/>
        <w:ind w:left="0"/>
        <w:jc w:val="both"/>
      </w:pPr>
      <w:r>
        <w:rPr>
          <w:rFonts w:ascii="Times New Roman"/>
          <w:b w:val="false"/>
          <w:i w:val="false"/>
          <w:color w:val="000000"/>
          <w:sz w:val="28"/>
        </w:rPr>
        <w:t>
      Мемлекеттік қызметті көрсету мерзімі төтенше жағдайды енгізуге, табиғи немесе техногендік сипаттағы төтенше жағдай қатерінің туындауына немесе туындаған төтенше жағдайға негіз болған мән-жайлар жойылғаннан және төтенше жағдай салдары жойылғаннан кейін қайта басталады.</w:t>
      </w:r>
    </w:p>
    <w:bookmarkEnd w:id="22"/>
    <w:bookmarkStart w:name="z32" w:id="23"/>
    <w:p>
      <w:pPr>
        <w:spacing w:after="0"/>
        <w:ind w:left="0"/>
        <w:jc w:val="both"/>
      </w:pPr>
      <w:r>
        <w:rPr>
          <w:rFonts w:ascii="Times New Roman"/>
          <w:b w:val="false"/>
          <w:i w:val="false"/>
          <w:color w:val="000000"/>
          <w:sz w:val="28"/>
        </w:rPr>
        <w:t>
      Мемлекеттік қызметті көрсетуден бас тарту үшін негіздер болған кезде Балық шаруашылығы комитетінің жауапты құрылымдық бөлімшесі Қағидаларға 5-қосымшаға сәйкес нысан бойынша мемлекеттік қызметті көрсетуден уәжді бас тартуды ресімдейді және оны Балық шаруашылығы комитетінің уәкілетті адамының ЭЦҚ-сы қойылған электрондық құжат нысанында уылдырықпен сауда жасауды жүзеге асыратын адамның "жеке кабинетіне" жібереді.";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34" w:id="24"/>
    <w:p>
      <w:pPr>
        <w:spacing w:after="0"/>
        <w:ind w:left="0"/>
        <w:jc w:val="both"/>
      </w:pPr>
      <w:r>
        <w:rPr>
          <w:rFonts w:ascii="Times New Roman"/>
          <w:b w:val="false"/>
          <w:i w:val="false"/>
          <w:color w:val="000000"/>
          <w:sz w:val="28"/>
        </w:rPr>
        <w:t>
      "19. Балық шаруашылығы комитеті мемлекеттік қызметті көрсету сатысы туралы деректердің мемлекеттік қызметті көрсету мониторингінің цифрлық жүйесіне енгізілуін қамтамасыз етеді.</w:t>
      </w:r>
    </w:p>
    <w:bookmarkEnd w:id="24"/>
    <w:bookmarkStart w:name="z35" w:id="25"/>
    <w:p>
      <w:pPr>
        <w:spacing w:after="0"/>
        <w:ind w:left="0"/>
        <w:jc w:val="both"/>
      </w:pPr>
      <w:r>
        <w:rPr>
          <w:rFonts w:ascii="Times New Roman"/>
          <w:b w:val="false"/>
          <w:i w:val="false"/>
          <w:color w:val="000000"/>
          <w:sz w:val="28"/>
        </w:rPr>
        <w:t>
      Уәкілетті орган Қағидалар бекітілген немесе өзгертілген күннен бастап 3 (үш) жұмыс күні ішінде Қағидаларға енгізілген өзгерістер және (немесе) толықтырулар туралы ақпаратты "цифрлық үкіметтің" цифрлық инфрақұрылымының операторына және Бірыңғай байланыс орталығына жібереді.";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бірінші бөлігі мынадай редакцияда жазылсын:</w:t>
      </w:r>
    </w:p>
    <w:bookmarkStart w:name="z37" w:id="26"/>
    <w:p>
      <w:pPr>
        <w:spacing w:after="0"/>
        <w:ind w:left="0"/>
        <w:jc w:val="both"/>
      </w:pPr>
      <w:r>
        <w:rPr>
          <w:rFonts w:ascii="Times New Roman"/>
          <w:b w:val="false"/>
          <w:i w:val="false"/>
          <w:color w:val="000000"/>
          <w:sz w:val="28"/>
        </w:rPr>
        <w:t xml:space="preserve">
      "21. Уылдырықпен сауда жасауды жүзеге асыратын адамдардың шағымын Мемлекеттік және әлеуметтік жауапкершілігі бар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бірінші бөлігі мынадай редакцияда жазылсын:</w:t>
      </w:r>
    </w:p>
    <w:bookmarkStart w:name="z39" w:id="27"/>
    <w:p>
      <w:pPr>
        <w:spacing w:after="0"/>
        <w:ind w:left="0"/>
        <w:jc w:val="both"/>
      </w:pPr>
      <w:r>
        <w:rPr>
          <w:rFonts w:ascii="Times New Roman"/>
          <w:b w:val="false"/>
          <w:i w:val="false"/>
          <w:color w:val="000000"/>
          <w:sz w:val="28"/>
        </w:rPr>
        <w:t xml:space="preserve">
      "22. Балық шаруашылығы комитетінің, уәкілетті органның, мемлекеттік қызметтер көрсету сапасын бағалау және бақылау жөніндегі уәкілетті органның шағымды қарау мерзімі Мемлекеттік және әлеуметтік жауапкершілігі бар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27"/>
    <w:bookmarkStart w:name="z40" w:id="28"/>
    <w:p>
      <w:pPr>
        <w:spacing w:after="0"/>
        <w:ind w:left="0"/>
        <w:jc w:val="both"/>
      </w:pPr>
      <w:r>
        <w:rPr>
          <w:rFonts w:ascii="Times New Roman"/>
          <w:b w:val="false"/>
          <w:i w:val="false"/>
          <w:color w:val="000000"/>
          <w:sz w:val="28"/>
        </w:rPr>
        <w:t xml:space="preserve">
      Ішкі және сыртқы нарықтарда сауда жасау үшін бекіре тұқымдас балық түрлерінің уылдырығын таңбалау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жаңа редакцияда жазылсын;</w:t>
      </w:r>
    </w:p>
    <w:bookmarkEnd w:id="28"/>
    <w:bookmarkStart w:name="z41" w:id="29"/>
    <w:p>
      <w:pPr>
        <w:spacing w:after="0"/>
        <w:ind w:left="0"/>
        <w:jc w:val="both"/>
      </w:pPr>
      <w:r>
        <w:rPr>
          <w:rFonts w:ascii="Times New Roman"/>
          <w:b w:val="false"/>
          <w:i w:val="false"/>
          <w:color w:val="000000"/>
          <w:sz w:val="28"/>
        </w:rPr>
        <w:t xml:space="preserve">
      Ішкі және сыртқы нарықтарда сауда жасау үшін бекіре тұқымдас балық түрлерінің уылдырығын таңбалау қағидаларына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жаңа редакцияда жазылсын.</w:t>
      </w:r>
    </w:p>
    <w:bookmarkEnd w:id="29"/>
    <w:bookmarkStart w:name="z42" w:id="30"/>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30"/>
    <w:bookmarkStart w:name="z43" w:id="3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1"/>
    <w:bookmarkStart w:name="z44" w:id="3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32"/>
    <w:bookmarkStart w:name="z45" w:id="3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3"/>
    <w:bookmarkStart w:name="z46" w:id="34"/>
    <w:p>
      <w:pPr>
        <w:spacing w:after="0"/>
        <w:ind w:left="0"/>
        <w:jc w:val="both"/>
      </w:pPr>
      <w:r>
        <w:rPr>
          <w:rFonts w:ascii="Times New Roman"/>
          <w:b w:val="false"/>
          <w:i w:val="false"/>
          <w:color w:val="000000"/>
          <w:sz w:val="28"/>
        </w:rPr>
        <w:t>
      4. Осы бұйрық 2026 жылғы 12 шілдеде қолданысқа енгізіледі және ресми жариялануға тиіс.</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48" w:id="35"/>
      <w:r>
        <w:rPr>
          <w:rFonts w:ascii="Times New Roman"/>
          <w:b w:val="false"/>
          <w:i w:val="false"/>
          <w:color w:val="000000"/>
          <w:sz w:val="28"/>
        </w:rPr>
        <w:t>
      КЕЛІСІЛДІ"</w:t>
      </w:r>
    </w:p>
    <w:bookmarkEnd w:id="35"/>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2 шілдедегі</w:t>
            </w:r>
            <w:r>
              <w:br/>
            </w:r>
            <w:r>
              <w:rPr>
                <w:rFonts w:ascii="Times New Roman"/>
                <w:b w:val="false"/>
                <w:i w:val="false"/>
                <w:color w:val="000000"/>
                <w:sz w:val="20"/>
              </w:rPr>
              <w:t>№ 268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және сыртқы нарықтарда</w:t>
            </w:r>
            <w:r>
              <w:br/>
            </w:r>
            <w:r>
              <w:rPr>
                <w:rFonts w:ascii="Times New Roman"/>
                <w:b w:val="false"/>
                <w:i w:val="false"/>
                <w:color w:val="000000"/>
                <w:sz w:val="20"/>
              </w:rPr>
              <w:t>сауда жасау үшін бекіре</w:t>
            </w:r>
            <w:r>
              <w:br/>
            </w:r>
            <w:r>
              <w:rPr>
                <w:rFonts w:ascii="Times New Roman"/>
                <w:b w:val="false"/>
                <w:i w:val="false"/>
                <w:color w:val="000000"/>
                <w:sz w:val="20"/>
              </w:rPr>
              <w:t>тұқымдас балық түрлерінің</w:t>
            </w:r>
            <w:r>
              <w:br/>
            </w:r>
            <w:r>
              <w:rPr>
                <w:rFonts w:ascii="Times New Roman"/>
                <w:b w:val="false"/>
                <w:i w:val="false"/>
                <w:color w:val="000000"/>
                <w:sz w:val="20"/>
              </w:rPr>
              <w:t>уылдырығын таңбалау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51" w:id="36"/>
    <w:p>
      <w:pPr>
        <w:spacing w:after="0"/>
        <w:ind w:left="0"/>
        <w:jc w:val="left"/>
      </w:pPr>
      <w:r>
        <w:rPr>
          <w:rFonts w:ascii="Times New Roman"/>
          <w:b/>
          <w:i w:val="false"/>
          <w:color w:val="000000"/>
        </w:rPr>
        <w:t xml:space="preserve"> "Қазақстан Республикасының ішкі нарығында сауда жасау үшін бекіре тұқымдас балық түрлерінің уылдырығына таңбалар беру" мемлекеттік қызметін көрсетуге қойылатын негізгі талаптардың тізбесі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сауда жасау үшін бекіре тұқымдас балық түрлерінің уылдырығына таңба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Балық шаруашылығы комитеті (бұдан әрі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7"/>
          <w:p>
            <w:pPr>
              <w:spacing w:after="20"/>
              <w:ind w:left="20"/>
              <w:jc w:val="both"/>
            </w:pPr>
            <w:r>
              <w:rPr>
                <w:rFonts w:ascii="Times New Roman"/>
                <w:b w:val="false"/>
                <w:i w:val="false"/>
                <w:color w:val="000000"/>
                <w:sz w:val="20"/>
              </w:rPr>
              <w:t xml:space="preserve">
"Цифрлық үкіметтің" www.egov.kz веб-порталы (бұдан әрі – портал) арқылы. </w:t>
            </w:r>
          </w:p>
          <w:bookmarkEnd w:id="37"/>
          <w:p>
            <w:pPr>
              <w:spacing w:after="20"/>
              <w:ind w:left="20"/>
              <w:jc w:val="both"/>
            </w:pPr>
            <w:r>
              <w:rPr>
                <w:rFonts w:ascii="Times New Roman"/>
                <w:b w:val="false"/>
                <w:i w:val="false"/>
                <w:color w:val="000000"/>
                <w:sz w:val="20"/>
              </w:rPr>
              <w:t>
Қазақстан Республикасының ішкі нарығында сауда жасау үшін бекіре тұқымдас балық түрлері уылдырығының дайын таңбаларын беру көрсетілетін қызметті берушінің кеңсесі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сауда жасауға арналған бекіре тұқымдас балық түрлері уылдырығының маркалары (бұдан әрі – ішкі нарыққа арналған марка)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8"/>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сәйкес мереке және демалыс күндерінен басқа, дүйсенбіден жұманы қоса алғанда, сағат 13.00-ден 14.30-ға дейінгі түскі үзіліспен сағат 8.00-ден 17.30-ға дейін;</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9"/>
          <w:p>
            <w:pPr>
              <w:spacing w:after="20"/>
              <w:ind w:left="20"/>
              <w:jc w:val="both"/>
            </w:pPr>
            <w:r>
              <w:rPr>
                <w:rFonts w:ascii="Times New Roman"/>
                <w:b w:val="false"/>
                <w:i w:val="false"/>
                <w:color w:val="000000"/>
                <w:sz w:val="20"/>
              </w:rPr>
              <w:t xml:space="preserve">
1) "Жануарлар дүниесін қорғау, өсімін молайту және пайдалану туралы" Қазақстан Республикасы Заңының 9-1-бабының </w:t>
            </w:r>
            <w:r>
              <w:rPr>
                <w:rFonts w:ascii="Times New Roman"/>
                <w:b w:val="false"/>
                <w:i w:val="false"/>
                <w:color w:val="000000"/>
                <w:sz w:val="20"/>
              </w:rPr>
              <w:t>14) тармақшасына</w:t>
            </w:r>
            <w:r>
              <w:rPr>
                <w:rFonts w:ascii="Times New Roman"/>
                <w:b w:val="false"/>
                <w:i w:val="false"/>
                <w:color w:val="000000"/>
                <w:sz w:val="20"/>
              </w:rPr>
              <w:t xml:space="preserve"> сәйкес бекітілетін Ішкі нарықта сауда жасау үшін бекіре тұқымдас балық түрлерінің уылдырығын таңбалау қағидаларына (бұдан әрі – Қағидалар) 2-қосымшаға сәйкес нысан бойынша ішкі нарықта сауда жасау үшін бекіре тұқымдас балық түрлерінің уылдырығы таңбасын алуға арналған өтініш;</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2) егер мәлімделген уылдырық: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табиғи болса – сатып алу-сату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тәркіленген болса – "Мемлекеттік мүлік туралы" Қазақстан Республикасы Заңының 1-тармағының 1) тармақшасына және 211-бабы 2-тармағының </w:t>
            </w:r>
            <w:r>
              <w:rPr>
                <w:rFonts w:ascii="Times New Roman"/>
                <w:b w:val="false"/>
                <w:i w:val="false"/>
                <w:color w:val="000000"/>
                <w:sz w:val="20"/>
              </w:rPr>
              <w:t>7) тармақшасына</w:t>
            </w:r>
            <w:r>
              <w:rPr>
                <w:rFonts w:ascii="Times New Roman"/>
                <w:b w:val="false"/>
                <w:i w:val="false"/>
                <w:color w:val="000000"/>
                <w:sz w:val="20"/>
              </w:rPr>
              <w:t xml:space="preserve"> сәйкес уәкілетті ұйымдардан сатып алынғанын растайтын құжаттың және тәркілеу туралы сот актісінің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қолдан өсірілген болса – Тізбеге қосымшаға сәйкес нысан бойынша бекіре тұқымдас балық түрлерінің уылдырығын алу туралы ақпараттың цифрлық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тұлғаны мемлекеттік тіркеу (қайта тіркеу) туралы, дара кәсіпкерді мемлекеттік тіркеу туралы не дара кәсіпкер ретінде қызметтің басталуы туралы анықтаманы, жеке басын куәландыратын құжаттар не цифрлық құжаттар сервисінен электрондық құжат туралы, балықтың қайдан ауланғаны туралы, Құрып кету қаупі төнген жабайы фауна мен флора түрлерімен халықаралық сауда туралы конвенцияның I және II қосымшаларына енгізілген жануарлар түрлерін (балықтарды және басқа да су жануарларын) қолдан өсіру жөніндегі қызметті жүзеге асырудың басталуы немесе тоқтатылуы туралы мәліметтерді, Құрып кету қаупі төнген жабайы фауна мен флора түрлерімен халықаралық сауда туралы конвенцияның қолдану аясына кіретін балық және басқа да су жануарлары түрлерін Қазақстан Республикасының аумағына импорттауға, Қазақстан Республикасының аумағынан экспорттауға және (немесе) кері экспорттауға арналған рұқсатты көрсетілетін қызметті беруші "цифрлық үкіметтің" шлюзі арқылы тиісті мемлекеттік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кабинетіне" мемлекеттік қызметті көрсету үшін сұранымның қабылданғаны туралы мәртебе, сондай-ақ мемлекеттік көрсетілетін қызмет нәтижесін алу күні мен уақыты көрсетілген хабархат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 цифрлық құжаттарды "цифрлық үкіметтің" веб-порталында тіркелген пайдаланушының ұялы байланысының абоненттік нөмірі арқылы бір реттік құпиясөзді беру арқылы немесе "цифрлық үкіметтің" веб-порталының хабарламасына жауап ретінде қысқа мәтіндік хабарлама жіберу арқылы ұсынылған құжат иесінің келісіуі болған жағдайда іске асырылған интеграция арқылы цифрлық құжаттар сервисінен алады.</w:t>
            </w:r>
          </w:p>
          <w:p>
            <w:pPr>
              <w:spacing w:after="20"/>
              <w:ind w:left="20"/>
              <w:jc w:val="both"/>
            </w:pPr>
            <w:r>
              <w:rPr>
                <w:rFonts w:ascii="Times New Roman"/>
                <w:b w:val="false"/>
                <w:i w:val="false"/>
                <w:color w:val="000000"/>
                <w:sz w:val="20"/>
              </w:rPr>
              <w:t xml:space="preserve">
Көрсетілетін қызметті алушы жұмыс уақыты аяқталғаннан кейін немесе демалыс және мереке күндері жүгінген кезде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0"/>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дұрыс еместігінің анықталуы;</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алуға байланысты арнайы құқығынан айырылған болуы.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1"/>
          <w:p>
            <w:pPr>
              <w:spacing w:after="20"/>
              <w:ind w:left="20"/>
              <w:jc w:val="both"/>
            </w:pPr>
            <w:r>
              <w:rPr>
                <w:rFonts w:ascii="Times New Roman"/>
                <w:b w:val="false"/>
                <w:i w:val="false"/>
                <w:color w:val="000000"/>
                <w:sz w:val="20"/>
              </w:rPr>
              <w:t xml:space="preserve">
Көрсетілетін қызметті алушы ЭЦҚ-сы болған жағдайда мемлекеттік қызметті портал арқылы электрондық нысанда алады. Көрсетілетін қызметті алушының порталдағы "жеке кабинеті", сондай-ақ мемлекеттік қызметтер көрсету мәселелері жөніндегі бірыңғай байланыс орталығы арқылы қашықтықтан қол жеткізу режимінде мемлекеттік қызметтің орындалу сатысы туралы ақпарат алу мүмкіндігі бар. </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мәселелері бойынша анықтамалық қызметтердің байланыс телефондары көрсетілетін қызметті берушінің интернет-ресурсында көрсетілген. Бірыңғай байланыс орталығы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қызметі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қолтаңбаны немесе бір реттік құпиясөзді пайдалана отырып, мобильді қосымшада авторландырудын өту, одан кейін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2 шілдедегі</w:t>
            </w:r>
            <w:r>
              <w:br/>
            </w:r>
            <w:r>
              <w:rPr>
                <w:rFonts w:ascii="Times New Roman"/>
                <w:b w:val="false"/>
                <w:i w:val="false"/>
                <w:color w:val="000000"/>
                <w:sz w:val="20"/>
              </w:rPr>
              <w:t>№ 268 бұйрына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және сыртқы нарықтарда</w:t>
            </w:r>
            <w:r>
              <w:br/>
            </w:r>
            <w:r>
              <w:rPr>
                <w:rFonts w:ascii="Times New Roman"/>
                <w:b w:val="false"/>
                <w:i w:val="false"/>
                <w:color w:val="000000"/>
                <w:sz w:val="20"/>
              </w:rPr>
              <w:t>сауда жасау үшін бекіре</w:t>
            </w:r>
            <w:r>
              <w:br/>
            </w:r>
            <w:r>
              <w:rPr>
                <w:rFonts w:ascii="Times New Roman"/>
                <w:b w:val="false"/>
                <w:i w:val="false"/>
                <w:color w:val="000000"/>
                <w:sz w:val="20"/>
              </w:rPr>
              <w:t>тұқымдас балық түрлерінің</w:t>
            </w:r>
            <w:r>
              <w:br/>
            </w:r>
            <w:r>
              <w:rPr>
                <w:rFonts w:ascii="Times New Roman"/>
                <w:b w:val="false"/>
                <w:i w:val="false"/>
                <w:color w:val="000000"/>
                <w:sz w:val="20"/>
              </w:rPr>
              <w:t>уылдырығын таңбалау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w:t>
            </w:r>
            <w:r>
              <w:br/>
            </w:r>
            <w:r>
              <w:rPr>
                <w:rFonts w:ascii="Times New Roman"/>
                <w:b w:val="false"/>
                <w:i w:val="false"/>
                <w:color w:val="000000"/>
                <w:sz w:val="20"/>
              </w:rPr>
              <w:t>Балық шаруашылығы комитеті</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аты, әкесінің аты</w:t>
            </w:r>
            <w:r>
              <w:br/>
            </w:r>
            <w:r>
              <w:rPr>
                <w:rFonts w:ascii="Times New Roman"/>
                <w:b w:val="false"/>
                <w:i w:val="false"/>
                <w:color w:val="000000"/>
                <w:sz w:val="20"/>
              </w:rPr>
              <w:t>(бар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(дара кәсіпкер)</w:t>
            </w:r>
            <w:r>
              <w:br/>
            </w:r>
            <w:r>
              <w:rPr>
                <w:rFonts w:ascii="Times New Roman"/>
                <w:b w:val="false"/>
                <w:i w:val="false"/>
                <w:color w:val="000000"/>
                <w:sz w:val="20"/>
              </w:rPr>
              <w:t>мекенжайы__________________</w:t>
            </w:r>
            <w:r>
              <w:br/>
            </w:r>
            <w:r>
              <w:rPr>
                <w:rFonts w:ascii="Times New Roman"/>
                <w:b w:val="false"/>
                <w:i w:val="false"/>
                <w:color w:val="000000"/>
                <w:sz w:val="20"/>
              </w:rPr>
              <w:t>(индексі, облыс, қала, аудан,</w:t>
            </w:r>
            <w:r>
              <w:br/>
            </w:r>
            <w:r>
              <w:rPr>
                <w:rFonts w:ascii="Times New Roman"/>
                <w:b w:val="false"/>
                <w:i w:val="false"/>
                <w:color w:val="000000"/>
                <w:sz w:val="20"/>
              </w:rPr>
              <w:t>көше, үй нөмірі, пәтер нөмірі</w:t>
            </w:r>
            <w:r>
              <w:br/>
            </w:r>
            <w:r>
              <w:rPr>
                <w:rFonts w:ascii="Times New Roman"/>
                <w:b w:val="false"/>
                <w:i w:val="false"/>
                <w:color w:val="000000"/>
                <w:sz w:val="20"/>
              </w:rPr>
              <w:t>(бар болса), телефон)</w:t>
            </w:r>
            <w:r>
              <w:br/>
            </w:r>
            <w:r>
              <w:rPr>
                <w:rFonts w:ascii="Times New Roman"/>
                <w:b w:val="false"/>
                <w:i w:val="false"/>
                <w:color w:val="000000"/>
                <w:sz w:val="20"/>
              </w:rPr>
              <w:t>өтініш берушінің деректемелері</w:t>
            </w:r>
            <w:r>
              <w:br/>
            </w:r>
            <w:r>
              <w:rPr>
                <w:rFonts w:ascii="Times New Roman"/>
                <w:b w:val="false"/>
                <w:i w:val="false"/>
                <w:color w:val="000000"/>
                <w:sz w:val="20"/>
              </w:rPr>
              <w:t>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жеке сәйкестендіру нөмірі)</w:t>
            </w:r>
          </w:p>
        </w:tc>
      </w:tr>
    </w:tbl>
    <w:bookmarkStart w:name="z74" w:id="42"/>
    <w:p>
      <w:pPr>
        <w:spacing w:after="0"/>
        <w:ind w:left="0"/>
        <w:jc w:val="left"/>
      </w:pPr>
      <w:r>
        <w:rPr>
          <w:rFonts w:ascii="Times New Roman"/>
          <w:b/>
          <w:i w:val="false"/>
          <w:color w:val="000000"/>
        </w:rPr>
        <w:t xml:space="preserve"> Ішкі нарықта сауда жасау үшін бекіре тұқымдас балық түрлерінің уылдырығы таңбасын алуға арналған өтініш</w:t>
      </w:r>
    </w:p>
    <w:bookmarkEnd w:id="42"/>
    <w:bookmarkStart w:name="z75" w:id="43"/>
    <w:p>
      <w:pPr>
        <w:spacing w:after="0"/>
        <w:ind w:left="0"/>
        <w:jc w:val="both"/>
      </w:pPr>
      <w:r>
        <w:rPr>
          <w:rFonts w:ascii="Times New Roman"/>
          <w:b w:val="false"/>
          <w:i w:val="false"/>
          <w:color w:val="000000"/>
          <w:sz w:val="28"/>
        </w:rPr>
        <w:t>
      Ішкі нарықта сауда жасау үшін бекіре тұқымдас балық түрлерінің уылдырығы таңбаларын беруді сұраймын.</w:t>
      </w:r>
    </w:p>
    <w:bookmarkEnd w:id="43"/>
    <w:bookmarkStart w:name="z76" w:id="44"/>
    <w:p>
      <w:pPr>
        <w:spacing w:after="0"/>
        <w:ind w:left="0"/>
        <w:jc w:val="both"/>
      </w:pPr>
      <w:r>
        <w:rPr>
          <w:rFonts w:ascii="Times New Roman"/>
          <w:b w:val="false"/>
          <w:i w:val="false"/>
          <w:color w:val="000000"/>
          <w:sz w:val="28"/>
        </w:rPr>
        <w:t xml:space="preserve">
      Уылдырық түрлері туралы мәліметтер: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сыйымдылықтың саны мен көлемі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 саны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сыйымдылықтың көлемі (килограмм)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Уылдырықтың жалпы көлемі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қайдан алынғаны (отандық-табиғи, отандық-қолдан өсірілген, импортталған, тәркіленген)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мәлімделген уылдырық табиғи болса, "Жануарлар дүниесін қорғау, өсімін молайту және пайдалану туралы" Қазақстан Республикасы Заңының 26-бабының </w:t>
            </w:r>
            <w:r>
              <w:rPr>
                <w:rFonts w:ascii="Times New Roman"/>
                <w:b w:val="false"/>
                <w:i w:val="false"/>
                <w:color w:val="000000"/>
                <w:sz w:val="20"/>
              </w:rPr>
              <w:t>1-3-тармағына</w:t>
            </w:r>
            <w:r>
              <w:rPr>
                <w:rFonts w:ascii="Times New Roman"/>
                <w:b w:val="false"/>
                <w:i w:val="false"/>
                <w:color w:val="000000"/>
                <w:sz w:val="20"/>
              </w:rPr>
              <w:t xml:space="preserve"> сәйкес балық шаруашылығы саласындағы уәкілетті орган ведомствосының аумақтық бөлімшелері беретін балықтың қайдан ауланғаны туралы анықтаманың нөмірі мен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мәлімделген уылдырық қолдан алынған болса (бар болса) Құрып кету қаупі төнген жабайы фауна мен флора түрлерінмен халықаралық сауда туралы конвенцияның I және II қосымшаларына түрлері енгізілген жануарларды (балықтарды және басқа да су жануарларын) қолдан өсіру жөніндегі қызметті жүзеге асырудың басталуы немесе тоқтатылуы туралы хабарламаның(лардың) нөмірі мен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уылдырық импортталған жағдайда, Құрып кету қаупі төнген жабайы фауна мен флора түрлерімен халықаралық сауда туралы конвенцияның қолдану аясына кіретін балық және басқа да су жануарлары түрлерінің Қазақстан Республикасының аумағына импорттауға, экспорттауға және (немесе) Қазақстан Республикасының аумағынан кері экспорттауға арналған рұқсаттың нөмірі мен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45"/>
    <w:p>
      <w:pPr>
        <w:spacing w:after="0"/>
        <w:ind w:left="0"/>
        <w:jc w:val="both"/>
      </w:pPr>
      <w:r>
        <w:rPr>
          <w:rFonts w:ascii="Times New Roman"/>
          <w:b w:val="false"/>
          <w:i w:val="false"/>
          <w:color w:val="000000"/>
          <w:sz w:val="28"/>
        </w:rPr>
        <w:t xml:space="preserve">
      Ұсынылған ақпараттың дұрыстығын растаймын және қорғалатын құпияны құрайтын мәліметтерді пайдалануға, сондай-ақ "Дербес деректер және оларды қорғау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деректерді жинауға, өңдеуге, сақтауға, жүктеп алуға және пайдалануға келісім беремін.</w:t>
      </w:r>
    </w:p>
    <w:bookmarkEnd w:id="45"/>
    <w:bookmarkStart w:name="z78" w:id="46"/>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46"/>
    <w:bookmarkStart w:name="z79" w:id="47"/>
    <w:p>
      <w:pPr>
        <w:spacing w:after="0"/>
        <w:ind w:left="0"/>
        <w:jc w:val="both"/>
      </w:pPr>
      <w:r>
        <w:rPr>
          <w:rFonts w:ascii="Times New Roman"/>
          <w:b w:val="false"/>
          <w:i w:val="false"/>
          <w:color w:val="000000"/>
          <w:sz w:val="28"/>
        </w:rPr>
        <w:t>
      Өтініштің берілген күні 20___жылғы "__"_______________</w:t>
      </w:r>
    </w:p>
    <w:bookmarkEnd w:id="47"/>
    <w:p>
      <w:pPr>
        <w:spacing w:after="0"/>
        <w:ind w:left="0"/>
        <w:jc w:val="both"/>
      </w:pPr>
      <w:bookmarkStart w:name="z80" w:id="48"/>
      <w:r>
        <w:rPr>
          <w:rFonts w:ascii="Times New Roman"/>
          <w:b w:val="false"/>
          <w:i w:val="false"/>
          <w:color w:val="000000"/>
          <w:sz w:val="28"/>
        </w:rPr>
        <w:t>
      __________________________________________________________________________</w:t>
      </w:r>
    </w:p>
    <w:bookmarkEnd w:id="48"/>
    <w:p>
      <w:pPr>
        <w:spacing w:after="0"/>
        <w:ind w:left="0"/>
        <w:jc w:val="both"/>
      </w:pPr>
      <w:r>
        <w:rPr>
          <w:rFonts w:ascii="Times New Roman"/>
          <w:b w:val="false"/>
          <w:i w:val="false"/>
          <w:color w:val="000000"/>
          <w:sz w:val="28"/>
        </w:rPr>
        <w:t xml:space="preserve">       (аты, әкесінің аты (бар болса), тегі, электрондық цифрлық қолтаңбасы, мөрдің орны</w:t>
      </w:r>
    </w:p>
    <w:p>
      <w:pPr>
        <w:spacing w:after="0"/>
        <w:ind w:left="0"/>
        <w:jc w:val="both"/>
      </w:pPr>
      <w:r>
        <w:rPr>
          <w:rFonts w:ascii="Times New Roman"/>
          <w:b w:val="false"/>
          <w:i w:val="false"/>
          <w:color w:val="000000"/>
          <w:sz w:val="28"/>
        </w:rPr>
        <w:t xml:space="preserve">             (дара кәсіпкерлік субъектілері болып табылатын адамдарды қоспағанда)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