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ec44" w14:textId="fb4e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жанындағы білім беру ұйымдарында жоғары оқу орнынан кейінгі білім беру бағдарламалары бойынша оқуын аяқтаған адамдар және білім беру ұйымдарында жоғары және (немесе) жоғары оқу орнынан кейінгі білім беру бағдарламалары бойынша оқуын бітірген адамдар үшін "Б" корпусының әкімшілік мемлекеттік лауазымдарына конкурс өткізілмей қабылдауға арналған оқу нәтижелерінің мәндерін белгілеу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2026 жылғы 1 шiлдедегi № 115 бұйрығы. Қазақстан Республикасының Әділет министрлігінде 2026 жылғы 2 шiлдеде № 39206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28-бабының</w:t>
      </w:r>
      <w:r>
        <w:rPr>
          <w:rFonts w:ascii="Times New Roman"/>
          <w:b w:val="false"/>
          <w:i w:val="false"/>
          <w:color w:val="000000"/>
          <w:sz w:val="28"/>
        </w:rPr>
        <w:t xml:space="preserve"> 6-тармағының 4) және 5) тармақшаларына сәйкес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Президенті жанындағы білім беру ұйымдарында жоғары оқу орнынан кейінгі білім беру бағдарламалары бойынша оқуын аяқтаған адамдар және білім беру ұйымдарында жоғары және (немесе) жоғары оқу орнынан кейінгі білім беру бағдарламалары бойынша оқуын бітірген адамдар үшін "Б" корпусының әкімшілік мемлекеттік лауазымдарына конкурс өткізілмей қабылдауға арналған оқу нәтижелерінің мәндері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8" w:id="2"/>
    <w:p>
      <w:pPr>
        <w:spacing w:after="0"/>
        <w:ind w:left="0"/>
        <w:jc w:val="both"/>
      </w:pPr>
      <w:r>
        <w:rPr>
          <w:rFonts w:ascii="Times New Roman"/>
          <w:b w:val="false"/>
          <w:i w:val="false"/>
          <w:color w:val="000000"/>
          <w:sz w:val="28"/>
        </w:rPr>
        <w:t xml:space="preserve">
      2. "Жоғары немесе жоғары оқу орнынан кейінгі білім беру бағдарламалары бойынша мемлекеттік тапсырыс шеңберінде білім беру ұйымдарында және Қазақстан Республикасы Президентінің жанындағы білім беру ұйымдарында оқуды аяқтаған адамдарға конкурс өткізілместен "Б" корпусының мемлекеттік әкімшілік лауазымдарына орналасу мүмкіндігін беретін оқу нәтижелерінің мәндерін белгілеу туралы" Қазақстан Республикасының Мемлекеттік қызмет істері агенттігі Төрағасының 2023 жылғы 11 ақпандағы № 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31904 болып тіркелді)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Мемлекеттік қызмет істері агенттігінің Мемлекеттік қызметке дайындау және кіру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Мемлекеттік қызмет істері агенттігінің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 және 2026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Мемлекеттік қызмет 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2026 жылғы 1 шілдедегі № 115 бұйрығына қосымша</w:t>
            </w:r>
          </w:p>
        </w:tc>
      </w:tr>
    </w:tbl>
    <w:bookmarkStart w:name="z17" w:id="8"/>
    <w:p>
      <w:pPr>
        <w:spacing w:after="0"/>
        <w:ind w:left="0"/>
        <w:jc w:val="left"/>
      </w:pPr>
      <w:r>
        <w:rPr>
          <w:rFonts w:ascii="Times New Roman"/>
          <w:b/>
          <w:i w:val="false"/>
          <w:color w:val="000000"/>
        </w:rPr>
        <w:t xml:space="preserve"> Қазақстан Республикасының Президенті жанындағы білім беру ұйымдарында жоғары оқу орнынан кейінгі білім беру бағдарламалары бойынша оқуын аяқтаған адамдар және білім беру ұйымдарында жоғары және (немесе) жоғары оқу орнынан кейінгі білім беру бағдарламалары бойынша оқуын бітірген адамдар үшін "Б" корпусының әкімшілік мемлекеттік лауазымдарына конкурс өткізілмей қабылдауға арналған оқу нәтижелерінің мәндері</w:t>
      </w:r>
    </w:p>
    <w:bookmarkEnd w:id="8"/>
    <w:bookmarkStart w:name="z18" w:id="9"/>
    <w:p>
      <w:pPr>
        <w:spacing w:after="0"/>
        <w:ind w:left="0"/>
        <w:jc w:val="both"/>
      </w:pPr>
      <w:r>
        <w:rPr>
          <w:rFonts w:ascii="Times New Roman"/>
          <w:b w:val="false"/>
          <w:i w:val="false"/>
          <w:color w:val="000000"/>
          <w:sz w:val="28"/>
        </w:rPr>
        <w:t>
      1. Қазақстан Республикасының Президенті жанындағы білім беру ұйымдарында жоғары оқу орнынан кейінгі білім беру бағдарламалары бойынша оқуын аяқтаған адамдар үшін оқуын аяқтағаннан кейін екі жыл ішінде мемлекеттік қызмет істері жөніндегі уәкілетті органмен (бұдан әрі – уәкілетті орган) немесе оның аумақтық бөлімшесімен келісу бойынша "Б" корпусының әкімшілік мемлекеттік лауазымдарына конкурс өткізілмей қабылдануға арналған оқу нәтижелері келесі мәндерден төмен болмайды: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әкімшілік мемлекеттік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нәтижелер (бағалар)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(пайыздық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нәтижелер (бағалар)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атқарушы органдарда, мәслихат аппараттарында, тексеру комиссияларында, орталық мемлекеттік органдар мен олардың ведомстволарының аумақтық бөлімшелерінде (астана мен оның аудандарындағы жергілікті бюджеттен қаржыландырылатын атқарушы органдардан, астана мәслихаты аппаратынан, тексеру комиссиясынан, орталық мемлекеттік органдар мен олардың ведомстволарының астана мен оның аудандарындағы аумақтық бөлімшелерінен басқа) "Б" корпусының әкімшілік мемлекеттік лауазымдарына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bl>
    <w:bookmarkStart w:name="z19" w:id="10"/>
    <w:p>
      <w:pPr>
        <w:spacing w:after="0"/>
        <w:ind w:left="0"/>
        <w:jc w:val="both"/>
      </w:pPr>
      <w:r>
        <w:rPr>
          <w:rFonts w:ascii="Times New Roman"/>
          <w:b w:val="false"/>
          <w:i w:val="false"/>
          <w:color w:val="000000"/>
          <w:sz w:val="28"/>
        </w:rPr>
        <w:t>
      2. Білім беру ұйымдарында жоғары және (немесе) жоғары оқу орнынан кейінгі білім беру бағдарламалары бойынша оқуын бітірген адамдар үшін оқуын аяқтағаннан кейін бір жыл ішінде уәкілетті органмен немесе оның аумақтық бөлімшесімен келісу бойынша "Б" корпусының әкімшілік мемлекеттік лауазымдарына конкурс өткізілмей қабылдануға арналған оқу нәтижелері келесі мәндерден төмен болмайды: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әкімшілік мемлекеттік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нәтижелер (бағалар)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(пайыздық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нәтижелер (бағалар)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Ауданның немесе облыстық маңызы бар қаланың (облыстың әкімшілік орталығы болатын облыстық маңызы бар қаладан басқа) әкімі және мәслихаты аппараттарының төменгі лауазымына;</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ауданның және облыстық маңызы бар қаланың (облыстың әкімшілік орталығы болатын облыстық маңызы бар қаладан басқа) жергілікті бюджеттен қаржыландырылатын атқарушы органының басшы емес лауазымына;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маңызы бар қала, ауыл, кент, ауылдық округ әкімі аппаратының басшы емес лауазымына;</w:t>
            </w:r>
          </w:p>
          <w:p>
            <w:pPr>
              <w:spacing w:after="20"/>
              <w:ind w:left="20"/>
              <w:jc w:val="both"/>
            </w:pPr>
            <w:r>
              <w:rPr>
                <w:rFonts w:ascii="Times New Roman"/>
                <w:b w:val="false"/>
                <w:i w:val="false"/>
                <w:color w:val="000000"/>
                <w:sz w:val="20"/>
              </w:rPr>
              <w:t>
орталық мемлекеттік орган мен оның ведомствосының аудандағы немесе облыстық маңызы бар қаладағы (облыстың әкімшілік орталығы болатын облыстық маңызы бар қаладан басқа) аумақтық бөлімшесінің басшы емес лауазымына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