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cbf3" w14:textId="4f9c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сыйлықақыларын субсидиялау қағидаларын бекіту туралы" Қазақстан Республикасы Ауыл шаруашылығы министрінің 2020 жылғы 19 мамырдағы № 172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маусымдағы № 264 бұйрығы. Қазақстан Республикасының Әділет министрлігінде 2026 жылғы 30 маусымда № 39147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"Сақтандыру сыйлықақыларын субсидиялау қағидаларын бекіту туралы" Қазақстан Республикасы Ауыл шаруашылығы министрінің 2020 жылғы 19 мамырдағы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Сақтандыру сыйлықақыларын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Қаржы нарығын</w:t>
      </w:r>
    </w:p>
    <w:p>
      <w:pPr>
        <w:spacing w:after="0"/>
        <w:ind w:left="0"/>
        <w:jc w:val="both"/>
      </w:pPr>
      <w:r>
        <w:rPr>
          <w:rFonts w:ascii="Times New Roman"/>
          <w:b w:val="false"/>
          <w:i w:val="false"/>
          <w:color w:val="000000"/>
          <w:sz w:val="28"/>
        </w:rPr>
        <w:t>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w:t>
      </w:r>
    </w:p>
    <w:p>
      <w:pPr>
        <w:spacing w:after="0"/>
        <w:ind w:left="0"/>
        <w:jc w:val="both"/>
      </w:pPr>
      <w:r>
        <w:rPr>
          <w:rFonts w:ascii="Times New Roman"/>
          <w:b w:val="false"/>
          <w:i w:val="false"/>
          <w:color w:val="000000"/>
          <w:sz w:val="28"/>
        </w:rPr>
        <w:t xml:space="preserve">жоспарлау және реформалар агенттігі </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 "19" мамырдағы</w:t>
            </w:r>
            <w:r>
              <w:br/>
            </w:r>
            <w:r>
              <w:rPr>
                <w:rFonts w:ascii="Times New Roman"/>
                <w:b w:val="false"/>
                <w:i w:val="false"/>
                <w:color w:val="000000"/>
                <w:sz w:val="20"/>
              </w:rPr>
              <w:t>№ 172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Сақтандыру сыйлықақыларын субсидиялау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Сақтандыру сыйлықақыларын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w:t>
      </w:r>
      <w:r>
        <w:rPr>
          <w:rFonts w:ascii="Times New Roman"/>
          <w:b w:val="false"/>
          <w:i w:val="false"/>
          <w:color w:val="000000"/>
          <w:sz w:val="28"/>
        </w:rPr>
        <w:t>41-9)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сақтандыру сыйлықақыларын субсидиялау тәртібін, сондай-ақ "Сақтандыру сыйлықақыларын субсидиялау" мемлекеттік қызметін (бұдан әрі – мемлекеттік көрсетілетін қызмет) тиісті қаржы жылына арналған мемлекеттік бюджетте көзделген қаражат есебінен және шегінде көрсету тәртібін айқындайды.</w:t>
      </w:r>
    </w:p>
    <w:bookmarkEnd w:id="10"/>
    <w:bookmarkStart w:name="z14" w:id="11"/>
    <w:p>
      <w:pPr>
        <w:spacing w:after="0"/>
        <w:ind w:left="0"/>
        <w:jc w:val="both"/>
      </w:pPr>
      <w:r>
        <w:rPr>
          <w:rFonts w:ascii="Times New Roman"/>
          <w:b w:val="false"/>
          <w:i w:val="false"/>
          <w:color w:val="000000"/>
          <w:sz w:val="28"/>
        </w:rPr>
        <w:t>
      2. Сақтандыру сыйлықақыларын субсидиялаудың негізгі мақсаты агроөнеркәсіптік кешен (бұдан әрі – АӨК) субъектілері үшін қарыз және саудалық қаржыландырудың қолжетімділігін арттыру болып табылады.</w:t>
      </w:r>
    </w:p>
    <w:bookmarkEnd w:id="11"/>
    <w:bookmarkStart w:name="z15" w:id="12"/>
    <w:p>
      <w:pPr>
        <w:spacing w:after="0"/>
        <w:ind w:left="0"/>
        <w:jc w:val="both"/>
      </w:pPr>
      <w:r>
        <w:rPr>
          <w:rFonts w:ascii="Times New Roman"/>
          <w:b w:val="false"/>
          <w:i w:val="false"/>
          <w:color w:val="000000"/>
          <w:sz w:val="28"/>
        </w:rPr>
        <w:t>
      Осы Қағидалар шеңберінде сақтандыру ұйымдары, Қазақстан Республикасы бейрезидент-сақтандыру ұйымдарының филиалдары (бұдан әрі – сақтандырушы) жасаған АӨК-дегі сақтандыру шарттары бойынша сақтандыру сыйлықақысы сомасының 80% мөлшерінде сақтандыру сыйлықақылары субсидиялауға жатады.</w:t>
      </w:r>
    </w:p>
    <w:bookmarkEnd w:id="12"/>
    <w:bookmarkStart w:name="z16" w:id="13"/>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3"/>
    <w:bookmarkStart w:name="z17" w:id="14"/>
    <w:p>
      <w:pPr>
        <w:spacing w:after="0"/>
        <w:ind w:left="0"/>
        <w:jc w:val="both"/>
      </w:pPr>
      <w:r>
        <w:rPr>
          <w:rFonts w:ascii="Times New Roman"/>
          <w:b w:val="false"/>
          <w:i w:val="false"/>
          <w:color w:val="000000"/>
          <w:sz w:val="28"/>
        </w:rPr>
        <w:t>
      1) АӨК-дегі сақтандыру саласындағы оператор (бұдан әрі – оператор) –Қазақстан Республикасы Үкіметінің шешімі бойынша құрылған, жалғыз акционері мемлекет болып табылатын АӨК саласындағы ұлттық басқарушы холдингтің құрамына кіретін акционерлік қоғам;</w:t>
      </w:r>
    </w:p>
    <w:bookmarkEnd w:id="14"/>
    <w:bookmarkStart w:name="z18" w:id="15"/>
    <w:p>
      <w:pPr>
        <w:spacing w:after="0"/>
        <w:ind w:left="0"/>
        <w:jc w:val="both"/>
      </w:pPr>
      <w:r>
        <w:rPr>
          <w:rFonts w:ascii="Times New Roman"/>
          <w:b w:val="false"/>
          <w:i w:val="false"/>
          <w:color w:val="000000"/>
          <w:sz w:val="28"/>
        </w:rPr>
        <w:t>
      2) АӨК-дегі цифрлық сақтандыру жүйесі (бұдан әрі – цифрлық сақтандыру жүйесі) – АӨК-дегі электрондық сақтандыру шарттарын жасауды, белгілі бір уақыт сәтінде тараптарды сәйкестендіруді және жасалған АӨК-дегі электрондық сақтандыру шарттары мен олардың тараптары туралы дерекқорды (мәліметтер жиынтығын) жүргізуді қамтамасыз ететін автоматтандырылған жүйе;</w:t>
      </w:r>
    </w:p>
    <w:bookmarkEnd w:id="15"/>
    <w:bookmarkStart w:name="z19" w:id="16"/>
    <w:p>
      <w:pPr>
        <w:spacing w:after="0"/>
        <w:ind w:left="0"/>
        <w:jc w:val="both"/>
      </w:pPr>
      <w:r>
        <w:rPr>
          <w:rFonts w:ascii="Times New Roman"/>
          <w:b w:val="false"/>
          <w:i w:val="false"/>
          <w:color w:val="000000"/>
          <w:sz w:val="28"/>
        </w:rPr>
        <w:t>
      3) АӨК-ні дамыту саласындағы уәкілетті орган (бұдан әрі – уәкілетті орган) – АӨК-ні дамыту саласындағы мемлекеттік реттеуді жүзеге асыратын мемлекеттік орган;</w:t>
      </w:r>
    </w:p>
    <w:bookmarkEnd w:id="16"/>
    <w:bookmarkStart w:name="z20" w:id="17"/>
    <w:p>
      <w:pPr>
        <w:spacing w:after="0"/>
        <w:ind w:left="0"/>
        <w:jc w:val="both"/>
      </w:pPr>
      <w:r>
        <w:rPr>
          <w:rFonts w:ascii="Times New Roman"/>
          <w:b w:val="false"/>
          <w:i w:val="false"/>
          <w:color w:val="000000"/>
          <w:sz w:val="28"/>
        </w:rPr>
        <w:t>
      4) дербес шот – субсидиялауға арналған өтінімдердің цифрлық тізілімінде тіркелген пайдаланушы туралы, оны тану (аутентификациялау) және оның жеке деректері мен параметрлеріне қол жеткізуді қамтамасыз ету үшін қажетті ақпаратты көрсететін, цифрлық сақтандыру жүйесінде ашылатын шот;</w:t>
      </w:r>
    </w:p>
    <w:bookmarkEnd w:id="17"/>
    <w:bookmarkStart w:name="z21" w:id="18"/>
    <w:p>
      <w:pPr>
        <w:spacing w:after="0"/>
        <w:ind w:left="0"/>
        <w:jc w:val="both"/>
      </w:pPr>
      <w:r>
        <w:rPr>
          <w:rFonts w:ascii="Times New Roman"/>
          <w:b w:val="false"/>
          <w:i w:val="false"/>
          <w:color w:val="000000"/>
          <w:sz w:val="28"/>
        </w:rPr>
        <w:t>
      5) жеке кабинет – цифрлық сақтандыру жүйесінде пайдаланушының (сақтанушының, сақтандырушының, оператордың) жеке веб-парақшасы;</w:t>
      </w:r>
    </w:p>
    <w:bookmarkEnd w:id="18"/>
    <w:bookmarkStart w:name="z22" w:id="19"/>
    <w:p>
      <w:pPr>
        <w:spacing w:after="0"/>
        <w:ind w:left="0"/>
        <w:jc w:val="both"/>
      </w:pPr>
      <w:r>
        <w:rPr>
          <w:rFonts w:ascii="Times New Roman"/>
          <w:b w:val="false"/>
          <w:i w:val="false"/>
          <w:color w:val="000000"/>
          <w:sz w:val="28"/>
        </w:rPr>
        <w:t>
      6) көрсетілетін қызметтерді жеткізуші – Қазақстан Республикасының мемлекеттік сатып алу туралы заңнамасына сәйкес айқындалатын цифрлық сақтандыру жүйесіне қолжетімділікті және оны сүйемелдеуді қамтамасыз ететін тұлға;</w:t>
      </w:r>
    </w:p>
    <w:bookmarkEnd w:id="19"/>
    <w:bookmarkStart w:name="z23" w:id="20"/>
    <w:p>
      <w:pPr>
        <w:spacing w:after="0"/>
        <w:ind w:left="0"/>
        <w:jc w:val="both"/>
      </w:pPr>
      <w:r>
        <w:rPr>
          <w:rFonts w:ascii="Times New Roman"/>
          <w:b w:val="false"/>
          <w:i w:val="false"/>
          <w:color w:val="000000"/>
          <w:sz w:val="28"/>
        </w:rPr>
        <w:t>
      7) цифрлық сақтандыру жүйесінің веб-порталы (бұдан әрі – веб-портал) – Интернет желісінде орналастырылған, цифрлық сақтандыру жүйесіне қолжетімділік беретін интернет-ресурс;</w:t>
      </w:r>
    </w:p>
    <w:bookmarkEnd w:id="20"/>
    <w:bookmarkStart w:name="z24" w:id="21"/>
    <w:p>
      <w:pPr>
        <w:spacing w:after="0"/>
        <w:ind w:left="0"/>
        <w:jc w:val="both"/>
      </w:pPr>
      <w:r>
        <w:rPr>
          <w:rFonts w:ascii="Times New Roman"/>
          <w:b w:val="false"/>
          <w:i w:val="false"/>
          <w:color w:val="000000"/>
          <w:sz w:val="28"/>
        </w:rPr>
        <w:t>
      8) сақтандыру өнімі - оператор немесе сақтандырушы әзірлеген, қаржы нарығын және қаржы ұйымдарын реттеу, бақылау және қадағалау жөніндегі уәкілетті органмен келісілген және оператор бекіткен, АӨК-дегі сақтандыру кезінде АӨК субъектілерін мемлекеттік қолдау шеңберінде субсидиялауға жататын қаржы өнімі;</w:t>
      </w:r>
    </w:p>
    <w:bookmarkEnd w:id="21"/>
    <w:bookmarkStart w:name="z25" w:id="22"/>
    <w:p>
      <w:pPr>
        <w:spacing w:after="0"/>
        <w:ind w:left="0"/>
        <w:jc w:val="both"/>
      </w:pPr>
      <w:r>
        <w:rPr>
          <w:rFonts w:ascii="Times New Roman"/>
          <w:b w:val="false"/>
          <w:i w:val="false"/>
          <w:color w:val="000000"/>
          <w:sz w:val="28"/>
        </w:rPr>
        <w:t>
      9) сақтандыру сыйлықақысы – сақтанушының сақтандырушыға соңғысы сақтанушыға (пайда алушыға) сақтандыру шартында айқындалған мөлшерде сақтандыру төлемін жүргізу міндеттемелерін қабылдағаны үшін төлеуге міндетті ақша сомасы;</w:t>
      </w:r>
    </w:p>
    <w:bookmarkEnd w:id="22"/>
    <w:bookmarkStart w:name="z26" w:id="23"/>
    <w:p>
      <w:pPr>
        <w:spacing w:after="0"/>
        <w:ind w:left="0"/>
        <w:jc w:val="both"/>
      </w:pPr>
      <w:r>
        <w:rPr>
          <w:rFonts w:ascii="Times New Roman"/>
          <w:b w:val="false"/>
          <w:i w:val="false"/>
          <w:color w:val="000000"/>
          <w:sz w:val="28"/>
        </w:rPr>
        <w:t>
      10) сақтандыру сыйлықақысының бір бөлігін субсидиялау –сақтандырушыға сақтандыру сыйлықақысының бір бөлігін оның екінші бөлігін сақтанушы төлеген жағдайда, төлеуге бағытталған мемлекеттік қолдау нысаны;</w:t>
      </w:r>
    </w:p>
    <w:bookmarkEnd w:id="23"/>
    <w:bookmarkStart w:name="z27" w:id="24"/>
    <w:p>
      <w:pPr>
        <w:spacing w:after="0"/>
        <w:ind w:left="0"/>
        <w:jc w:val="both"/>
      </w:pPr>
      <w:r>
        <w:rPr>
          <w:rFonts w:ascii="Times New Roman"/>
          <w:b w:val="false"/>
          <w:i w:val="false"/>
          <w:color w:val="000000"/>
          <w:sz w:val="28"/>
        </w:rPr>
        <w:t>
      11) сақтандыру шарты – сақтанушының АӨК саласындағы қызметі шеңберінде оның мүліктік мүдделерін сақтандыру мақсатында сақтандырушы мен сақтанушы арасында жасалатын шарт;</w:t>
      </w:r>
    </w:p>
    <w:bookmarkEnd w:id="24"/>
    <w:bookmarkStart w:name="z28" w:id="25"/>
    <w:p>
      <w:pPr>
        <w:spacing w:after="0"/>
        <w:ind w:left="0"/>
        <w:jc w:val="both"/>
      </w:pPr>
      <w:r>
        <w:rPr>
          <w:rFonts w:ascii="Times New Roman"/>
          <w:b w:val="false"/>
          <w:i w:val="false"/>
          <w:color w:val="000000"/>
          <w:sz w:val="28"/>
        </w:rPr>
        <w:t>
      12) сақтанушы – сақтандырушымен сақтандыру шартын жасасқан жеке немесе заңды тұлға, оның ішінде шаруа немесе фермер қожалығы;</w:t>
      </w:r>
    </w:p>
    <w:bookmarkEnd w:id="25"/>
    <w:bookmarkStart w:name="z29" w:id="26"/>
    <w:p>
      <w:pPr>
        <w:spacing w:after="0"/>
        <w:ind w:left="0"/>
        <w:jc w:val="both"/>
      </w:pPr>
      <w:r>
        <w:rPr>
          <w:rFonts w:ascii="Times New Roman"/>
          <w:b w:val="false"/>
          <w:i w:val="false"/>
          <w:color w:val="000000"/>
          <w:sz w:val="28"/>
        </w:rPr>
        <w:t>
      13) субсидиялауға арналған өтінімдердің цифрлық тізілімі (бұдан әрі – тізілім) – субсидиялауға арналған өтінімдер туралы, сондай-ақ сақтанушылар, сақтандырушылар туралы мәліметтер жиынтығы және цифрлық сақтандыру жүйесінде көрсетілген өзге де мәліметтер;</w:t>
      </w:r>
    </w:p>
    <w:bookmarkEnd w:id="26"/>
    <w:bookmarkStart w:name="z30" w:id="27"/>
    <w:p>
      <w:pPr>
        <w:spacing w:after="0"/>
        <w:ind w:left="0"/>
        <w:jc w:val="both"/>
      </w:pPr>
      <w:r>
        <w:rPr>
          <w:rFonts w:ascii="Times New Roman"/>
          <w:b w:val="false"/>
          <w:i w:val="false"/>
          <w:color w:val="000000"/>
          <w:sz w:val="28"/>
        </w:rPr>
        <w:t>
      14) субсидиялауға арналған өтінім – сақтандыру шарты бойынша сақтандыру сыйлықақысының бір бөлігін төлеуге сақтандырушының цифрлық өтінімі;</w:t>
      </w:r>
    </w:p>
    <w:bookmarkEnd w:id="27"/>
    <w:bookmarkStart w:name="z31" w:id="2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жеке кілті мен электрондық цифрлық қолтаңба құралдарын пайдалана отырып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28"/>
    <w:bookmarkStart w:name="z32" w:id="29"/>
    <w:p>
      <w:pPr>
        <w:spacing w:after="0"/>
        <w:ind w:left="0"/>
        <w:jc w:val="both"/>
      </w:pPr>
      <w:r>
        <w:rPr>
          <w:rFonts w:ascii="Times New Roman"/>
          <w:b w:val="false"/>
          <w:i w:val="false"/>
          <w:color w:val="000000"/>
          <w:sz w:val="28"/>
        </w:rPr>
        <w:t>
      16)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29"/>
    <w:bookmarkStart w:name="z33" w:id="30"/>
    <w:p>
      <w:pPr>
        <w:spacing w:after="0"/>
        <w:ind w:left="0"/>
        <w:jc w:val="both"/>
      </w:pPr>
      <w:r>
        <w:rPr>
          <w:rFonts w:ascii="Times New Roman"/>
          <w:b w:val="false"/>
          <w:i w:val="false"/>
          <w:color w:val="000000"/>
          <w:sz w:val="28"/>
        </w:rPr>
        <w:t>
      4. Сақтандыру сыйлықақыларын субсидиялау жөніндегі іс шараларды іске асыру мақсатында уәкілетті орган мен оператор арасында тиісті қаржы жылына оператордың қызметтерін көрсету шарты жасалады.</w:t>
      </w:r>
    </w:p>
    <w:bookmarkEnd w:id="30"/>
    <w:bookmarkStart w:name="z34" w:id="31"/>
    <w:p>
      <w:pPr>
        <w:spacing w:after="0"/>
        <w:ind w:left="0"/>
        <w:jc w:val="both"/>
      </w:pPr>
      <w:r>
        <w:rPr>
          <w:rFonts w:ascii="Times New Roman"/>
          <w:b w:val="false"/>
          <w:i w:val="false"/>
          <w:color w:val="000000"/>
          <w:sz w:val="28"/>
        </w:rPr>
        <w:t>
      5. Операторға уәкілетті орган мен оператор арасында жасалатын шарт негізінде уәкілетті орган беретін қаражатты басқаруды жүзеге асыру үшін бюджетті атқару жөніндегі орталық уәкілетті органда қолма-қол ақшаны бақылау шоты ашылады.</w:t>
      </w:r>
    </w:p>
    <w:bookmarkEnd w:id="31"/>
    <w:bookmarkStart w:name="z35" w:id="32"/>
    <w:p>
      <w:pPr>
        <w:spacing w:after="0"/>
        <w:ind w:left="0"/>
        <w:jc w:val="both"/>
      </w:pPr>
      <w:r>
        <w:rPr>
          <w:rFonts w:ascii="Times New Roman"/>
          <w:b w:val="false"/>
          <w:i w:val="false"/>
          <w:color w:val="000000"/>
          <w:sz w:val="28"/>
        </w:rPr>
        <w:t>
      6. Қаржы жылының соңында қолма-қол ақшаның ағымдағы бақылау шотындағы қаражат қалдықтары уәкілетті органға және сәйкесінше бюджетке қайтарылуы тиіс.</w:t>
      </w:r>
    </w:p>
    <w:bookmarkEnd w:id="32"/>
    <w:bookmarkStart w:name="z36" w:id="33"/>
    <w:p>
      <w:pPr>
        <w:spacing w:after="0"/>
        <w:ind w:left="0"/>
        <w:jc w:val="both"/>
      </w:pPr>
      <w:r>
        <w:rPr>
          <w:rFonts w:ascii="Times New Roman"/>
          <w:b w:val="false"/>
          <w:i w:val="false"/>
          <w:color w:val="000000"/>
          <w:sz w:val="28"/>
        </w:rPr>
        <w:t>
      Қолма-қол ақшаны бақылау шотында сақтандыру сыйлықақыларының бір бөлігін субсидиялауға қаражат жетіспеген жағдайда, сақтандырушының өтінімі келесі қаржы жылында қаралады.</w:t>
      </w:r>
    </w:p>
    <w:bookmarkEnd w:id="33"/>
    <w:bookmarkStart w:name="z37" w:id="34"/>
    <w:p>
      <w:pPr>
        <w:spacing w:after="0"/>
        <w:ind w:left="0"/>
        <w:jc w:val="both"/>
      </w:pPr>
      <w:r>
        <w:rPr>
          <w:rFonts w:ascii="Times New Roman"/>
          <w:b w:val="false"/>
          <w:i w:val="false"/>
          <w:color w:val="000000"/>
          <w:sz w:val="28"/>
        </w:rPr>
        <w:t>
      7. Оператор цифрлық сақтандыру жүйесіне қол жеткізуді қамтамасыз ету және оны сүйемелдеу жөніндегі көрсетілетін қызметтерді сатып алу жөніндегі шарт күшіне енгеннен кейін 3 (үш) жұмыс күні ішінде субсидиялауға көзделген бюджет қаражаты болған кезде веб-порталда және Қазақстан Республикасының аумағында таратылатын бұқаралық ақпарат құралдарында сақтандыру шарттары бойынша сақтандыру сыйлықақысының бір бөлігін субсидиялау жөніндегі бағдарламаның басталғаны туралы хабарландыруды орналастырады.</w:t>
      </w:r>
    </w:p>
    <w:bookmarkEnd w:id="34"/>
    <w:bookmarkStart w:name="z38" w:id="35"/>
    <w:p>
      <w:pPr>
        <w:spacing w:after="0"/>
        <w:ind w:left="0"/>
        <w:jc w:val="both"/>
      </w:pPr>
      <w:r>
        <w:rPr>
          <w:rFonts w:ascii="Times New Roman"/>
          <w:b w:val="false"/>
          <w:i w:val="false"/>
          <w:color w:val="000000"/>
          <w:sz w:val="28"/>
        </w:rPr>
        <w:t>
      8. Субсидиялар сақтандырушыларға төленеді.</w:t>
      </w:r>
    </w:p>
    <w:bookmarkEnd w:id="35"/>
    <w:bookmarkStart w:name="z39" w:id="36"/>
    <w:p>
      <w:pPr>
        <w:spacing w:after="0"/>
        <w:ind w:left="0"/>
        <w:jc w:val="left"/>
      </w:pPr>
      <w:r>
        <w:rPr>
          <w:rFonts w:ascii="Times New Roman"/>
          <w:b/>
          <w:i w:val="false"/>
          <w:color w:val="000000"/>
        </w:rPr>
        <w:t xml:space="preserve"> 2-тарау. Сақтандыру сыйлықақыларын субсидиялау тәртібі</w:t>
      </w:r>
    </w:p>
    <w:bookmarkEnd w:id="36"/>
    <w:bookmarkStart w:name="z40" w:id="37"/>
    <w:p>
      <w:pPr>
        <w:spacing w:after="0"/>
        <w:ind w:left="0"/>
        <w:jc w:val="both"/>
      </w:pPr>
      <w:r>
        <w:rPr>
          <w:rFonts w:ascii="Times New Roman"/>
          <w:b w:val="false"/>
          <w:i w:val="false"/>
          <w:color w:val="000000"/>
          <w:sz w:val="28"/>
        </w:rPr>
        <w:t>
      9. Субсидиялар мынадай шарттар сақталған кезде төленеді:</w:t>
      </w:r>
    </w:p>
    <w:bookmarkEnd w:id="37"/>
    <w:bookmarkStart w:name="z41" w:id="38"/>
    <w:p>
      <w:pPr>
        <w:spacing w:after="0"/>
        <w:ind w:left="0"/>
        <w:jc w:val="both"/>
      </w:pPr>
      <w:r>
        <w:rPr>
          <w:rFonts w:ascii="Times New Roman"/>
          <w:b w:val="false"/>
          <w:i w:val="false"/>
          <w:color w:val="000000"/>
          <w:sz w:val="28"/>
        </w:rPr>
        <w:t>
      1) тізілімде оператор бекіткен сақтандыру өнімін сатып алу мәні болып табылатын қолданыстағы сақтандыру шартының болуы;</w:t>
      </w:r>
    </w:p>
    <w:bookmarkEnd w:id="38"/>
    <w:bookmarkStart w:name="z42" w:id="39"/>
    <w:p>
      <w:pPr>
        <w:spacing w:after="0"/>
        <w:ind w:left="0"/>
        <w:jc w:val="both"/>
      </w:pPr>
      <w:r>
        <w:rPr>
          <w:rFonts w:ascii="Times New Roman"/>
          <w:b w:val="false"/>
          <w:i w:val="false"/>
          <w:color w:val="000000"/>
          <w:sz w:val="28"/>
        </w:rPr>
        <w:t>
      2) сақтанушының цифрлық сақтандыру жүйесі мен банктік төлем жүйесінің ақпараттық өзара іс-қимылы нәтижесінде осы Қағидалардың 2-тармағында белгіленген субсидиялау мөлшеріне сәйкес сақтандыру сыйлықақысының бір бөлігін төлегенін растауы;</w:t>
      </w:r>
    </w:p>
    <w:bookmarkEnd w:id="39"/>
    <w:bookmarkStart w:name="z43" w:id="40"/>
    <w:p>
      <w:pPr>
        <w:spacing w:after="0"/>
        <w:ind w:left="0"/>
        <w:jc w:val="both"/>
      </w:pPr>
      <w:r>
        <w:rPr>
          <w:rFonts w:ascii="Times New Roman"/>
          <w:b w:val="false"/>
          <w:i w:val="false"/>
          <w:color w:val="000000"/>
          <w:sz w:val="28"/>
        </w:rPr>
        <w:t xml:space="preserve">
      3) сақтандырушының веб-портал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сыйлықақыларының бір бөлігінің субсидияларын алуға арналған өтінім (бұдан әрі – субсидиялауға арналған өтінім) беруі.</w:t>
      </w:r>
    </w:p>
    <w:bookmarkEnd w:id="40"/>
    <w:bookmarkStart w:name="z44" w:id="41"/>
    <w:p>
      <w:pPr>
        <w:spacing w:after="0"/>
        <w:ind w:left="0"/>
        <w:jc w:val="both"/>
      </w:pPr>
      <w:r>
        <w:rPr>
          <w:rFonts w:ascii="Times New Roman"/>
          <w:b w:val="false"/>
          <w:i w:val="false"/>
          <w:color w:val="000000"/>
          <w:sz w:val="28"/>
        </w:rPr>
        <w:t>
      10. Цифрлық сақтандыру жүйесіне қолжетімділік беру үшін сақтанушылар мен сақтандырушыларда ЭЦҚ болуы қажет.</w:t>
      </w:r>
    </w:p>
    <w:bookmarkEnd w:id="41"/>
    <w:bookmarkStart w:name="z45" w:id="42"/>
    <w:p>
      <w:pPr>
        <w:spacing w:after="0"/>
        <w:ind w:left="0"/>
        <w:jc w:val="both"/>
      </w:pPr>
      <w:r>
        <w:rPr>
          <w:rFonts w:ascii="Times New Roman"/>
          <w:b w:val="false"/>
          <w:i w:val="false"/>
          <w:color w:val="000000"/>
          <w:sz w:val="28"/>
        </w:rPr>
        <w:t>
      Оператор көрсетілетін қызметтерді жеткізушіге ЭЦҚ-сы бар қызметкерлердің өзектендірілген тізімдерін жібереді.</w:t>
      </w:r>
    </w:p>
    <w:bookmarkEnd w:id="42"/>
    <w:bookmarkStart w:name="z46" w:id="43"/>
    <w:p>
      <w:pPr>
        <w:spacing w:after="0"/>
        <w:ind w:left="0"/>
        <w:jc w:val="both"/>
      </w:pPr>
      <w:r>
        <w:rPr>
          <w:rFonts w:ascii="Times New Roman"/>
          <w:b w:val="false"/>
          <w:i w:val="false"/>
          <w:color w:val="000000"/>
          <w:sz w:val="28"/>
        </w:rPr>
        <w:t>
      Тізілімнің деректеріне қолжетімділік уәкілетті органға онлайн-режимінде өтеусіз негізде беріледі.</w:t>
      </w:r>
    </w:p>
    <w:bookmarkEnd w:id="43"/>
    <w:bookmarkStart w:name="z47" w:id="44"/>
    <w:p>
      <w:pPr>
        <w:spacing w:after="0"/>
        <w:ind w:left="0"/>
        <w:jc w:val="both"/>
      </w:pPr>
      <w:r>
        <w:rPr>
          <w:rFonts w:ascii="Times New Roman"/>
          <w:b w:val="false"/>
          <w:i w:val="false"/>
          <w:color w:val="000000"/>
          <w:sz w:val="28"/>
        </w:rPr>
        <w:t>
      11. "Жеке кабинетте" тіркелу үшін сақтанушы мен сақтандырушы мынадай мәліметтерді көрсетеді:</w:t>
      </w:r>
    </w:p>
    <w:bookmarkEnd w:id="44"/>
    <w:bookmarkStart w:name="z48" w:id="45"/>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және әкесінің аты (бар болса), тегі;</w:t>
      </w:r>
    </w:p>
    <w:bookmarkEnd w:id="45"/>
    <w:bookmarkStart w:name="z49" w:id="46"/>
    <w:p>
      <w:pPr>
        <w:spacing w:after="0"/>
        <w:ind w:left="0"/>
        <w:jc w:val="both"/>
      </w:pPr>
      <w:r>
        <w:rPr>
          <w:rFonts w:ascii="Times New Roman"/>
          <w:b w:val="false"/>
          <w:i w:val="false"/>
          <w:color w:val="000000"/>
          <w:sz w:val="28"/>
        </w:rPr>
        <w:t>
      2) заңды тұлғалар үшін: бизнес-сәйкестендіру нөмірі, толық атауы; бірінші басшының аты және әкесінің аты (бар болса), тегі және ЖСН;</w:t>
      </w:r>
    </w:p>
    <w:bookmarkEnd w:id="46"/>
    <w:bookmarkStart w:name="z50" w:id="47"/>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bookmarkEnd w:id="47"/>
    <w:bookmarkStart w:name="z51" w:id="48"/>
    <w:p>
      <w:pPr>
        <w:spacing w:after="0"/>
        <w:ind w:left="0"/>
        <w:jc w:val="both"/>
      </w:pPr>
      <w:r>
        <w:rPr>
          <w:rFonts w:ascii="Times New Roman"/>
          <w:b w:val="false"/>
          <w:i w:val="false"/>
          <w:color w:val="000000"/>
          <w:sz w:val="28"/>
        </w:rPr>
        <w:t>
      4) екінші деңгейдегі банктегі ағымдағы шотының деректемелері.</w:t>
      </w:r>
    </w:p>
    <w:bookmarkEnd w:id="48"/>
    <w:bookmarkStart w:name="z52" w:id="49"/>
    <w:p>
      <w:pPr>
        <w:spacing w:after="0"/>
        <w:ind w:left="0"/>
        <w:jc w:val="both"/>
      </w:pPr>
      <w:r>
        <w:rPr>
          <w:rFonts w:ascii="Times New Roman"/>
          <w:b w:val="false"/>
          <w:i w:val="false"/>
          <w:color w:val="000000"/>
          <w:sz w:val="28"/>
        </w:rPr>
        <w:t>
      Жоғарыда көрсетілген деректер өзгерген кезде сақтанушы мен сақтандырушы 1 (бір) жұмыс күні ішінде "жеке кабинетке" енгізілген дербес шоттың деректерін өзгертеді.</w:t>
      </w:r>
    </w:p>
    <w:bookmarkEnd w:id="49"/>
    <w:bookmarkStart w:name="z53" w:id="50"/>
    <w:p>
      <w:pPr>
        <w:spacing w:after="0"/>
        <w:ind w:left="0"/>
        <w:jc w:val="both"/>
      </w:pPr>
      <w:r>
        <w:rPr>
          <w:rFonts w:ascii="Times New Roman"/>
          <w:b w:val="false"/>
          <w:i w:val="false"/>
          <w:color w:val="000000"/>
          <w:sz w:val="28"/>
        </w:rPr>
        <w:t>
      12. Сақтанушы цифрлық сақтандыру жүйесі арқылы таңдалған сақтандырушымен сақтандыру шартын жасасады және осы Қағидалардың 2-тармағында белгіленген субсидия мөлшеріне сәйкес сақтандыру сыйлықақысының бір бөлігін төлейді.</w:t>
      </w:r>
    </w:p>
    <w:bookmarkEnd w:id="50"/>
    <w:bookmarkStart w:name="z54" w:id="51"/>
    <w:p>
      <w:pPr>
        <w:spacing w:after="0"/>
        <w:ind w:left="0"/>
        <w:jc w:val="both"/>
      </w:pPr>
      <w:r>
        <w:rPr>
          <w:rFonts w:ascii="Times New Roman"/>
          <w:b w:val="false"/>
          <w:i w:val="false"/>
          <w:color w:val="000000"/>
          <w:sz w:val="28"/>
        </w:rPr>
        <w:t>
      13. Субсидиялауға арналған өтінімді сақтандырушы сақтанушыдан төлем алғаннан кейін береді.</w:t>
      </w:r>
    </w:p>
    <w:bookmarkEnd w:id="51"/>
    <w:bookmarkStart w:name="z55" w:id="52"/>
    <w:p>
      <w:pPr>
        <w:spacing w:after="0"/>
        <w:ind w:left="0"/>
        <w:jc w:val="both"/>
      </w:pPr>
      <w:r>
        <w:rPr>
          <w:rFonts w:ascii="Times New Roman"/>
          <w:b w:val="false"/>
          <w:i w:val="false"/>
          <w:color w:val="000000"/>
          <w:sz w:val="28"/>
        </w:rPr>
        <w:t>
      Сақтандырушының субсидиялауға арналған өтінімді қалыптастыруы және тіркеуі сақтанушы сақтандыру сыйлықақысының бір бөлігін мынадай тәртіппен "жеке кабинетте" төлегеннен кейін 3 (үш) жұмыс күнінен кешіктірілмей жүргізіледі:</w:t>
      </w:r>
    </w:p>
    <w:bookmarkEnd w:id="52"/>
    <w:bookmarkStart w:name="z56" w:id="53"/>
    <w:p>
      <w:pPr>
        <w:spacing w:after="0"/>
        <w:ind w:left="0"/>
        <w:jc w:val="both"/>
      </w:pPr>
      <w:r>
        <w:rPr>
          <w:rFonts w:ascii="Times New Roman"/>
          <w:b w:val="false"/>
          <w:i w:val="false"/>
          <w:color w:val="000000"/>
          <w:sz w:val="28"/>
        </w:rPr>
        <w:t>
      1) сақтандырудың цифрлық жүйесінің субсидиялау шарттарын тексеру үшін қажетті мәліметтерді енгізе отырып, субсидиялауға арналған өтінім қалыптастырылады;</w:t>
      </w:r>
    </w:p>
    <w:bookmarkEnd w:id="53"/>
    <w:bookmarkStart w:name="z57" w:id="54"/>
    <w:p>
      <w:pPr>
        <w:spacing w:after="0"/>
        <w:ind w:left="0"/>
        <w:jc w:val="both"/>
      </w:pPr>
      <w:r>
        <w:rPr>
          <w:rFonts w:ascii="Times New Roman"/>
          <w:b w:val="false"/>
          <w:i w:val="false"/>
          <w:color w:val="000000"/>
          <w:sz w:val="28"/>
        </w:rPr>
        <w:t>
      2) субсидиялауға арналған өтінім сақтандырушының ЭЦҚ-мен қол қоюы арқылы цифрлық сақтандыру жүйесінде тіркеледі және оператордың "жеке кабинетінде" қолжетімді болады. Оператордың электрондық мекенжайына субсидиялауға арналған өтінімнің қарауға келіп түскені туралы электрондық хабархат жіберіледі.</w:t>
      </w:r>
    </w:p>
    <w:bookmarkEnd w:id="54"/>
    <w:bookmarkStart w:name="z58" w:id="55"/>
    <w:p>
      <w:pPr>
        <w:spacing w:after="0"/>
        <w:ind w:left="0"/>
        <w:jc w:val="both"/>
      </w:pPr>
      <w:r>
        <w:rPr>
          <w:rFonts w:ascii="Times New Roman"/>
          <w:b w:val="false"/>
          <w:i w:val="false"/>
          <w:color w:val="000000"/>
          <w:sz w:val="28"/>
        </w:rPr>
        <w:t>
      14. Оператор субсидиялауға арналған өтінімді алған күннен бастап 1 (бір) жұмыс күні ішінде, өтінім берілген күннен кейінгі күннен бастап цифрлық сақтандыру жүйесінде мыналарды жүзеге асырады:</w:t>
      </w:r>
    </w:p>
    <w:bookmarkEnd w:id="55"/>
    <w:bookmarkStart w:name="z59" w:id="56"/>
    <w:p>
      <w:pPr>
        <w:spacing w:after="0"/>
        <w:ind w:left="0"/>
        <w:jc w:val="both"/>
      </w:pPr>
      <w:r>
        <w:rPr>
          <w:rFonts w:ascii="Times New Roman"/>
          <w:b w:val="false"/>
          <w:i w:val="false"/>
          <w:color w:val="000000"/>
          <w:sz w:val="28"/>
        </w:rPr>
        <w:t>
      1) ЭЦҚ пайдалана отырып, тиісті хабарламаға қол қою арқылы оның қабылданғанын растау. Бұл хабарлама сақтандырушы мен сақтанушының "жеке кабинеттерінде" қолжетімді болады;</w:t>
      </w:r>
    </w:p>
    <w:bookmarkEnd w:id="56"/>
    <w:bookmarkStart w:name="z60" w:id="57"/>
    <w:p>
      <w:pPr>
        <w:spacing w:after="0"/>
        <w:ind w:left="0"/>
        <w:jc w:val="both"/>
      </w:pPr>
      <w:r>
        <w:rPr>
          <w:rFonts w:ascii="Times New Roman"/>
          <w:b w:val="false"/>
          <w:i w:val="false"/>
          <w:color w:val="000000"/>
          <w:sz w:val="28"/>
        </w:rPr>
        <w:t>
      2) субсидиялауға арналған өтінім бойынша шешім қабылдау.</w:t>
      </w:r>
    </w:p>
    <w:bookmarkEnd w:id="57"/>
    <w:bookmarkStart w:name="z61" w:id="58"/>
    <w:p>
      <w:pPr>
        <w:spacing w:after="0"/>
        <w:ind w:left="0"/>
        <w:jc w:val="both"/>
      </w:pPr>
      <w:r>
        <w:rPr>
          <w:rFonts w:ascii="Times New Roman"/>
          <w:b w:val="false"/>
          <w:i w:val="false"/>
          <w:color w:val="000000"/>
          <w:sz w:val="28"/>
        </w:rPr>
        <w:t xml:space="preserve">
      Оператор субсидиялауға арналған өтінім бойынша шешім қабылданғаннан кейін Тізбенің 9-тармағында көзделген жағдайларда және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көрсетуді мақұлдау туралы шешімнің қабылданғаны туралы хабарламаны (бұдан әрі – мемлекеттік қызмет көрсетуді мақұлдау туралы хабарлама)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 тарту туралы шешімнің қабылданғаны туралы хабарламаны (бұдан әрі – мемлекеттік қызметті көрсетуден бас тарту туралы хабарлама) жібереді.</w:t>
      </w:r>
    </w:p>
    <w:bookmarkEnd w:id="58"/>
    <w:bookmarkStart w:name="z62" w:id="59"/>
    <w:p>
      <w:pPr>
        <w:spacing w:after="0"/>
        <w:ind w:left="0"/>
        <w:jc w:val="both"/>
      </w:pPr>
      <w:r>
        <w:rPr>
          <w:rFonts w:ascii="Times New Roman"/>
          <w:b w:val="false"/>
          <w:i w:val="false"/>
          <w:color w:val="000000"/>
          <w:sz w:val="28"/>
        </w:rPr>
        <w:t>
      Мақұлдау туралы хабарлама не мемлекеттік қызметті көрсетуден бас тарту туралы хабарлама электрондық құжат нысанында сақтандырушы цифрлық сақтандыру жүйесінде тіркелген кезде көрсеткен электрондық пошта мекенжайына, сондай-ақ сақтандырушының цифрлық сақтандыру жүйесіндегі жеке кабинетіне жіберіледі.</w:t>
      </w:r>
    </w:p>
    <w:bookmarkEnd w:id="59"/>
    <w:bookmarkStart w:name="z63" w:id="60"/>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60"/>
    <w:bookmarkStart w:name="z64" w:id="61"/>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61"/>
    <w:bookmarkStart w:name="z65" w:id="6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62"/>
    <w:bookmarkStart w:name="z66" w:id="6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63"/>
    <w:bookmarkStart w:name="z67" w:id="6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64"/>
    <w:bookmarkStart w:name="z68" w:id="65"/>
    <w:p>
      <w:pPr>
        <w:spacing w:after="0"/>
        <w:ind w:left="0"/>
        <w:jc w:val="both"/>
      </w:pPr>
      <w:r>
        <w:rPr>
          <w:rFonts w:ascii="Times New Roman"/>
          <w:b w:val="false"/>
          <w:i w:val="false"/>
          <w:color w:val="000000"/>
          <w:sz w:val="28"/>
        </w:rPr>
        <w:t>
      14-3. Мемлекеттік қызмет көрсету процесі:</w:t>
      </w:r>
    </w:p>
    <w:bookmarkEnd w:id="65"/>
    <w:bookmarkStart w:name="z69" w:id="66"/>
    <w:p>
      <w:pPr>
        <w:spacing w:after="0"/>
        <w:ind w:left="0"/>
        <w:jc w:val="both"/>
      </w:pPr>
      <w:r>
        <w:rPr>
          <w:rFonts w:ascii="Times New Roman"/>
          <w:b w:val="false"/>
          <w:i w:val="false"/>
          <w:color w:val="000000"/>
          <w:sz w:val="28"/>
        </w:rPr>
        <w:t>
      1) осы Қағидалардың 12-2-тармағының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66"/>
    <w:bookmarkStart w:name="z70" w:id="67"/>
    <w:p>
      <w:pPr>
        <w:spacing w:after="0"/>
        <w:ind w:left="0"/>
        <w:jc w:val="both"/>
      </w:pPr>
      <w:r>
        <w:rPr>
          <w:rFonts w:ascii="Times New Roman"/>
          <w:b w:val="false"/>
          <w:i w:val="false"/>
          <w:color w:val="000000"/>
          <w:sz w:val="28"/>
        </w:rPr>
        <w:t>
      2) осы Қағидалардың 14-2-тармағының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67"/>
    <w:bookmarkStart w:name="z71" w:id="68"/>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68"/>
    <w:bookmarkStart w:name="z72" w:id="6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69"/>
    <w:bookmarkStart w:name="z73" w:id="7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70"/>
    <w:bookmarkStart w:name="z74" w:id="71"/>
    <w:p>
      <w:pPr>
        <w:spacing w:after="0"/>
        <w:ind w:left="0"/>
        <w:jc w:val="both"/>
      </w:pPr>
      <w:r>
        <w:rPr>
          <w:rFonts w:ascii="Times New Roman"/>
          <w:b w:val="false"/>
          <w:i w:val="false"/>
          <w:color w:val="000000"/>
          <w:sz w:val="28"/>
        </w:rPr>
        <w:t>
      15. Мемлекеттік қызметті көрсету мақұлданған жағдайда, оператор цифрлық сақтандыру жүйесінде 2 (екі) жұмыс күні ішінде "Қазынашылық-Клиент" цифрлық жүйесіне жүктелетін субсидиялар төлеуге арналған төлем тапсырмаларын қалыптастырады.</w:t>
      </w:r>
    </w:p>
    <w:bookmarkEnd w:id="71"/>
    <w:bookmarkStart w:name="z75" w:id="72"/>
    <w:p>
      <w:pPr>
        <w:spacing w:after="0"/>
        <w:ind w:left="0"/>
        <w:jc w:val="both"/>
      </w:pPr>
      <w:r>
        <w:rPr>
          <w:rFonts w:ascii="Times New Roman"/>
          <w:b w:val="false"/>
          <w:i w:val="false"/>
          <w:color w:val="000000"/>
          <w:sz w:val="28"/>
        </w:rPr>
        <w:t>
      16. Цифрлық сақтандыру жүйесін пайдалануға Заңның 10-1-бабының 6-тармағында белгіленген талаптарға сәйкес келген кезде жол беріледі.</w:t>
      </w:r>
    </w:p>
    <w:bookmarkEnd w:id="72"/>
    <w:bookmarkStart w:name="z76" w:id="73"/>
    <w:p>
      <w:pPr>
        <w:spacing w:after="0"/>
        <w:ind w:left="0"/>
        <w:jc w:val="both"/>
      </w:pPr>
      <w:r>
        <w:rPr>
          <w:rFonts w:ascii="Times New Roman"/>
          <w:b w:val="false"/>
          <w:i w:val="false"/>
          <w:color w:val="000000"/>
          <w:sz w:val="28"/>
        </w:rPr>
        <w:t xml:space="preserve">
      17. Оператор тоқсан сайын, есепті айдан кейінгі айдың 20 (жиырмасыншы) күнінен кешіктірмей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агроөнеркәсіптік кешенде сақтандыруды дамытуды мемлекеттік қолдау шеңберінде берілген сақтандыру шарттары бойынша субсидиялардың нақты пайдаланылуы туралы есепті ұсынады.</w:t>
      </w:r>
    </w:p>
    <w:bookmarkEnd w:id="73"/>
    <w:bookmarkStart w:name="z77" w:id="74"/>
    <w:p>
      <w:pPr>
        <w:spacing w:after="0"/>
        <w:ind w:left="0"/>
        <w:jc w:val="left"/>
      </w:pPr>
      <w:r>
        <w:rPr>
          <w:rFonts w:ascii="Times New Roman"/>
          <w:b/>
          <w:i w:val="false"/>
          <w:color w:val="000000"/>
        </w:rPr>
        <w:t xml:space="preserve"> 3-тарау. Мемлекеттік қызметті көрсету мәселесі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4"/>
    <w:bookmarkStart w:name="z78" w:id="75"/>
    <w:p>
      <w:pPr>
        <w:spacing w:after="0"/>
        <w:ind w:left="0"/>
        <w:jc w:val="both"/>
      </w:pPr>
      <w:r>
        <w:rPr>
          <w:rFonts w:ascii="Times New Roman"/>
          <w:b w:val="false"/>
          <w:i w:val="false"/>
          <w:color w:val="000000"/>
          <w:sz w:val="28"/>
        </w:rPr>
        <w:t>
      18. Оператордың шешіміне, әрекетіне (әрекетсіздігіне) шағым оператор басшысының атына беріледі.</w:t>
      </w:r>
    </w:p>
    <w:bookmarkEnd w:id="75"/>
    <w:bookmarkStart w:name="z79" w:id="76"/>
    <w:p>
      <w:pPr>
        <w:spacing w:after="0"/>
        <w:ind w:left="0"/>
        <w:jc w:val="both"/>
      </w:pPr>
      <w:r>
        <w:rPr>
          <w:rFonts w:ascii="Times New Roman"/>
          <w:b w:val="false"/>
          <w:i w:val="false"/>
          <w:color w:val="000000"/>
          <w:sz w:val="28"/>
        </w:rPr>
        <w:t>
      Оператор шағымды Қазақстан Республикасының заңнамасында белгіленген мерзімдерде және тәртіппен қарайды.</w:t>
      </w:r>
    </w:p>
    <w:bookmarkEnd w:id="76"/>
    <w:bookmarkStart w:name="z80" w:id="77"/>
    <w:p>
      <w:pPr>
        <w:spacing w:after="0"/>
        <w:ind w:left="0"/>
        <w:jc w:val="both"/>
      </w:pPr>
      <w:r>
        <w:rPr>
          <w:rFonts w:ascii="Times New Roman"/>
          <w:b w:val="false"/>
          <w:i w:val="false"/>
          <w:color w:val="000000"/>
          <w:sz w:val="28"/>
        </w:rPr>
        <w:t>
      Өтініш беруші шағымды қарау нәтижелерімен келіспеген не шағым бойынша шешім қабылданбаған жағдайда өтініш беруші белгіленген мерзімде Қазақстан Республикасының заңнамасында белгіленген тәртіппен сотқа жүгінуге құқылы.</w:t>
      </w:r>
    </w:p>
    <w:bookmarkEnd w:id="77"/>
    <w:bookmarkStart w:name="z81" w:id="78"/>
    <w:p>
      <w:pPr>
        <w:spacing w:after="0"/>
        <w:ind w:left="0"/>
        <w:jc w:val="both"/>
      </w:pPr>
      <w:r>
        <w:rPr>
          <w:rFonts w:ascii="Times New Roman"/>
          <w:b w:val="false"/>
          <w:i w:val="false"/>
          <w:color w:val="000000"/>
          <w:sz w:val="28"/>
        </w:rPr>
        <w:t>
      19. Уәкілетті органның мемлекеттік қызметтерді көрсету мәселелері бойынша шешіміне, әрекетіне (әрекетсіздігіне) оператордың, сақтанушының, сақтандырушының шағымы орталық мемлекеттік орган басшысының,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әкімінің атына, көрсетілетін қызметті берушінің, мемлекеттік қызметті тікелей көрсететін Мемлекеттік корпорацияның, мемлекеттік қызметтер көрсету сапасын бағалау және бақылау жөніндегі уәкілетті органға беріледі.</w:t>
      </w:r>
    </w:p>
    <w:bookmarkEnd w:id="78"/>
    <w:bookmarkStart w:name="z82" w:id="79"/>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уәкілетті орган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шағымды жібермейді.</w:t>
      </w:r>
    </w:p>
    <w:bookmarkEnd w:id="79"/>
    <w:bookmarkStart w:name="z83" w:id="80"/>
    <w:p>
      <w:pPr>
        <w:spacing w:after="0"/>
        <w:ind w:left="0"/>
        <w:jc w:val="both"/>
      </w:pPr>
      <w:r>
        <w:rPr>
          <w:rFonts w:ascii="Times New Roman"/>
          <w:b w:val="false"/>
          <w:i w:val="false"/>
          <w:color w:val="000000"/>
          <w:sz w:val="28"/>
        </w:rPr>
        <w:t xml:space="preserve">
      Оператордың, сақтанушының, сақтандырушының мемлекеттік қызметтерді көрсету мәселелері бойынша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белгіленген тәртіппен және мерзімдерде, оның қаралуын ұзартудың негіздері мен мерзімдерін қоса алғанда, қаралуға тиіс.</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1"/>
    <w:p>
      <w:pPr>
        <w:spacing w:after="0"/>
        <w:ind w:left="0"/>
        <w:jc w:val="left"/>
      </w:pPr>
      <w:r>
        <w:rPr>
          <w:rFonts w:ascii="Times New Roman"/>
          <w:b/>
          <w:i w:val="false"/>
          <w:color w:val="000000"/>
        </w:rPr>
        <w:t xml:space="preserve"> Сақтандыру сыйлықақыларының бір бөлігіне субсидиялар алуға арналған өтінім</w:t>
      </w:r>
    </w:p>
    <w:bookmarkEnd w:id="81"/>
    <w:p>
      <w:pPr>
        <w:spacing w:after="0"/>
        <w:ind w:left="0"/>
        <w:jc w:val="both"/>
      </w:pPr>
      <w:bookmarkStart w:name="z87" w:id="82"/>
      <w:r>
        <w:rPr>
          <w:rFonts w:ascii="Times New Roman"/>
          <w:b w:val="false"/>
          <w:i w:val="false"/>
          <w:color w:val="000000"/>
          <w:sz w:val="28"/>
        </w:rPr>
        <w:t>
      Кімге ____________________________________________________________________</w:t>
      </w:r>
    </w:p>
    <w:bookmarkEnd w:id="82"/>
    <w:p>
      <w:pPr>
        <w:spacing w:after="0"/>
        <w:ind w:left="0"/>
        <w:jc w:val="both"/>
      </w:pPr>
      <w:r>
        <w:rPr>
          <w:rFonts w:ascii="Times New Roman"/>
          <w:b w:val="false"/>
          <w:i w:val="false"/>
          <w:color w:val="000000"/>
          <w:sz w:val="28"/>
        </w:rPr>
        <w:t xml:space="preserve">                                                        (оператордың толық атауы) кімнен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w:t>
      </w:r>
    </w:p>
    <w:p>
      <w:pPr>
        <w:spacing w:after="0"/>
        <w:ind w:left="0"/>
        <w:jc w:val="both"/>
      </w:pPr>
      <w:r>
        <w:rPr>
          <w:rFonts w:ascii="Times New Roman"/>
          <w:b w:val="false"/>
          <w:i w:val="false"/>
          <w:color w:val="000000"/>
          <w:sz w:val="28"/>
        </w:rPr>
        <w:t>Сақтандыру сыйлықақысының бір бөлігін төлеуге _____________ теңге мөлшерінде субсидия төлеуді сұраймын.</w:t>
      </w:r>
    </w:p>
    <w:p>
      <w:pPr>
        <w:spacing w:after="0"/>
        <w:ind w:left="0"/>
        <w:jc w:val="both"/>
      </w:pPr>
      <w:r>
        <w:rPr>
          <w:rFonts w:ascii="Times New Roman"/>
          <w:b w:val="false"/>
          <w:i w:val="false"/>
          <w:color w:val="000000"/>
          <w:sz w:val="28"/>
        </w:rPr>
        <w:t>1. Өтініш беруші туралы мәліметтер.</w:t>
      </w:r>
    </w:p>
    <w:p>
      <w:pPr>
        <w:spacing w:after="0"/>
        <w:ind w:left="0"/>
        <w:jc w:val="both"/>
      </w:pPr>
      <w:r>
        <w:rPr>
          <w:rFonts w:ascii="Times New Roman"/>
          <w:b w:val="false"/>
          <w:i w:val="false"/>
          <w:color w:val="000000"/>
          <w:sz w:val="28"/>
        </w:rPr>
        <w:t>атауы ___________________________________________________________________</w:t>
      </w:r>
    </w:p>
    <w:p>
      <w:pPr>
        <w:spacing w:after="0"/>
        <w:ind w:left="0"/>
        <w:jc w:val="both"/>
      </w:pPr>
      <w:r>
        <w:rPr>
          <w:rFonts w:ascii="Times New Roman"/>
          <w:b w:val="false"/>
          <w:i w:val="false"/>
          <w:color w:val="000000"/>
          <w:sz w:val="28"/>
        </w:rPr>
        <w:t>бизнес-сәйкестендіру нөмірі (бұдан әрі – БСН) ________________________________</w:t>
      </w:r>
    </w:p>
    <w:p>
      <w:pPr>
        <w:spacing w:after="0"/>
        <w:ind w:left="0"/>
        <w:jc w:val="both"/>
      </w:pPr>
      <w:r>
        <w:rPr>
          <w:rFonts w:ascii="Times New Roman"/>
          <w:b w:val="false"/>
          <w:i w:val="false"/>
          <w:color w:val="000000"/>
          <w:sz w:val="28"/>
        </w:rPr>
        <w:t xml:space="preserve">басшының аты, әкесінің аты (бар болса), тегі, жеке сәйкестендіру нөмірі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_____________________________________________________________</w:t>
      </w:r>
    </w:p>
    <w:p>
      <w:pPr>
        <w:spacing w:after="0"/>
        <w:ind w:left="0"/>
        <w:jc w:val="both"/>
      </w:pPr>
      <w:r>
        <w:rPr>
          <w:rFonts w:ascii="Times New Roman"/>
          <w:b w:val="false"/>
          <w:i w:val="false"/>
          <w:color w:val="000000"/>
          <w:sz w:val="28"/>
        </w:rPr>
        <w:t>телефон (факс) нөмірі:____________________________________________________</w:t>
      </w:r>
    </w:p>
    <w:p>
      <w:pPr>
        <w:spacing w:after="0"/>
        <w:ind w:left="0"/>
        <w:jc w:val="both"/>
      </w:pPr>
      <w:r>
        <w:rPr>
          <w:rFonts w:ascii="Times New Roman"/>
          <w:b w:val="false"/>
          <w:i w:val="false"/>
          <w:color w:val="000000"/>
          <w:sz w:val="28"/>
        </w:rPr>
        <w:t>2. Сақтандырушының екінші деңгейдегі банктегі ағымдағы шотының мәліметтері:</w:t>
      </w:r>
    </w:p>
    <w:p>
      <w:pPr>
        <w:spacing w:after="0"/>
        <w:ind w:left="0"/>
        <w:jc w:val="both"/>
      </w:pPr>
      <w:r>
        <w:rPr>
          <w:rFonts w:ascii="Times New Roman"/>
          <w:b w:val="false"/>
          <w:i w:val="false"/>
          <w:color w:val="000000"/>
          <w:sz w:val="28"/>
        </w:rPr>
        <w:t>БСН ___________________________________________________________________</w:t>
      </w:r>
    </w:p>
    <w:p>
      <w:pPr>
        <w:spacing w:after="0"/>
        <w:ind w:left="0"/>
        <w:jc w:val="both"/>
      </w:pPr>
      <w:r>
        <w:rPr>
          <w:rFonts w:ascii="Times New Roman"/>
          <w:b w:val="false"/>
          <w:i w:val="false"/>
          <w:color w:val="000000"/>
          <w:sz w:val="28"/>
        </w:rPr>
        <w:t>бенефициар коды (бұдан әрі – Кбе) ________________________________________</w:t>
      </w:r>
    </w:p>
    <w:p>
      <w:pPr>
        <w:spacing w:after="0"/>
        <w:ind w:left="0"/>
        <w:jc w:val="both"/>
      </w:pPr>
      <w:r>
        <w:rPr>
          <w:rFonts w:ascii="Times New Roman"/>
          <w:b w:val="false"/>
          <w:i w:val="false"/>
          <w:color w:val="000000"/>
          <w:sz w:val="28"/>
        </w:rPr>
        <w:t>банк деректемелері: _____________________________________________________</w:t>
      </w:r>
    </w:p>
    <w:p>
      <w:pPr>
        <w:spacing w:after="0"/>
        <w:ind w:left="0"/>
        <w:jc w:val="both"/>
      </w:pPr>
      <w:r>
        <w:rPr>
          <w:rFonts w:ascii="Times New Roman"/>
          <w:b w:val="false"/>
          <w:i w:val="false"/>
          <w:color w:val="000000"/>
          <w:sz w:val="28"/>
        </w:rPr>
        <w:t>банктің атауы: _________________________________________________________</w:t>
      </w:r>
    </w:p>
    <w:p>
      <w:pPr>
        <w:spacing w:after="0"/>
        <w:ind w:left="0"/>
        <w:jc w:val="both"/>
      </w:pPr>
      <w:r>
        <w:rPr>
          <w:rFonts w:ascii="Times New Roman"/>
          <w:b w:val="false"/>
          <w:i w:val="false"/>
          <w:color w:val="000000"/>
          <w:sz w:val="28"/>
        </w:rPr>
        <w:t>банктік сәйкестендіру коды ______________________________________________</w:t>
      </w:r>
    </w:p>
    <w:p>
      <w:pPr>
        <w:spacing w:after="0"/>
        <w:ind w:left="0"/>
        <w:jc w:val="both"/>
      </w:pPr>
      <w:r>
        <w:rPr>
          <w:rFonts w:ascii="Times New Roman"/>
          <w:b w:val="false"/>
          <w:i w:val="false"/>
          <w:color w:val="000000"/>
          <w:sz w:val="28"/>
        </w:rPr>
        <w:t>жеке сәйкестендіру коды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w:t>
      </w:r>
    </w:p>
    <w:p>
      <w:pPr>
        <w:spacing w:after="0"/>
        <w:ind w:left="0"/>
        <w:jc w:val="both"/>
      </w:pPr>
      <w:r>
        <w:rPr>
          <w:rFonts w:ascii="Times New Roman"/>
          <w:b w:val="false"/>
          <w:i w:val="false"/>
          <w:color w:val="000000"/>
          <w:sz w:val="28"/>
        </w:rPr>
        <w:t>3. Сақтанушы мен сақтандырушы арасындағы сақтандыру шартының мәліметтері:</w:t>
      </w:r>
    </w:p>
    <w:p>
      <w:pPr>
        <w:spacing w:after="0"/>
        <w:ind w:left="0"/>
        <w:jc w:val="both"/>
      </w:pPr>
      <w:r>
        <w:rPr>
          <w:rFonts w:ascii="Times New Roman"/>
          <w:b w:val="false"/>
          <w:i w:val="false"/>
          <w:color w:val="000000"/>
          <w:sz w:val="28"/>
        </w:rPr>
        <w:t>шарттың нөмірі _______________________________________________________</w:t>
      </w:r>
    </w:p>
    <w:p>
      <w:pPr>
        <w:spacing w:after="0"/>
        <w:ind w:left="0"/>
        <w:jc w:val="both"/>
      </w:pPr>
      <w:r>
        <w:rPr>
          <w:rFonts w:ascii="Times New Roman"/>
          <w:b w:val="false"/>
          <w:i w:val="false"/>
          <w:color w:val="000000"/>
          <w:sz w:val="28"/>
        </w:rPr>
        <w:t>шарттың жасалған күні ________________________________________________</w:t>
      </w:r>
    </w:p>
    <w:p>
      <w:pPr>
        <w:spacing w:after="0"/>
        <w:ind w:left="0"/>
        <w:jc w:val="both"/>
      </w:pPr>
      <w:r>
        <w:rPr>
          <w:rFonts w:ascii="Times New Roman"/>
          <w:b w:val="false"/>
          <w:i w:val="false"/>
          <w:color w:val="000000"/>
          <w:sz w:val="28"/>
        </w:rPr>
        <w:t>сақтанушы бойынша мәліметтер _________________________________________</w:t>
      </w:r>
    </w:p>
    <w:p>
      <w:pPr>
        <w:spacing w:after="0"/>
        <w:ind w:left="0"/>
        <w:jc w:val="both"/>
      </w:pPr>
      <w:r>
        <w:rPr>
          <w:rFonts w:ascii="Times New Roman"/>
          <w:b w:val="false"/>
          <w:i w:val="false"/>
          <w:color w:val="000000"/>
          <w:sz w:val="28"/>
        </w:rPr>
        <w:t xml:space="preserve">Ұсынылған ақпараттың дұрыстығын растаймын, дұрыс емес мәліметтерді ұсынғаным үшін </w:t>
      </w:r>
    </w:p>
    <w:p>
      <w:pPr>
        <w:spacing w:after="0"/>
        <w:ind w:left="0"/>
        <w:jc w:val="both"/>
      </w:pPr>
      <w:r>
        <w:rPr>
          <w:rFonts w:ascii="Times New Roman"/>
          <w:b w:val="false"/>
          <w:i w:val="false"/>
          <w:color w:val="000000"/>
          <w:sz w:val="28"/>
        </w:rPr>
        <w:t xml:space="preserve">Қазақстан Республикасының заңдарына сәйкес жауапкершілік туралы хабардармын және </w:t>
      </w:r>
    </w:p>
    <w:p>
      <w:pPr>
        <w:spacing w:after="0"/>
        <w:ind w:left="0"/>
        <w:jc w:val="both"/>
      </w:pPr>
      <w:r>
        <w:rPr>
          <w:rFonts w:ascii="Times New Roman"/>
          <w:b w:val="false"/>
          <w:i w:val="false"/>
          <w:color w:val="000000"/>
          <w:sz w:val="28"/>
        </w:rPr>
        <w:t xml:space="preserve">заңмен қорғалатын құпиядан тұратын мәліметтерді пайдалануға, сондай-ақ жеке деректерді </w:t>
      </w:r>
    </w:p>
    <w:p>
      <w:pPr>
        <w:spacing w:after="0"/>
        <w:ind w:left="0"/>
        <w:jc w:val="both"/>
      </w:pPr>
      <w:r>
        <w:rPr>
          <w:rFonts w:ascii="Times New Roman"/>
          <w:b w:val="false"/>
          <w:i w:val="false"/>
          <w:color w:val="000000"/>
          <w:sz w:val="28"/>
        </w:rPr>
        <w:t>және өзге де ақпаратты жинауға, өңдеуге, сақтауға, түсіріп алуға және пайдалануға келісім беремін.</w:t>
      </w:r>
    </w:p>
    <w:p>
      <w:pPr>
        <w:spacing w:after="0"/>
        <w:ind w:left="0"/>
        <w:jc w:val="both"/>
      </w:pPr>
      <w:r>
        <w:rPr>
          <w:rFonts w:ascii="Times New Roman"/>
          <w:b w:val="false"/>
          <w:i w:val="false"/>
          <w:color w:val="000000"/>
          <w:sz w:val="28"/>
        </w:rPr>
        <w:t>Өтінім беруші 20__ жылғы "__" ___________ сағат _______-де қол қойып, жіберді.</w:t>
      </w:r>
    </w:p>
    <w:p>
      <w:pPr>
        <w:spacing w:after="0"/>
        <w:ind w:left="0"/>
        <w:jc w:val="both"/>
      </w:pPr>
      <w:r>
        <w:rPr>
          <w:rFonts w:ascii="Times New Roman"/>
          <w:b w:val="false"/>
          <w:i w:val="false"/>
          <w:color w:val="000000"/>
          <w:sz w:val="28"/>
        </w:rPr>
        <w:t>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ЭЦҚ-ның қойылған күні мен уақыты</w:t>
      </w:r>
    </w:p>
    <w:p>
      <w:pPr>
        <w:spacing w:after="0"/>
        <w:ind w:left="0"/>
        <w:jc w:val="both"/>
      </w:pPr>
      <w:r>
        <w:rPr>
          <w:rFonts w:ascii="Times New Roman"/>
          <w:b w:val="false"/>
          <w:i w:val="false"/>
          <w:color w:val="000000"/>
          <w:sz w:val="28"/>
        </w:rPr>
        <w:t>Өтінімді қабылдау туралы хабарлама:</w:t>
      </w:r>
    </w:p>
    <w:p>
      <w:pPr>
        <w:spacing w:after="0"/>
        <w:ind w:left="0"/>
        <w:jc w:val="both"/>
      </w:pPr>
      <w:r>
        <w:rPr>
          <w:rFonts w:ascii="Times New Roman"/>
          <w:b w:val="false"/>
          <w:i w:val="false"/>
          <w:color w:val="000000"/>
          <w:sz w:val="28"/>
        </w:rPr>
        <w:t>Оператор 20__ жылғы "__" __________</w:t>
      </w:r>
    </w:p>
    <w:p>
      <w:pPr>
        <w:spacing w:after="0"/>
        <w:ind w:left="0"/>
        <w:jc w:val="both"/>
      </w:pPr>
      <w:r>
        <w:rPr>
          <w:rFonts w:ascii="Times New Roman"/>
          <w:b w:val="false"/>
          <w:i w:val="false"/>
          <w:color w:val="000000"/>
          <w:sz w:val="28"/>
        </w:rPr>
        <w:t>сағат _________-де өтінімді қабылдады: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3"/>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w:t>
      </w:r>
    </w:p>
    <w:bookmarkEnd w:id="83"/>
    <w:bookmarkStart w:name="z95" w:id="8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4"/>
    <w:bookmarkStart w:name="z96" w:id="85"/>
    <w:p>
      <w:pPr>
        <w:spacing w:after="0"/>
        <w:ind w:left="0"/>
        <w:jc w:val="left"/>
      </w:pPr>
      <w:r>
        <w:rPr>
          <w:rFonts w:ascii="Times New Roman"/>
          <w:b/>
          <w:i w:val="false"/>
          <w:color w:val="000000"/>
        </w:rPr>
        <w:t xml:space="preserve"> Әкімшілік нысанның атауы: Агроөнеркәсіптік кешенде сақтандыруды дамытуды мемлекеттік қолдау шеңберінде берілген сақтандыру шарттары бойынша субсидиялардың нақты пайдаланылуы туралы есеп</w:t>
      </w:r>
    </w:p>
    <w:bookmarkEnd w:id="85"/>
    <w:bookmarkStart w:name="z97" w:id="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1-ОСТ нысаны</w:t>
      </w:r>
    </w:p>
    <w:bookmarkEnd w:id="86"/>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 жылғы ___ тоқсан</w:t>
      </w:r>
    </w:p>
    <w:bookmarkStart w:name="z98" w:id="87"/>
    <w:p>
      <w:pPr>
        <w:spacing w:after="0"/>
        <w:ind w:left="0"/>
        <w:jc w:val="both"/>
      </w:pPr>
      <w:r>
        <w:rPr>
          <w:rFonts w:ascii="Times New Roman"/>
          <w:b w:val="false"/>
          <w:i w:val="false"/>
          <w:color w:val="000000"/>
          <w:sz w:val="28"/>
        </w:rPr>
        <w:t>
      Әкімшілік деректерді өтеусіз негізде жинауға арналған нысан ды ұсынатын тұлғалар тобы: агроөнеркәсіптік кешендегі сақтандыру саласындағы оператор (бұдан әрі – оператор)</w:t>
      </w:r>
    </w:p>
    <w:bookmarkEnd w:id="87"/>
    <w:bookmarkStart w:name="z99" w:id="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кешіктірмей</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2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24500" cy="635000"/>
                          </a:xfrm>
                          <a:prstGeom prst="rect">
                            <a:avLst/>
                          </a:prstGeom>
                        </pic:spPr>
                      </pic:pic>
                    </a:graphicData>
                  </a:graphic>
                </wp:inline>
              </w:drawing>
            </w:r>
          </w:p>
          <w:p>
            <w:pPr>
              <w:spacing w:after="20"/>
              <w:ind w:left="20"/>
              <w:jc w:val="both"/>
            </w:pPr>
          </w:p>
          <w:p>
            <w:pPr>
              <w:spacing w:after="20"/>
              <w:ind w:left="20"/>
              <w:jc w:val="both"/>
            </w:pPr>
          </w:p>
        </w:tc>
      </w:tr>
    </w:tbl>
    <w:bookmarkStart w:name="z100" w:id="89"/>
    <w:p>
      <w:pPr>
        <w:spacing w:after="0"/>
        <w:ind w:left="0"/>
        <w:jc w:val="both"/>
      </w:pPr>
      <w:r>
        <w:rPr>
          <w:rFonts w:ascii="Times New Roman"/>
          <w:b w:val="false"/>
          <w:i w:val="false"/>
          <w:color w:val="000000"/>
          <w:sz w:val="28"/>
        </w:rPr>
        <w:t>
      Жинау әдісі: электрондық түрде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Сақтанушының/сақтандырушының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жеке сәйкестендіру нөмірі/бизнес-сәйкестендіру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сыйлықақысының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субсидиялар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Оператордың арнайы шотындағы субсидиялар қ</w:t>
            </w:r>
            <w:r>
              <w:rPr>
                <w:rFonts w:ascii="Times New Roman"/>
                <w:b/>
                <w:i w:val="false"/>
                <w:color w:val="000000"/>
                <w:sz w:val="20"/>
              </w:rPr>
              <w:t>алдығы,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Мекенжайы 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почтасы _________________________________________________</w:t>
      </w:r>
      <w:r>
        <w:br/>
      </w:r>
      <w:r>
        <w:rPr>
          <w:rFonts w:ascii="Times New Roman"/>
          <w:b w:val="false"/>
          <w:i w:val="false"/>
          <w:color w:val="000000"/>
          <w:sz w:val="28"/>
        </w:rPr>
        <w:t>Басшы немесе оның міндетін атқарушы</w:t>
      </w:r>
      <w:r>
        <w:br/>
      </w:r>
      <w:r>
        <w:rPr>
          <w:rFonts w:ascii="Times New Roman"/>
          <w:b w:val="false"/>
          <w:i w:val="false"/>
          <w:color w:val="000000"/>
          <w:sz w:val="28"/>
        </w:rPr>
        <w:t>адам ________________________________________________________________</w:t>
      </w:r>
      <w:r>
        <w:br/>
      </w:r>
      <w:r>
        <w:rPr>
          <w:rFonts w:ascii="Times New Roman"/>
          <w:b w:val="false"/>
          <w:i w:val="false"/>
          <w:color w:val="000000"/>
          <w:sz w:val="28"/>
        </w:rPr>
        <w:t xml:space="preserve">                                (қолы/электрондық цифрлық қолтаңбасы)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(аты, әкесінің аты (бар болса), тегі)</w:t>
      </w:r>
      <w:r>
        <w:br/>
      </w:r>
      <w:r>
        <w:rPr>
          <w:rFonts w:ascii="Times New Roman"/>
          <w:b w:val="false"/>
          <w:i w:val="false"/>
          <w:color w:val="000000"/>
          <w:sz w:val="28"/>
        </w:rPr>
        <w:t xml:space="preserve">
      </w:t>
      </w:r>
      <w:r>
        <w:rPr>
          <w:rFonts w:ascii="Times New Roman"/>
          <w:b w:val="false"/>
          <w:i w:val="false"/>
          <w:color w:val="000000"/>
          <w:sz w:val="28"/>
        </w:rPr>
        <w:t>Ескертпе: Әкімшілік деректерді өтеусіз негізде жинауға арналған "Агроөнеркәсіптік кешенде сақтандыруды дамытуды мемлекеттік қолдау шеңберінде берілген сақтандыру шарттары бойынша субсидиялардың нақты пайдаланылуы туралы есеп" нысанды толтыру бойынша түсіндірме осы нысанға 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"Агроөнеркәсіптік</w:t>
            </w:r>
            <w:r>
              <w:br/>
            </w:r>
            <w:r>
              <w:rPr>
                <w:rFonts w:ascii="Times New Roman"/>
                <w:b w:val="false"/>
                <w:i w:val="false"/>
                <w:color w:val="000000"/>
                <w:sz w:val="20"/>
              </w:rPr>
              <w:t>кешенде сақтандыруды</w:t>
            </w:r>
            <w:r>
              <w:br/>
            </w:r>
            <w:r>
              <w:rPr>
                <w:rFonts w:ascii="Times New Roman"/>
                <w:b w:val="false"/>
                <w:i w:val="false"/>
                <w:color w:val="000000"/>
                <w:sz w:val="20"/>
              </w:rPr>
              <w:t>дамытуды мемлекеттік қолдау</w:t>
            </w:r>
            <w:r>
              <w:br/>
            </w:r>
            <w:r>
              <w:rPr>
                <w:rFonts w:ascii="Times New Roman"/>
                <w:b w:val="false"/>
                <w:i w:val="false"/>
                <w:color w:val="000000"/>
                <w:sz w:val="20"/>
              </w:rPr>
              <w:t>шеңберінде берілген сақтандыру</w:t>
            </w:r>
            <w:r>
              <w:br/>
            </w:r>
            <w:r>
              <w:rPr>
                <w:rFonts w:ascii="Times New Roman"/>
                <w:b w:val="false"/>
                <w:i w:val="false"/>
                <w:color w:val="000000"/>
                <w:sz w:val="20"/>
              </w:rPr>
              <w:t>шарттары бойынша</w:t>
            </w:r>
            <w:r>
              <w:br/>
            </w:r>
            <w:r>
              <w:rPr>
                <w:rFonts w:ascii="Times New Roman"/>
                <w:b w:val="false"/>
                <w:i w:val="false"/>
                <w:color w:val="000000"/>
                <w:sz w:val="20"/>
              </w:rPr>
              <w:t>субсидиялардың нақты</w:t>
            </w:r>
            <w:r>
              <w:br/>
            </w:r>
            <w:r>
              <w:rPr>
                <w:rFonts w:ascii="Times New Roman"/>
                <w:b w:val="false"/>
                <w:i w:val="false"/>
                <w:color w:val="000000"/>
                <w:sz w:val="20"/>
              </w:rPr>
              <w:t>пайдаланылғаны туралы есеп"</w:t>
            </w:r>
            <w:r>
              <w:br/>
            </w:r>
            <w:r>
              <w:rPr>
                <w:rFonts w:ascii="Times New Roman"/>
                <w:b w:val="false"/>
                <w:i w:val="false"/>
                <w:color w:val="000000"/>
                <w:sz w:val="20"/>
              </w:rPr>
              <w:t>нысанына қосымша</w:t>
            </w:r>
          </w:p>
        </w:tc>
      </w:tr>
    </w:tbl>
    <w:bookmarkStart w:name="z103" w:id="90"/>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кешенде сақтандыруды дамытуды мемлекеттік қолдау шеңберінде берілген сақтандыру шарттары бойынша субсидиялардың нақты пайдаланылғаны туралы есеп" нысанын толтыру бойынша түсіндірме</w:t>
      </w:r>
    </w:p>
    <w:bookmarkEnd w:id="90"/>
    <w:bookmarkStart w:name="z104" w:id="91"/>
    <w:p>
      <w:pPr>
        <w:spacing w:after="0"/>
        <w:ind w:left="0"/>
        <w:jc w:val="left"/>
      </w:pPr>
      <w:r>
        <w:rPr>
          <w:rFonts w:ascii="Times New Roman"/>
          <w:b/>
          <w:i w:val="false"/>
          <w:color w:val="000000"/>
        </w:rPr>
        <w:t xml:space="preserve"> 1-тарау. Жалпы ережелер</w:t>
      </w:r>
    </w:p>
    <w:bookmarkEnd w:id="91"/>
    <w:bookmarkStart w:name="z105" w:id="9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кешенде сақтандыруды дамытуды мемлекеттік қолдау шеңберінде берілген сақтандыру шарттары бойынша субсидияларды нақты пайдалану туралы есеп" нысанын (бұдан әрі – нысан) толтыру бойынша бірыңғай талаптарды айқындайды.</w:t>
      </w:r>
    </w:p>
    <w:bookmarkEnd w:id="92"/>
    <w:bookmarkStart w:name="z106" w:id="93"/>
    <w:p>
      <w:pPr>
        <w:spacing w:after="0"/>
        <w:ind w:left="0"/>
        <w:jc w:val="both"/>
      </w:pPr>
      <w:r>
        <w:rPr>
          <w:rFonts w:ascii="Times New Roman"/>
          <w:b w:val="false"/>
          <w:i w:val="false"/>
          <w:color w:val="000000"/>
          <w:sz w:val="28"/>
        </w:rPr>
        <w:t xml:space="preserve">
      2. Нысанды агроөнеркәсіптік кешендегі сақтандыру саласындағы оператор толтырады. </w:t>
      </w:r>
    </w:p>
    <w:bookmarkEnd w:id="93"/>
    <w:bookmarkStart w:name="z107" w:id="94"/>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94"/>
    <w:bookmarkStart w:name="z108" w:id="95"/>
    <w:p>
      <w:pPr>
        <w:spacing w:after="0"/>
        <w:ind w:left="0"/>
        <w:jc w:val="both"/>
      </w:pPr>
      <w:r>
        <w:rPr>
          <w:rFonts w:ascii="Times New Roman"/>
          <w:b w:val="false"/>
          <w:i w:val="false"/>
          <w:color w:val="000000"/>
          <w:sz w:val="28"/>
        </w:rPr>
        <w:t xml:space="preserve">
      4. Нысан агроөнеркәсіптік кешенді дамыту саласындағы уәкілетті органға тоқсан сайын, есепті айдан кейінгі айдың 20 (жиырмасыншы) күнінен кешіктірілмейтін мерзімде ұсынылады. </w:t>
      </w:r>
    </w:p>
    <w:bookmarkEnd w:id="95"/>
    <w:bookmarkStart w:name="z109" w:id="9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6"/>
    <w:bookmarkStart w:name="z110" w:id="97"/>
    <w:p>
      <w:pPr>
        <w:spacing w:after="0"/>
        <w:ind w:left="0"/>
        <w:jc w:val="left"/>
      </w:pPr>
      <w:r>
        <w:rPr>
          <w:rFonts w:ascii="Times New Roman"/>
          <w:b/>
          <w:i w:val="false"/>
          <w:color w:val="000000"/>
        </w:rPr>
        <w:t xml:space="preserve"> 2-тарау. Нысанды толтыру бойынша түсіндірме</w:t>
      </w:r>
    </w:p>
    <w:bookmarkEnd w:id="97"/>
    <w:bookmarkStart w:name="z111" w:id="98"/>
    <w:p>
      <w:pPr>
        <w:spacing w:after="0"/>
        <w:ind w:left="0"/>
        <w:jc w:val="both"/>
      </w:pPr>
      <w:r>
        <w:rPr>
          <w:rFonts w:ascii="Times New Roman"/>
          <w:b w:val="false"/>
          <w:i w:val="false"/>
          <w:color w:val="000000"/>
          <w:sz w:val="28"/>
        </w:rPr>
        <w:t>
      6. Нысанның 1-бағанында реттік нөмір көрсетіледі.</w:t>
      </w:r>
    </w:p>
    <w:bookmarkEnd w:id="98"/>
    <w:bookmarkStart w:name="z112" w:id="99"/>
    <w:p>
      <w:pPr>
        <w:spacing w:after="0"/>
        <w:ind w:left="0"/>
        <w:jc w:val="both"/>
      </w:pPr>
      <w:r>
        <w:rPr>
          <w:rFonts w:ascii="Times New Roman"/>
          <w:b w:val="false"/>
          <w:i w:val="false"/>
          <w:color w:val="000000"/>
          <w:sz w:val="28"/>
        </w:rPr>
        <w:t>
      7. Нысанның 2-бағанында сақтанушының/сақтандырушының атауы көрсетіледі.</w:t>
      </w:r>
    </w:p>
    <w:bookmarkEnd w:id="99"/>
    <w:bookmarkStart w:name="z113" w:id="100"/>
    <w:p>
      <w:pPr>
        <w:spacing w:after="0"/>
        <w:ind w:left="0"/>
        <w:jc w:val="both"/>
      </w:pPr>
      <w:r>
        <w:rPr>
          <w:rFonts w:ascii="Times New Roman"/>
          <w:b w:val="false"/>
          <w:i w:val="false"/>
          <w:color w:val="000000"/>
          <w:sz w:val="28"/>
        </w:rPr>
        <w:t>
      8. Нысанның 3-бағанында сақтанушының жеке сәйкестендіру нөмірі/бизнес-сәйкестендіру нөмірі көрсетіледі.</w:t>
      </w:r>
    </w:p>
    <w:bookmarkEnd w:id="100"/>
    <w:bookmarkStart w:name="z114" w:id="101"/>
    <w:p>
      <w:pPr>
        <w:spacing w:after="0"/>
        <w:ind w:left="0"/>
        <w:jc w:val="both"/>
      </w:pPr>
      <w:r>
        <w:rPr>
          <w:rFonts w:ascii="Times New Roman"/>
          <w:b w:val="false"/>
          <w:i w:val="false"/>
          <w:color w:val="000000"/>
          <w:sz w:val="28"/>
        </w:rPr>
        <w:t>
      9. Нысанның 4-бағанында сақтандыру шартының нөмірі және күні көрсетіледі.</w:t>
      </w:r>
    </w:p>
    <w:bookmarkEnd w:id="101"/>
    <w:bookmarkStart w:name="z115" w:id="102"/>
    <w:p>
      <w:pPr>
        <w:spacing w:after="0"/>
        <w:ind w:left="0"/>
        <w:jc w:val="both"/>
      </w:pPr>
      <w:r>
        <w:rPr>
          <w:rFonts w:ascii="Times New Roman"/>
          <w:b w:val="false"/>
          <w:i w:val="false"/>
          <w:color w:val="000000"/>
          <w:sz w:val="28"/>
        </w:rPr>
        <w:t>
      10. Нысанның 5-бағанында сақтандыру сыйлықақысының сомасы көрсетіледі.</w:t>
      </w:r>
    </w:p>
    <w:bookmarkEnd w:id="102"/>
    <w:bookmarkStart w:name="z116" w:id="103"/>
    <w:p>
      <w:pPr>
        <w:spacing w:after="0"/>
        <w:ind w:left="0"/>
        <w:jc w:val="both"/>
      </w:pPr>
      <w:r>
        <w:rPr>
          <w:rFonts w:ascii="Times New Roman"/>
          <w:b w:val="false"/>
          <w:i w:val="false"/>
          <w:color w:val="000000"/>
          <w:sz w:val="28"/>
        </w:rPr>
        <w:t>
      11. Нысанның 6-бағанында төленген субсидиялар сомасы көрсетіледі.</w:t>
      </w:r>
    </w:p>
    <w:bookmarkEnd w:id="103"/>
    <w:bookmarkStart w:name="z117" w:id="104"/>
    <w:p>
      <w:pPr>
        <w:spacing w:after="0"/>
        <w:ind w:left="0"/>
        <w:jc w:val="both"/>
      </w:pPr>
      <w:r>
        <w:rPr>
          <w:rFonts w:ascii="Times New Roman"/>
          <w:b w:val="false"/>
          <w:i w:val="false"/>
          <w:color w:val="000000"/>
          <w:sz w:val="28"/>
        </w:rPr>
        <w:t>
      12. Нысанның 7-бағанында оператордың арнайы шотындағы субсидиялар қалдығы көрсетіледі.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5"/>
    <w:p>
      <w:pPr>
        <w:spacing w:after="0"/>
        <w:ind w:left="0"/>
        <w:jc w:val="left"/>
      </w:pPr>
      <w:r>
        <w:rPr>
          <w:rFonts w:ascii="Times New Roman"/>
          <w:b/>
          <w:i w:val="false"/>
          <w:color w:val="000000"/>
        </w:rPr>
        <w:t xml:space="preserve"> "Сақтандыру сыйлықақыларын субсидиялау" мемлекеттік қызмет көрсетуге қойылатын негізгі талаптардың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Агроөнеркәсіптік кешендегі сақтандыру саласындағы опе</w:t>
            </w:r>
            <w:r>
              <w:rPr>
                <w:rFonts w:ascii="Times New Roman"/>
                <w:b/>
                <w:i w:val="false"/>
                <w:color w:val="000000"/>
                <w:sz w:val="20"/>
              </w:rPr>
              <w:t>ратор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сақтандыру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субсидиялауға арналған өтінім берілген күннен кейінгі күннен бастап 1 (бір) жұмыс күні ішінде ол бойынша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мемлекеттік қызметті көрсетуді мақұлдау туралы хабарлама не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платформа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алу үшін Қазақстан Республикасы Ауыл шаруашылығы министрінің 2020 жылғы 19 мамырдағы № 172 бұйрығымен (Нормативтік құқықтық актілерді мемлекеттік тіркеу тізілімінде № 20673 болып тіркелген) бекітілген Сақтандыру сыйлықақыларын субсидиялау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сақтандырушының уәкілетті адамының электрондық цифрлық қолтаңбасымен (бұдан әрі – ЭЦҚ) куәландырылған, электрондық құжат нысанындағы сақтандыру сыйлықақыларының бір бөлігіне субсидиялар алуға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 алу үшін ұсынылған құжаттардың және (немесе) олардағы деректердің (мәліметтердің) дұрыы еместігінің анықталуы;</w:t>
            </w:r>
          </w:p>
          <w:p>
            <w:pPr>
              <w:spacing w:after="20"/>
              <w:ind w:left="20"/>
              <w:jc w:val="both"/>
            </w:pPr>
            <w:r>
              <w:rPr>
                <w:rFonts w:ascii="Times New Roman"/>
                <w:b w:val="false"/>
                <w:i w:val="false"/>
                <w:color w:val="000000"/>
                <w:sz w:val="20"/>
              </w:rPr>
              <w:t xml:space="preserve">
2) субсидиялар алу үшін ұсынылған деректер мен мәліметтердің сәйкес келмеуі. </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туралы ақпаратты платформадағы "жеке кабинет" және мемлекеттік қызметтер көрсету мәселелері жөніндегі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платформада көрсетілген. Мемлекеттік қызмет көрсету мәселелері жөніндегі байланыс орталығы: 1408.</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цифрлық сақтандыру жүйесінде</w:t>
            </w:r>
          </w:p>
          <w:p>
            <w:pPr>
              <w:spacing w:after="20"/>
              <w:ind w:left="20"/>
              <w:jc w:val="both"/>
            </w:pPr>
            <w:r>
              <w:rPr>
                <w:rFonts w:ascii="Times New Roman"/>
                <w:b w:val="false"/>
                <w:i w:val="false"/>
                <w:color w:val="000000"/>
                <w:sz w:val="20"/>
              </w:rPr>
              <w:t>
2) мемлекеттік органдардың www.gov.kz интернет-ресурстардың бірыңғай платформасында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6"/>
    <w:p>
      <w:pPr>
        <w:spacing w:after="0"/>
        <w:ind w:left="0"/>
        <w:jc w:val="left"/>
      </w:pPr>
      <w:r>
        <w:rPr>
          <w:rFonts w:ascii="Times New Roman"/>
          <w:b/>
          <w:i w:val="false"/>
          <w:color w:val="000000"/>
        </w:rPr>
        <w:t xml:space="preserve"> Мемлекеттік қызмет көрсетуді мақұлдау туралы хабарлама</w:t>
      </w:r>
    </w:p>
    <w:bookmarkEnd w:id="106"/>
    <w:p>
      <w:pPr>
        <w:spacing w:after="0"/>
        <w:ind w:left="0"/>
        <w:jc w:val="both"/>
      </w:pPr>
      <w:r>
        <w:rPr>
          <w:rFonts w:ascii="Times New Roman"/>
          <w:b w:val="false"/>
          <w:i w:val="false"/>
          <w:color w:val="000000"/>
          <w:sz w:val="28"/>
        </w:rPr>
        <w:t xml:space="preserve">
      Құрметті _________________________________________________________________ </w:t>
      </w:r>
    </w:p>
    <w:p>
      <w:pPr>
        <w:spacing w:after="0"/>
        <w:ind w:left="0"/>
        <w:jc w:val="both"/>
      </w:pPr>
      <w:r>
        <w:rPr>
          <w:rFonts w:ascii="Times New Roman"/>
          <w:b w:val="false"/>
          <w:i w:val="false"/>
          <w:color w:val="000000"/>
          <w:sz w:val="28"/>
        </w:rPr>
        <w:t xml:space="preserve">                                                            (сақтандырушының атауы)</w:t>
      </w:r>
    </w:p>
    <w:p>
      <w:pPr>
        <w:spacing w:after="0"/>
        <w:ind w:left="0"/>
        <w:jc w:val="both"/>
      </w:pPr>
      <w:r>
        <w:rPr>
          <w:rFonts w:ascii="Times New Roman"/>
          <w:b w:val="false"/>
          <w:i w:val="false"/>
          <w:color w:val="000000"/>
          <w:sz w:val="28"/>
        </w:rPr>
        <w:t xml:space="preserve">Сіздің 20 ___ "_" _______№ ________ өтініміңіз бойынша мемлекеттік қызметті көрсетуді </w:t>
      </w:r>
    </w:p>
    <w:p>
      <w:pPr>
        <w:spacing w:after="0"/>
        <w:ind w:left="0"/>
        <w:jc w:val="both"/>
      </w:pPr>
      <w:r>
        <w:rPr>
          <w:rFonts w:ascii="Times New Roman"/>
          <w:b w:val="false"/>
          <w:i w:val="false"/>
          <w:color w:val="000000"/>
          <w:sz w:val="28"/>
        </w:rPr>
        <w:t xml:space="preserve">мақұлдау туралы шешім қабылданды. </w:t>
      </w:r>
    </w:p>
    <w:p>
      <w:pPr>
        <w:spacing w:after="0"/>
        <w:ind w:left="0"/>
        <w:jc w:val="both"/>
      </w:pPr>
      <w:r>
        <w:rPr>
          <w:rFonts w:ascii="Times New Roman"/>
          <w:b w:val="false"/>
          <w:i w:val="false"/>
          <w:color w:val="000000"/>
          <w:sz w:val="28"/>
        </w:rPr>
        <w:t xml:space="preserve">Осымен Сіздің № __________есеп айырысу шотыңызға _ _ _ _ _ _ _ теңге мөлшерінде </w:t>
      </w:r>
    </w:p>
    <w:p>
      <w:pPr>
        <w:spacing w:after="0"/>
        <w:ind w:left="0"/>
        <w:jc w:val="both"/>
      </w:pPr>
      <w:r>
        <w:rPr>
          <w:rFonts w:ascii="Times New Roman"/>
          <w:b w:val="false"/>
          <w:i w:val="false"/>
          <w:color w:val="000000"/>
          <w:sz w:val="28"/>
        </w:rPr>
        <w:t>субсидия сомасы аударылатынын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7"/>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107"/>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(сақтандырушының атауы)</w:t>
      </w:r>
    </w:p>
    <w:p>
      <w:pPr>
        <w:spacing w:after="0"/>
        <w:ind w:left="0"/>
        <w:jc w:val="both"/>
      </w:pPr>
      <w:r>
        <w:rPr>
          <w:rFonts w:ascii="Times New Roman"/>
          <w:b w:val="false"/>
          <w:i w:val="false"/>
          <w:color w:val="000000"/>
          <w:sz w:val="28"/>
        </w:rPr>
        <w:t xml:space="preserve">Сіздің 20 ___ "_" _______№ ________өтініміңіз бойынша мемлекеттік қызмет көрсетуден </w:t>
      </w:r>
    </w:p>
    <w:p>
      <w:pPr>
        <w:spacing w:after="0"/>
        <w:ind w:left="0"/>
        <w:jc w:val="both"/>
      </w:pPr>
      <w:r>
        <w:rPr>
          <w:rFonts w:ascii="Times New Roman"/>
          <w:b w:val="false"/>
          <w:i w:val="false"/>
          <w:color w:val="000000"/>
          <w:sz w:val="28"/>
        </w:rPr>
        <w:t>бас тартылды, себебі: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