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85c3" w14:textId="8d5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бекіту туралы" Қазақстан Республикасы Өнеркәсіп және құрылыс министрінің 2024 жылғы 24 мамырдағы № 190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маусымдағы № 305 бұйрығы. Қазақстан Республикасының Әділет министрлігінде 2026 жылғы 18 маусымда № 38987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бекіту туралы" Қазақстан Республикасы Өнеркәсіп және құрылыс министрінің 2024 жылғы 24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34409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"22. Субсидиялау облигациялар бойынша жүзеге асырылады:</w:t>
      </w:r>
    </w:p>
    <w:bookmarkEnd w:id="3"/>
    <w:bookmarkStart w:name="z6" w:id="4"/>
    <w:p>
      <w:pPr>
        <w:spacing w:after="0"/>
        <w:ind w:left="0"/>
        <w:jc w:val="both"/>
      </w:pPr>
      <w:r>
        <w:rPr>
          <w:rFonts w:ascii="Times New Roman"/>
          <w:b w:val="false"/>
          <w:i w:val="false"/>
          <w:color w:val="000000"/>
          <w:sz w:val="28"/>
        </w:rPr>
        <w:t>
      1) облигациялар шығару есебінен тартылған қаражатты нысаналы пайдалану – облигациялар шығару есебінен тартылған қаражат кейіннен сыйақы мөлшерлемесі бойынша ипотекалық тұрғын үй қарыздарын беруге арналған - халықтың әлеуметтік осал топтары ретінде тұрғын үйге мұқтаждар есебінде тұрған адамдар үшін жылдық 7%, халықтың әлеуметтік осал топтары ретінде өзге санаттар бойынша тұрғын үйге мұқтаж және Қазақстан Республикасының өзге де азаматтары мен қандастар ретінде тұрғын үйге мұқтаждар есебінде тұрған адамдар үшін жылдық 9%.</w:t>
      </w:r>
    </w:p>
    <w:bookmarkEnd w:id="4"/>
    <w:bookmarkStart w:name="z7" w:id="5"/>
    <w:p>
      <w:pPr>
        <w:spacing w:after="0"/>
        <w:ind w:left="0"/>
        <w:jc w:val="both"/>
      </w:pPr>
      <w:r>
        <w:rPr>
          <w:rFonts w:ascii="Times New Roman"/>
          <w:b w:val="false"/>
          <w:i w:val="false"/>
          <w:color w:val="000000"/>
          <w:sz w:val="28"/>
        </w:rPr>
        <w:t>
      2) субсидиялауға жататын облигациялар шығарылымының/шығарылымдарының жалпы көлемі 1 700 000 000 000 (бір триллион жеті жүз миллиард) теңгеден артық емес.</w:t>
      </w:r>
    </w:p>
    <w:bookmarkEnd w:id="5"/>
    <w:bookmarkStart w:name="z8" w:id="6"/>
    <w:p>
      <w:pPr>
        <w:spacing w:after="0"/>
        <w:ind w:left="0"/>
        <w:jc w:val="both"/>
      </w:pPr>
      <w:r>
        <w:rPr>
          <w:rFonts w:ascii="Times New Roman"/>
          <w:b w:val="false"/>
          <w:i w:val="false"/>
          <w:color w:val="000000"/>
          <w:sz w:val="28"/>
        </w:rPr>
        <w:t>
      3) облигацияның айналыс мерзімі - 8 (сегіз) жылдан аспайды.</w:t>
      </w:r>
    </w:p>
    <w:bookmarkEnd w:id="6"/>
    <w:bookmarkStart w:name="z9" w:id="7"/>
    <w:p>
      <w:pPr>
        <w:spacing w:after="0"/>
        <w:ind w:left="0"/>
        <w:jc w:val="both"/>
      </w:pPr>
      <w:r>
        <w:rPr>
          <w:rFonts w:ascii="Times New Roman"/>
          <w:b w:val="false"/>
          <w:i w:val="false"/>
          <w:color w:val="000000"/>
          <w:sz w:val="28"/>
        </w:rPr>
        <w:t>
      4) облигация бойынша купондық сыйақы мөлшерлемесі, бұрын шығарылған облигацияларды қосымша орналастыру кезінде облигациялар бойынша өтелетін сыйақы мөлшерлемесі – Қазақстан Республикасының Ұлттық Банкі белгілеген базалық мөлшерлеме деңгейінен аспайды.</w:t>
      </w:r>
    </w:p>
    <w:bookmarkEnd w:id="7"/>
    <w:bookmarkStart w:name="z10" w:id="8"/>
    <w:p>
      <w:pPr>
        <w:spacing w:after="0"/>
        <w:ind w:left="0"/>
        <w:jc w:val="both"/>
      </w:pPr>
      <w:r>
        <w:rPr>
          <w:rFonts w:ascii="Times New Roman"/>
          <w:b w:val="false"/>
          <w:i w:val="false"/>
          <w:color w:val="000000"/>
          <w:sz w:val="28"/>
        </w:rPr>
        <w:t>
      Бұл ретте, облигация бойынша купондық сыйақы мөлшерлемесі, бұрын шығарылған облигациялар қосымша орналастыру кезінде облигациялар бойынша өтелетін сыйақы мөлшерлемесі уәкілетті органның келісімі бойынша бұрын шығарылған субсидияланатын облигацияларды орналастыру күніне немесе қосымша орналастыру күніне жылдық +1,5%-ға дейін ұлғайтылуы мүмкін.".</w:t>
      </w:r>
    </w:p>
    <w:bookmarkEnd w:id="8"/>
    <w:bookmarkStart w:name="z11" w:id="9"/>
    <w:p>
      <w:pPr>
        <w:spacing w:after="0"/>
        <w:ind w:left="0"/>
        <w:jc w:val="both"/>
      </w:pPr>
      <w:r>
        <w:rPr>
          <w:rFonts w:ascii="Times New Roman"/>
          <w:b w:val="false"/>
          <w:i w:val="false"/>
          <w:color w:val="000000"/>
          <w:sz w:val="28"/>
        </w:rPr>
        <w:t>
      2. Қазақстан Республикасы Өнеркәсіп жəне құрылыс министрлігінің Құрылыс және тұрғын үй-коммуналдық шаруашылық істері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ресми жарияланған кейін Қазақстан Республикасы Өнеркәсіп жəне құрылыс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жəне құрылыс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bookmarkStart w:name="z16" w:id="14"/>
    <w:p>
      <w:pPr>
        <w:spacing w:after="0"/>
        <w:ind w:left="0"/>
        <w:jc w:val="both"/>
      </w:pPr>
      <w:r>
        <w:rPr>
          <w:rFonts w:ascii="Times New Roman"/>
          <w:b w:val="false"/>
          <w:i w:val="false"/>
          <w:color w:val="000000"/>
          <w:sz w:val="28"/>
        </w:rPr>
        <w:t xml:space="preserve">
      5. Қазақстан Республикасының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 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 қосымшаларға</w:t>
      </w:r>
      <w:r>
        <w:rPr>
          <w:rFonts w:ascii="Times New Roman"/>
          <w:b w:val="false"/>
          <w:i w:val="false"/>
          <w:color w:val="000000"/>
          <w:sz w:val="28"/>
        </w:rPr>
        <w:t xml:space="preserve"> сәйкес редакцияда 2026 жылғы 1 шілдеден бастап орыс тілінде өзгерістер енгізіледі, қазақ тілінде өзгеріссіз.</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Қаржы </w:t>
      </w:r>
    </w:p>
    <w:p>
      <w:pPr>
        <w:spacing w:after="0"/>
        <w:ind w:left="0"/>
        <w:jc w:val="both"/>
      </w:pPr>
      <w:r>
        <w:rPr>
          <w:rFonts w:ascii="Times New Roman"/>
          <w:b w:val="false"/>
          <w:i w:val="false"/>
          <w:color w:val="000000"/>
          <w:sz w:val="28"/>
        </w:rPr>
        <w:t>нарығын реттеу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305 Бұйрыққа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 мақсатында </w:t>
            </w:r>
            <w:r>
              <w:br/>
            </w:r>
            <w:r>
              <w:rPr>
                <w:rFonts w:ascii="Times New Roman"/>
                <w:b w:val="false"/>
                <w:i w:val="false"/>
                <w:color w:val="000000"/>
                <w:sz w:val="20"/>
              </w:rPr>
              <w:t>ипотекалық тұрғын үй</w:t>
            </w:r>
            <w:r>
              <w:br/>
            </w:r>
            <w:r>
              <w:rPr>
                <w:rFonts w:ascii="Times New Roman"/>
                <w:b w:val="false"/>
                <w:i w:val="false"/>
                <w:color w:val="000000"/>
                <w:sz w:val="20"/>
              </w:rPr>
              <w:t>қарыздарын одан әрі беру үшін</w:t>
            </w:r>
            <w:r>
              <w:br/>
            </w:r>
            <w:r>
              <w:rPr>
                <w:rFonts w:ascii="Times New Roman"/>
                <w:b w:val="false"/>
                <w:i w:val="false"/>
                <w:color w:val="000000"/>
                <w:sz w:val="20"/>
              </w:rPr>
              <w:t>эмитент 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 w:id="15"/>
    <w:p>
      <w:pPr>
        <w:spacing w:after="0"/>
        <w:ind w:left="0"/>
        <w:jc w:val="left"/>
      </w:pPr>
      <w:r>
        <w:rPr>
          <w:rFonts w:ascii="Times New Roman"/>
          <w:b/>
          <w:i w:val="false"/>
          <w:color w:val="000000"/>
        </w:rPr>
        <w:t xml:space="preserve"> Қазақстан Республикасы заңнамасына сәйкес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шарты</w:t>
      </w:r>
    </w:p>
    <w:bookmarkEnd w:id="15"/>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атынан _______________________________________________________________________,</w:t>
      </w:r>
    </w:p>
    <w:p>
      <w:pPr>
        <w:spacing w:after="0"/>
        <w:ind w:left="0"/>
        <w:jc w:val="both"/>
      </w:pPr>
      <w:r>
        <w:rPr>
          <w:rFonts w:ascii="Times New Roman"/>
          <w:b w:val="false"/>
          <w:i w:val="false"/>
          <w:color w:val="000000"/>
          <w:sz w:val="28"/>
        </w:rPr>
        <w:t>негізінде әрекет ететін ________, бұдан әрі "уәкілетті орган" деп аталатын, біржағынан және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атынан ________________________________________________________________________,</w:t>
      </w:r>
    </w:p>
    <w:p>
      <w:pPr>
        <w:spacing w:after="0"/>
        <w:ind w:left="0"/>
        <w:jc w:val="both"/>
      </w:pPr>
      <w:r>
        <w:rPr>
          <w:rFonts w:ascii="Times New Roman"/>
          <w:b w:val="false"/>
          <w:i w:val="false"/>
          <w:color w:val="000000"/>
          <w:sz w:val="28"/>
        </w:rPr>
        <w:t xml:space="preserve">негізінде әрекет ететін __________, бұдан әрі "Эмитент" деп аталатын, екінші жағынан, </w:t>
      </w:r>
    </w:p>
    <w:p>
      <w:pPr>
        <w:spacing w:after="0"/>
        <w:ind w:left="0"/>
        <w:jc w:val="both"/>
      </w:pPr>
      <w:r>
        <w:rPr>
          <w:rFonts w:ascii="Times New Roman"/>
          <w:b w:val="false"/>
          <w:i w:val="false"/>
          <w:color w:val="000000"/>
          <w:sz w:val="28"/>
        </w:rPr>
        <w:t xml:space="preserve">бірлесіп "Тараптар" деп аталатын, ал жеке "Тарап" не жоғарыда көрсетілгендей, </w:t>
      </w:r>
    </w:p>
    <w:p>
      <w:pPr>
        <w:spacing w:after="0"/>
        <w:ind w:left="0"/>
        <w:jc w:val="both"/>
      </w:pPr>
      <w:r>
        <w:rPr>
          <w:rFonts w:ascii="Times New Roman"/>
          <w:b w:val="false"/>
          <w:i w:val="false"/>
          <w:color w:val="000000"/>
          <w:sz w:val="28"/>
        </w:rPr>
        <w:t xml:space="preserve">шығарылған облигациялар бойынша купондық сыйақы мөлшерлемесінің субсидиялау </w:t>
      </w:r>
    </w:p>
    <w:p>
      <w:pPr>
        <w:spacing w:after="0"/>
        <w:ind w:left="0"/>
        <w:jc w:val="both"/>
      </w:pPr>
      <w:r>
        <w:rPr>
          <w:rFonts w:ascii="Times New Roman"/>
          <w:b w:val="false"/>
          <w:i w:val="false"/>
          <w:color w:val="000000"/>
          <w:sz w:val="28"/>
        </w:rPr>
        <w:t>шартын (бұдан әрі – Шарт) төмендегілер туралы жасасты:</w:t>
      </w:r>
    </w:p>
    <w:bookmarkStart w:name="z20" w:id="16"/>
    <w:p>
      <w:pPr>
        <w:spacing w:after="0"/>
        <w:ind w:left="0"/>
        <w:jc w:val="left"/>
      </w:pPr>
      <w:r>
        <w:rPr>
          <w:rFonts w:ascii="Times New Roman"/>
          <w:b/>
          <w:i w:val="false"/>
          <w:color w:val="000000"/>
        </w:rPr>
        <w:t xml:space="preserve"> 1-тарау. Шарттың мәні</w:t>
      </w:r>
    </w:p>
    <w:bookmarkEnd w:id="16"/>
    <w:p>
      <w:pPr>
        <w:spacing w:after="0"/>
        <w:ind w:left="0"/>
        <w:jc w:val="both"/>
      </w:pPr>
      <w:bookmarkStart w:name="z21" w:id="17"/>
      <w:r>
        <w:rPr>
          <w:rFonts w:ascii="Times New Roman"/>
          <w:b w:val="false"/>
          <w:i w:val="false"/>
          <w:color w:val="000000"/>
          <w:sz w:val="28"/>
        </w:rPr>
        <w:t xml:space="preserve">
      1. Осы шарттар бойынша уәкілетті орган облигациялар бойынша купондық сыйақы </w:t>
      </w:r>
    </w:p>
    <w:bookmarkEnd w:id="17"/>
    <w:p>
      <w:pPr>
        <w:spacing w:after="0"/>
        <w:ind w:left="0"/>
        <w:jc w:val="both"/>
      </w:pPr>
      <w:r>
        <w:rPr>
          <w:rFonts w:ascii="Times New Roman"/>
          <w:b w:val="false"/>
          <w:i w:val="false"/>
          <w:color w:val="000000"/>
          <w:sz w:val="28"/>
        </w:rPr>
        <w:t>мөлшерлемесін субсидиялауды мынадай шарттарда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Шартты жасасу күніне арналған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bookmarkStart w:name="z22" w:id="18"/>
    <w:p>
      <w:pPr>
        <w:spacing w:after="0"/>
        <w:ind w:left="0"/>
        <w:jc w:val="both"/>
      </w:pPr>
      <w:r>
        <w:rPr>
          <w:rFonts w:ascii="Times New Roman"/>
          <w:b w:val="false"/>
          <w:i w:val="false"/>
          <w:color w:val="000000"/>
          <w:sz w:val="28"/>
        </w:rPr>
        <w:t>
      2. Субсидиялау республикалық бюджет қаражаты есебінен жүргізіледі.</w:t>
      </w:r>
    </w:p>
    <w:bookmarkEnd w:id="18"/>
    <w:bookmarkStart w:name="z23" w:id="19"/>
    <w:p>
      <w:pPr>
        <w:spacing w:after="0"/>
        <w:ind w:left="0"/>
        <w:jc w:val="both"/>
      </w:pPr>
      <w:r>
        <w:rPr>
          <w:rFonts w:ascii="Times New Roman"/>
          <w:b w:val="false"/>
          <w:i w:val="false"/>
          <w:color w:val="000000"/>
          <w:sz w:val="28"/>
        </w:rPr>
        <w:t>
      3. Эмитент сатып алған облигациялар бойынша сыйақы мөлшерлемесі субсидиялауға жатпайды.</w:t>
      </w:r>
    </w:p>
    <w:bookmarkEnd w:id="19"/>
    <w:bookmarkStart w:name="z24" w:id="20"/>
    <w:p>
      <w:pPr>
        <w:spacing w:after="0"/>
        <w:ind w:left="0"/>
        <w:jc w:val="both"/>
      </w:pPr>
      <w:r>
        <w:rPr>
          <w:rFonts w:ascii="Times New Roman"/>
          <w:b w:val="false"/>
          <w:i w:val="false"/>
          <w:color w:val="000000"/>
          <w:sz w:val="28"/>
        </w:rPr>
        <w:t>
      4. Облигациялар бойынша сыйақы мөлшерлемесінің бір бөлігі______% мөлшерінде субсидиялауға жатады, бұл ретте сыйақының ______ мөлшеріндегі бөлігін уәкілетті орган жыл сайын өтейді.</w:t>
      </w:r>
    </w:p>
    <w:bookmarkEnd w:id="20"/>
    <w:bookmarkStart w:name="z25" w:id="21"/>
    <w:p>
      <w:pPr>
        <w:spacing w:after="0"/>
        <w:ind w:left="0"/>
        <w:jc w:val="both"/>
      </w:pPr>
      <w:r>
        <w:rPr>
          <w:rFonts w:ascii="Times New Roman"/>
          <w:b w:val="false"/>
          <w:i w:val="false"/>
          <w:color w:val="000000"/>
          <w:sz w:val="28"/>
        </w:rPr>
        <w:t>
      5. Субсидиялау мерзімінің басталуы: ____________жыл. Бұл ретте субсидиялау _______жыл ішінде жүзеге асырылады.</w:t>
      </w:r>
    </w:p>
    <w:bookmarkEnd w:id="21"/>
    <w:bookmarkStart w:name="z26" w:id="22"/>
    <w:p>
      <w:pPr>
        <w:spacing w:after="0"/>
        <w:ind w:left="0"/>
        <w:jc w:val="both"/>
      </w:pPr>
      <w:r>
        <w:rPr>
          <w:rFonts w:ascii="Times New Roman"/>
          <w:b w:val="false"/>
          <w:i w:val="false"/>
          <w:color w:val="000000"/>
          <w:sz w:val="28"/>
        </w:rPr>
        <w:t>
      6. Уәкілетті орган осы Шартқа қол қойылғаннан және эмитент субсидиялауға өтінім бергеннен кейін субсидиялар төлейді</w:t>
      </w:r>
    </w:p>
    <w:bookmarkEnd w:id="22"/>
    <w:bookmarkStart w:name="z27" w:id="23"/>
    <w:p>
      <w:pPr>
        <w:spacing w:after="0"/>
        <w:ind w:left="0"/>
        <w:jc w:val="both"/>
      </w:pPr>
      <w:r>
        <w:rPr>
          <w:rFonts w:ascii="Times New Roman"/>
          <w:b w:val="false"/>
          <w:i w:val="false"/>
          <w:color w:val="000000"/>
          <w:sz w:val="28"/>
        </w:rPr>
        <w:t>
      7. Эмитент оны алуға құқығы бар және эмитенттің бағалы бумаларын ұстаушылар тізілімдерінің жүйесінде тіркелген тұлғаларға купондық сыйақы сомасын, сыйақы төлеу жүзеге асырылатын кезеңнің соңғы күнінің басында (эмитент тіркеушісінің орналасқан жеріндегі уақыт бойынша) (бұдан әрі – тіркелген күні) толық төлеуді жүзеге асырады. Сыйақы төлеу тіркелген күнінен кейінгі күннен бастап күнтізбелік 15 (он бес) күн ішінде облигация ұстаушылардың тізілімінде тіркелген облигация ұстаушылардың ағымдағы шоттарына ақша (теңгемен) аудару жолымен жүзеге асырылады.</w:t>
      </w:r>
    </w:p>
    <w:bookmarkEnd w:id="23"/>
    <w:bookmarkStart w:name="z28" w:id="24"/>
    <w:p>
      <w:pPr>
        <w:spacing w:after="0"/>
        <w:ind w:left="0"/>
        <w:jc w:val="both"/>
      </w:pPr>
      <w:r>
        <w:rPr>
          <w:rFonts w:ascii="Times New Roman"/>
          <w:b w:val="false"/>
          <w:i w:val="false"/>
          <w:color w:val="000000"/>
          <w:sz w:val="28"/>
        </w:rPr>
        <w:t xml:space="preserve">
      8. Субсидиялау үшін көзделген қаражатты аударуды уәкілетті орган Қазақстан Республикасы Үкіметінің 2023 жылғы 4 қазандағы № 864 қаулысымен бекітілген (бұдан әрі - купондық сыйақы мөлшерлемесін субсиидялау қағидасы) Қазақстан Республикасы Өнеркәсіп және құрылыс министрлігі туралы Ережесі 15-тармағының </w:t>
      </w:r>
      <w:r>
        <w:rPr>
          <w:rFonts w:ascii="Times New Roman"/>
          <w:b w:val="false"/>
          <w:i w:val="false"/>
          <w:color w:val="000000"/>
          <w:sz w:val="28"/>
        </w:rPr>
        <w:t>420-1) тармақшасына</w:t>
      </w:r>
      <w:r>
        <w:rPr>
          <w:rFonts w:ascii="Times New Roman"/>
          <w:b w:val="false"/>
          <w:i w:val="false"/>
          <w:color w:val="000000"/>
          <w:sz w:val="28"/>
        </w:rPr>
        <w:t xml:space="preserve"> сәйкес бекітілген Қазақстан Республикасының заңнамасы бойынша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қағидаларына сәйкес 10 (он) жұмыс күні ішінде субсидиялау бойынша бюджет қаражатының болған кезде, эмитенттің банктегі ағымдағы шотына қаражат аудару жолымен жүзеге асырады. </w:t>
      </w:r>
    </w:p>
    <w:bookmarkEnd w:id="24"/>
    <w:bookmarkStart w:name="z29" w:id="25"/>
    <w:p>
      <w:pPr>
        <w:spacing w:after="0"/>
        <w:ind w:left="0"/>
        <w:jc w:val="both"/>
      </w:pPr>
      <w:r>
        <w:rPr>
          <w:rFonts w:ascii="Times New Roman"/>
          <w:b w:val="false"/>
          <w:i w:val="false"/>
          <w:color w:val="000000"/>
          <w:sz w:val="28"/>
        </w:rPr>
        <w:t>
      9. Тараптар осы Шарт шеңберінде төлем күні демалыс немесе мереке күніне келетін жағдайда, төлем одан кейінгі жұмыс күні жүргізілетініне келісті.</w:t>
      </w:r>
    </w:p>
    <w:bookmarkEnd w:id="25"/>
    <w:bookmarkStart w:name="z30" w:id="26"/>
    <w:p>
      <w:pPr>
        <w:spacing w:after="0"/>
        <w:ind w:left="0"/>
        <w:jc w:val="left"/>
      </w:pPr>
      <w:r>
        <w:rPr>
          <w:rFonts w:ascii="Times New Roman"/>
          <w:b/>
          <w:i w:val="false"/>
          <w:color w:val="000000"/>
        </w:rPr>
        <w:t xml:space="preserve"> 2-тарау. Тараптардың құқықтары мен міндеттері</w:t>
      </w:r>
    </w:p>
    <w:bookmarkEnd w:id="26"/>
    <w:bookmarkStart w:name="z31" w:id="27"/>
    <w:p>
      <w:pPr>
        <w:spacing w:after="0"/>
        <w:ind w:left="0"/>
        <w:jc w:val="both"/>
      </w:pPr>
      <w:r>
        <w:rPr>
          <w:rFonts w:ascii="Times New Roman"/>
          <w:b w:val="false"/>
          <w:i w:val="false"/>
          <w:color w:val="000000"/>
          <w:sz w:val="28"/>
        </w:rPr>
        <w:t>
      10. Уәкілетті органның құқықтары:</w:t>
      </w:r>
    </w:p>
    <w:bookmarkEnd w:id="27"/>
    <w:bookmarkStart w:name="z32" w:id="28"/>
    <w:p>
      <w:pPr>
        <w:spacing w:after="0"/>
        <w:ind w:left="0"/>
        <w:jc w:val="both"/>
      </w:pPr>
      <w:r>
        <w:rPr>
          <w:rFonts w:ascii="Times New Roman"/>
          <w:b w:val="false"/>
          <w:i w:val="false"/>
          <w:color w:val="000000"/>
          <w:sz w:val="28"/>
        </w:rPr>
        <w:t>
      1) осы Шарттың 8-тармағына сәйкес купондық сыйақы мөлшерлемесін субсидиялау үшін көзделген қаражатты эмитенттің банк шотына уақытылы жібереді;</w:t>
      </w:r>
    </w:p>
    <w:bookmarkEnd w:id="28"/>
    <w:bookmarkStart w:name="z33" w:id="29"/>
    <w:p>
      <w:pPr>
        <w:spacing w:after="0"/>
        <w:ind w:left="0"/>
        <w:jc w:val="both"/>
      </w:pPr>
      <w:r>
        <w:rPr>
          <w:rFonts w:ascii="Times New Roman"/>
          <w:b w:val="false"/>
          <w:i w:val="false"/>
          <w:color w:val="000000"/>
          <w:sz w:val="28"/>
        </w:rPr>
        <w:t>
      2) субсидиялау жүзеге асырылатын облигацияларды орналастырудан қаражатты мақсатсыз пайдалану фактілері анықталған кезде субсидиялауды тоқтата тұрады;</w:t>
      </w:r>
    </w:p>
    <w:bookmarkEnd w:id="29"/>
    <w:bookmarkStart w:name="z34" w:id="30"/>
    <w:p>
      <w:pPr>
        <w:spacing w:after="0"/>
        <w:ind w:left="0"/>
        <w:jc w:val="both"/>
      </w:pPr>
      <w:r>
        <w:rPr>
          <w:rFonts w:ascii="Times New Roman"/>
          <w:b w:val="false"/>
          <w:i w:val="false"/>
          <w:color w:val="000000"/>
          <w:sz w:val="28"/>
        </w:rPr>
        <w:t>
      3) купондық сыйақы мөлшерлемесін субсидиялау қағидаларына сәйкес іске асыру мониторингін жүзеге асырады.</w:t>
      </w:r>
    </w:p>
    <w:bookmarkEnd w:id="30"/>
    <w:bookmarkStart w:name="z35" w:id="31"/>
    <w:p>
      <w:pPr>
        <w:spacing w:after="0"/>
        <w:ind w:left="0"/>
        <w:jc w:val="both"/>
      </w:pPr>
      <w:r>
        <w:rPr>
          <w:rFonts w:ascii="Times New Roman"/>
          <w:b w:val="false"/>
          <w:i w:val="false"/>
          <w:color w:val="000000"/>
          <w:sz w:val="28"/>
        </w:rPr>
        <w:t>
      11. Уәкілетті органның міндеттері:</w:t>
      </w:r>
    </w:p>
    <w:bookmarkEnd w:id="31"/>
    <w:bookmarkStart w:name="z36" w:id="32"/>
    <w:p>
      <w:pPr>
        <w:spacing w:after="0"/>
        <w:ind w:left="0"/>
        <w:jc w:val="both"/>
      </w:pPr>
      <w:r>
        <w:rPr>
          <w:rFonts w:ascii="Times New Roman"/>
          <w:b w:val="false"/>
          <w:i w:val="false"/>
          <w:color w:val="000000"/>
          <w:sz w:val="28"/>
        </w:rPr>
        <w:t>
      1) қаражаттың мақсатты пайдаланылуына эмитентке тексеру жүргізеді. Эмитенттен облигацияларды орналастырудан түскен қаражаттың мақсатты пайдаланылуын растайтын құжаттар мен мәліметтерді талап етуге;</w:t>
      </w:r>
    </w:p>
    <w:bookmarkEnd w:id="32"/>
    <w:bookmarkStart w:name="z37" w:id="33"/>
    <w:p>
      <w:pPr>
        <w:spacing w:after="0"/>
        <w:ind w:left="0"/>
        <w:jc w:val="both"/>
      </w:pPr>
      <w:r>
        <w:rPr>
          <w:rFonts w:ascii="Times New Roman"/>
          <w:b w:val="false"/>
          <w:i w:val="false"/>
          <w:color w:val="000000"/>
          <w:sz w:val="28"/>
        </w:rPr>
        <w:t>
      2) орталық депозитарийден эмитент туралы, сондай-ақ купондық сыйақы мөлшерлемесін субсидиялау қағидалары шеңберінде қатысатын облигацияларды орналастыру туралы құжаттар мен ақпаратты сұратады және алады;</w:t>
      </w:r>
    </w:p>
    <w:bookmarkEnd w:id="33"/>
    <w:bookmarkStart w:name="z38" w:id="34"/>
    <w:p>
      <w:pPr>
        <w:spacing w:after="0"/>
        <w:ind w:left="0"/>
        <w:jc w:val="both"/>
      </w:pPr>
      <w:r>
        <w:rPr>
          <w:rFonts w:ascii="Times New Roman"/>
          <w:b w:val="false"/>
          <w:i w:val="false"/>
          <w:color w:val="000000"/>
          <w:sz w:val="28"/>
        </w:rPr>
        <w:t>
      3) есепті қалыптастыру мақсатында осы Шарттың қолданылу мерзімі ішінде купондық сыйақы мөлшерлемесін субсидиялау қағидаларын іске асыру шеңберінде эмитенттен оның қызметінің нәтижелері туралы қажетті мәліметтерді қосымша сұратады;</w:t>
      </w:r>
    </w:p>
    <w:bookmarkEnd w:id="34"/>
    <w:bookmarkStart w:name="z39" w:id="35"/>
    <w:p>
      <w:pPr>
        <w:spacing w:after="0"/>
        <w:ind w:left="0"/>
        <w:jc w:val="both"/>
      </w:pPr>
      <w:r>
        <w:rPr>
          <w:rFonts w:ascii="Times New Roman"/>
          <w:b w:val="false"/>
          <w:i w:val="false"/>
          <w:color w:val="000000"/>
          <w:sz w:val="28"/>
        </w:rPr>
        <w:t>
      4) тараптар үшін көзделген осы Шартта белгіленген Эмитенттің міндеттемелерін орындау мерзімдерінің сақталуын бақылауды жүзеге асырады және оларды Эмитенттің уақытылы орындауын талап етеді.</w:t>
      </w:r>
    </w:p>
    <w:bookmarkEnd w:id="35"/>
    <w:bookmarkStart w:name="z40" w:id="36"/>
    <w:p>
      <w:pPr>
        <w:spacing w:after="0"/>
        <w:ind w:left="0"/>
        <w:jc w:val="both"/>
      </w:pPr>
      <w:r>
        <w:rPr>
          <w:rFonts w:ascii="Times New Roman"/>
          <w:b w:val="false"/>
          <w:i w:val="false"/>
          <w:color w:val="000000"/>
          <w:sz w:val="28"/>
        </w:rPr>
        <w:t>
      12. Эмитенттің құқықтары:</w:t>
      </w:r>
    </w:p>
    <w:bookmarkEnd w:id="36"/>
    <w:bookmarkStart w:name="z41" w:id="37"/>
    <w:p>
      <w:pPr>
        <w:spacing w:after="0"/>
        <w:ind w:left="0"/>
        <w:jc w:val="both"/>
      </w:pPr>
      <w:r>
        <w:rPr>
          <w:rFonts w:ascii="Times New Roman"/>
          <w:b w:val="false"/>
          <w:i w:val="false"/>
          <w:color w:val="000000"/>
          <w:sz w:val="28"/>
        </w:rPr>
        <w:t>
      1) шарт бойынша өз міндеттемелерін уақтылы және толық көлемде орындайды;</w:t>
      </w:r>
    </w:p>
    <w:bookmarkEnd w:id="37"/>
    <w:bookmarkStart w:name="z42" w:id="38"/>
    <w:p>
      <w:pPr>
        <w:spacing w:after="0"/>
        <w:ind w:left="0"/>
        <w:jc w:val="both"/>
      </w:pPr>
      <w:r>
        <w:rPr>
          <w:rFonts w:ascii="Times New Roman"/>
          <w:b w:val="false"/>
          <w:i w:val="false"/>
          <w:color w:val="000000"/>
          <w:sz w:val="28"/>
        </w:rPr>
        <w:t>
      2) купондық сыйақының толық сомасын оны алуға құқығы бар және сыйақы төлеу жүзеге асырылатын кезеңнің соңғы күнінің басында (эмитент тіркеушісінің орналасқан жеріндегі уақыт бойынша) эмитенттің бағалы қағаздарын ұстаушылар тізілімдерінің жүйесінде тіркелген тұлғалардың шоттарына уақтылы аударады.</w:t>
      </w:r>
    </w:p>
    <w:bookmarkEnd w:id="38"/>
    <w:bookmarkStart w:name="z43" w:id="39"/>
    <w:p>
      <w:pPr>
        <w:spacing w:after="0"/>
        <w:ind w:left="0"/>
        <w:jc w:val="both"/>
      </w:pPr>
      <w:r>
        <w:rPr>
          <w:rFonts w:ascii="Times New Roman"/>
          <w:b w:val="false"/>
          <w:i w:val="false"/>
          <w:color w:val="000000"/>
          <w:sz w:val="28"/>
        </w:rPr>
        <w:t>
      3) Уәкілетті органға жазбаша сұрау салу бойынша облигацияларды орналастырудан түскен қаражаттың нысаналы пайдаланылуына, купондық сыйақы мөлшерлемесін субсидиялау қағидаларының талаптарына сәйкестігіне тексеру жүргізу құқығын береді.</w:t>
      </w:r>
    </w:p>
    <w:bookmarkEnd w:id="39"/>
    <w:bookmarkStart w:name="z44" w:id="40"/>
    <w:p>
      <w:pPr>
        <w:spacing w:after="0"/>
        <w:ind w:left="0"/>
        <w:jc w:val="both"/>
      </w:pPr>
      <w:r>
        <w:rPr>
          <w:rFonts w:ascii="Times New Roman"/>
          <w:b w:val="false"/>
          <w:i w:val="false"/>
          <w:color w:val="000000"/>
          <w:sz w:val="28"/>
        </w:rPr>
        <w:t>
      13. Эмитенттің міндеттері:</w:t>
      </w:r>
    </w:p>
    <w:bookmarkEnd w:id="40"/>
    <w:bookmarkStart w:name="z45" w:id="41"/>
    <w:p>
      <w:pPr>
        <w:spacing w:after="0"/>
        <w:ind w:left="0"/>
        <w:jc w:val="both"/>
      </w:pPr>
      <w:r>
        <w:rPr>
          <w:rFonts w:ascii="Times New Roman"/>
          <w:b w:val="false"/>
          <w:i w:val="false"/>
          <w:color w:val="000000"/>
          <w:sz w:val="28"/>
        </w:rPr>
        <w:t>
      Уәкілетті органнан купондық сыйақының субсидияланатын мөлшерлемесі бөлігінде субсидиялар төлеуді талап етеді.</w:t>
      </w:r>
    </w:p>
    <w:bookmarkEnd w:id="41"/>
    <w:bookmarkStart w:name="z46" w:id="42"/>
    <w:p>
      <w:pPr>
        <w:spacing w:after="0"/>
        <w:ind w:left="0"/>
        <w:jc w:val="left"/>
      </w:pPr>
      <w:r>
        <w:rPr>
          <w:rFonts w:ascii="Times New Roman"/>
          <w:b/>
          <w:i w:val="false"/>
          <w:color w:val="000000"/>
        </w:rPr>
        <w:t xml:space="preserve"> 3-тарау. Шарттың қолданылу мерзімі</w:t>
      </w:r>
    </w:p>
    <w:bookmarkEnd w:id="42"/>
    <w:bookmarkStart w:name="z47" w:id="43"/>
    <w:p>
      <w:pPr>
        <w:spacing w:after="0"/>
        <w:ind w:left="0"/>
        <w:jc w:val="both"/>
      </w:pPr>
      <w:r>
        <w:rPr>
          <w:rFonts w:ascii="Times New Roman"/>
          <w:b w:val="false"/>
          <w:i w:val="false"/>
          <w:color w:val="000000"/>
          <w:sz w:val="28"/>
        </w:rPr>
        <w:t>
      14. Осы Шарт Тараптар оған қол қойған күннен бастап күшіне енеді және _____________ 20___ бойынша, ал орындалмаған міндеттемелер бөлігінде – олар толық орындалғанға дейін әрекет етеді.</w:t>
      </w:r>
    </w:p>
    <w:bookmarkEnd w:id="43"/>
    <w:bookmarkStart w:name="z48" w:id="44"/>
    <w:p>
      <w:pPr>
        <w:spacing w:after="0"/>
        <w:ind w:left="0"/>
        <w:jc w:val="left"/>
      </w:pPr>
      <w:r>
        <w:rPr>
          <w:rFonts w:ascii="Times New Roman"/>
          <w:b/>
          <w:i w:val="false"/>
          <w:color w:val="000000"/>
        </w:rPr>
        <w:t xml:space="preserve"> 4-тарау. Жауапкершілік</w:t>
      </w:r>
    </w:p>
    <w:bookmarkEnd w:id="44"/>
    <w:bookmarkStart w:name="z49" w:id="45"/>
    <w:p>
      <w:pPr>
        <w:spacing w:after="0"/>
        <w:ind w:left="0"/>
        <w:jc w:val="both"/>
      </w:pPr>
      <w:r>
        <w:rPr>
          <w:rFonts w:ascii="Times New Roman"/>
          <w:b w:val="false"/>
          <w:i w:val="false"/>
          <w:color w:val="000000"/>
          <w:sz w:val="28"/>
        </w:rPr>
        <w:t>
      15. Осы Шарт бойынша Тараптар осы Шартқа және Қазақстан Республикасының азаматтық заңнамасына сәйкес осы Шарттан туындайтын міндеттемелерді орындамағаны және (немесе) тиісінше орындамағаны үшін жауапты болады.</w:t>
      </w:r>
    </w:p>
    <w:bookmarkEnd w:id="45"/>
    <w:bookmarkStart w:name="z50" w:id="46"/>
    <w:p>
      <w:pPr>
        <w:spacing w:after="0"/>
        <w:ind w:left="0"/>
        <w:jc w:val="left"/>
      </w:pPr>
      <w:r>
        <w:rPr>
          <w:rFonts w:ascii="Times New Roman"/>
          <w:b/>
          <w:i w:val="false"/>
          <w:color w:val="000000"/>
        </w:rPr>
        <w:t xml:space="preserve"> 5-тарау. Еңсерілмейтін күш жағдайлары</w:t>
      </w:r>
    </w:p>
    <w:bookmarkEnd w:id="46"/>
    <w:bookmarkStart w:name="z51" w:id="47"/>
    <w:p>
      <w:pPr>
        <w:spacing w:after="0"/>
        <w:ind w:left="0"/>
        <w:jc w:val="both"/>
      </w:pPr>
      <w:r>
        <w:rPr>
          <w:rFonts w:ascii="Times New Roman"/>
          <w:b w:val="false"/>
          <w:i w:val="false"/>
          <w:color w:val="000000"/>
          <w:sz w:val="28"/>
        </w:rPr>
        <w:t>
      16. Тараптар осы Шарт бойынша өз міндеттерін орындамағаны не тиісінше орындамағаны үшін, егер орындаудың мүмкін еместігі еңсерілмейтін күштің, яғни осы жағдайларда төтенше және алдын алуға болмайтын мән-жайлардың (дүлей құбылыстар, әскери іс-қимылдар және сол сияқтылар) салдарынан болса жауапкершіліктен босатылады.</w:t>
      </w:r>
    </w:p>
    <w:bookmarkEnd w:id="47"/>
    <w:bookmarkStart w:name="z52" w:id="48"/>
    <w:p>
      <w:pPr>
        <w:spacing w:after="0"/>
        <w:ind w:left="0"/>
        <w:jc w:val="both"/>
      </w:pPr>
      <w:r>
        <w:rPr>
          <w:rFonts w:ascii="Times New Roman"/>
          <w:b w:val="false"/>
          <w:i w:val="false"/>
          <w:color w:val="000000"/>
          <w:sz w:val="28"/>
        </w:rPr>
        <w:t xml:space="preserve">
      17. Еңсерілмейтін күш, яғни төтенше және алдын алуға болмайтын мән-жайлар туындаған кезде Тарап осы Шарт бойынша оның міндеттемелерін орындау мүмкін еместігі туындаған жағдайда, осындай мән-жайлар туралы екінші Тарапқа басталған сәттен бастап 10 (он) жұмыс күні ішінде уақытылы хабарлайды. Бұл ретте форс-мажорлық мән-жайлардың сипаты, қолданылу кезеңі, басталу фактісі уәкілетті мемлекеттік органдардың тиісті құжаттарымен расталады. </w:t>
      </w:r>
    </w:p>
    <w:bookmarkEnd w:id="48"/>
    <w:bookmarkStart w:name="z53" w:id="49"/>
    <w:p>
      <w:pPr>
        <w:spacing w:after="0"/>
        <w:ind w:left="0"/>
        <w:jc w:val="both"/>
      </w:pPr>
      <w:r>
        <w:rPr>
          <w:rFonts w:ascii="Times New Roman"/>
          <w:b w:val="false"/>
          <w:i w:val="false"/>
          <w:color w:val="000000"/>
          <w:sz w:val="28"/>
        </w:rPr>
        <w:t>
      18. Уақтылы хабарлама болмаған кезде Тарап екінші Тарапқа хабарламау немесе уақтылы хабарламау салдарынан келтірілген зиянды өтейді.</w:t>
      </w:r>
    </w:p>
    <w:bookmarkEnd w:id="49"/>
    <w:bookmarkStart w:name="z54" w:id="50"/>
    <w:p>
      <w:pPr>
        <w:spacing w:after="0"/>
        <w:ind w:left="0"/>
        <w:jc w:val="both"/>
      </w:pPr>
      <w:r>
        <w:rPr>
          <w:rFonts w:ascii="Times New Roman"/>
          <w:b w:val="false"/>
          <w:i w:val="false"/>
          <w:color w:val="000000"/>
          <w:sz w:val="28"/>
        </w:rPr>
        <w:t>
      19. Еңсерілмейтін күштің, яғни төтенше және алдын алуға болмайтын мән-жайлардың басталуы осы Шартты орындау мерзімінің олардың қолданылу кезеңінің ұлғаюына әкеп соғады.</w:t>
      </w:r>
    </w:p>
    <w:bookmarkEnd w:id="50"/>
    <w:bookmarkStart w:name="z55" w:id="51"/>
    <w:p>
      <w:pPr>
        <w:spacing w:after="0"/>
        <w:ind w:left="0"/>
        <w:jc w:val="both"/>
      </w:pPr>
      <w:r>
        <w:rPr>
          <w:rFonts w:ascii="Times New Roman"/>
          <w:b w:val="false"/>
          <w:i w:val="false"/>
          <w:color w:val="000000"/>
          <w:sz w:val="28"/>
        </w:rPr>
        <w:t>
      20. Егер мұндай мән-жайлар қатарынан 3 (үш) айдан астам уақытқа созылса, онда Тараптардың кез келгені осы Шарт бойынша міндеттемелерді одан әрі орындаудан бас тартады.</w:t>
      </w:r>
    </w:p>
    <w:bookmarkEnd w:id="51"/>
    <w:bookmarkStart w:name="z56" w:id="52"/>
    <w:p>
      <w:pPr>
        <w:spacing w:after="0"/>
        <w:ind w:left="0"/>
        <w:jc w:val="left"/>
      </w:pPr>
      <w:r>
        <w:rPr>
          <w:rFonts w:ascii="Times New Roman"/>
          <w:b/>
          <w:i w:val="false"/>
          <w:color w:val="000000"/>
        </w:rPr>
        <w:t xml:space="preserve"> 6-тарау. Дауларды шешу</w:t>
      </w:r>
    </w:p>
    <w:bookmarkEnd w:id="52"/>
    <w:bookmarkStart w:name="z57" w:id="53"/>
    <w:p>
      <w:pPr>
        <w:spacing w:after="0"/>
        <w:ind w:left="0"/>
        <w:jc w:val="both"/>
      </w:pPr>
      <w:r>
        <w:rPr>
          <w:rFonts w:ascii="Times New Roman"/>
          <w:b w:val="false"/>
          <w:i w:val="false"/>
          <w:color w:val="000000"/>
          <w:sz w:val="28"/>
        </w:rPr>
        <w:t>
      21. Осы Шарттың орындалуына байланысты туындаған қандай да бір дау туындаған жағдайда, Тараптардың кез келгені барлық дауларды келіссөздер жолымен реттеу үшін күш-жігер жұмсайды.</w:t>
      </w:r>
    </w:p>
    <w:bookmarkEnd w:id="53"/>
    <w:bookmarkStart w:name="z58" w:id="54"/>
    <w:p>
      <w:pPr>
        <w:spacing w:after="0"/>
        <w:ind w:left="0"/>
        <w:jc w:val="both"/>
      </w:pPr>
      <w:r>
        <w:rPr>
          <w:rFonts w:ascii="Times New Roman"/>
          <w:b w:val="false"/>
          <w:i w:val="false"/>
          <w:color w:val="000000"/>
          <w:sz w:val="28"/>
        </w:rPr>
        <w:t>
      22. Егер туындаған дауды келіссөздер арқылы шешу мүмкін болмаған жағдайда, осы дау және оған қатысты өзге де мәселелер Қазақстан Республикасының азаматтық заңнамасына сәйкес шешіледі және реттеледі.</w:t>
      </w:r>
    </w:p>
    <w:bookmarkEnd w:id="54"/>
    <w:bookmarkStart w:name="z59" w:id="55"/>
    <w:p>
      <w:pPr>
        <w:spacing w:after="0"/>
        <w:ind w:left="0"/>
        <w:jc w:val="left"/>
      </w:pPr>
      <w:r>
        <w:rPr>
          <w:rFonts w:ascii="Times New Roman"/>
          <w:b/>
          <w:i w:val="false"/>
          <w:color w:val="000000"/>
        </w:rPr>
        <w:t xml:space="preserve"> 7-тарау. Құпиялылық</w:t>
      </w:r>
    </w:p>
    <w:bookmarkEnd w:id="55"/>
    <w:bookmarkStart w:name="z60" w:id="56"/>
    <w:p>
      <w:pPr>
        <w:spacing w:after="0"/>
        <w:ind w:left="0"/>
        <w:jc w:val="both"/>
      </w:pPr>
      <w:r>
        <w:rPr>
          <w:rFonts w:ascii="Times New Roman"/>
          <w:b w:val="false"/>
          <w:i w:val="false"/>
          <w:color w:val="000000"/>
          <w:sz w:val="28"/>
        </w:rPr>
        <w:t>
      23. Тараптар осы Шарттың талаптарына қатысты ақпараттың, банктік құпияның, сондай-ақ осы Шартты жасасу және орындау барысында алған қаржылық, коммерциялық және өзге де ақпараттың құпия болып табылатындығына және осы Шартта тікелей көзделген жағдайларды қоспағанда, үшінші тұлғаларға жария етуге жатпайтындығына келіседі.</w:t>
      </w:r>
    </w:p>
    <w:bookmarkEnd w:id="56"/>
    <w:bookmarkStart w:name="z61" w:id="57"/>
    <w:p>
      <w:pPr>
        <w:spacing w:after="0"/>
        <w:ind w:left="0"/>
        <w:jc w:val="both"/>
      </w:pPr>
      <w:r>
        <w:rPr>
          <w:rFonts w:ascii="Times New Roman"/>
          <w:b w:val="false"/>
          <w:i w:val="false"/>
          <w:color w:val="000000"/>
          <w:sz w:val="28"/>
        </w:rPr>
        <w:t>
      24. Тараптың құпия ақпаратты үшінші тұлғаларға беруі, жариялауы немесе оны өзге де жария етуі осы Шартта, сондай-ақ Қазақстан Республикасының азаматтық және кәсіпкерлік заңнамасында тікелей көзделген жағдайларда мүмкін болады.</w:t>
      </w:r>
    </w:p>
    <w:bookmarkEnd w:id="57"/>
    <w:bookmarkStart w:name="z62" w:id="58"/>
    <w:p>
      <w:pPr>
        <w:spacing w:after="0"/>
        <w:ind w:left="0"/>
        <w:jc w:val="both"/>
      </w:pPr>
      <w:r>
        <w:rPr>
          <w:rFonts w:ascii="Times New Roman"/>
          <w:b w:val="false"/>
          <w:i w:val="false"/>
          <w:color w:val="000000"/>
          <w:sz w:val="28"/>
        </w:rPr>
        <w:t>
      25.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58"/>
    <w:bookmarkStart w:name="z63" w:id="59"/>
    <w:p>
      <w:pPr>
        <w:spacing w:after="0"/>
        <w:ind w:left="0"/>
        <w:jc w:val="both"/>
      </w:pPr>
      <w:r>
        <w:rPr>
          <w:rFonts w:ascii="Times New Roman"/>
          <w:b w:val="false"/>
          <w:i w:val="false"/>
          <w:color w:val="000000"/>
          <w:sz w:val="28"/>
        </w:rPr>
        <w:t>
      26.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жауаптылықта болады.</w:t>
      </w:r>
    </w:p>
    <w:bookmarkEnd w:id="59"/>
    <w:bookmarkStart w:name="z64" w:id="60"/>
    <w:p>
      <w:pPr>
        <w:spacing w:after="0"/>
        <w:ind w:left="0"/>
        <w:jc w:val="left"/>
      </w:pPr>
      <w:r>
        <w:rPr>
          <w:rFonts w:ascii="Times New Roman"/>
          <w:b/>
          <w:i w:val="false"/>
          <w:color w:val="000000"/>
        </w:rPr>
        <w:t xml:space="preserve"> 8-тарау. Қорытынды ережелер</w:t>
      </w:r>
    </w:p>
    <w:bookmarkEnd w:id="60"/>
    <w:bookmarkStart w:name="z65" w:id="61"/>
    <w:p>
      <w:pPr>
        <w:spacing w:after="0"/>
        <w:ind w:left="0"/>
        <w:jc w:val="both"/>
      </w:pPr>
      <w:r>
        <w:rPr>
          <w:rFonts w:ascii="Times New Roman"/>
          <w:b w:val="false"/>
          <w:i w:val="false"/>
          <w:color w:val="000000"/>
          <w:sz w:val="28"/>
        </w:rPr>
        <w:t>
      27. Осы Шартқа қол қою арқылы Тараптар банк, коммерциялық және қызметтік құпияны сақтау бөлігінде Қазақстан Республикасы заңнамасының талаптарын сақтай отырып, осы Шарттың іске асырылуы туралы ақпаратты ашуға өзара келісім береді.</w:t>
      </w:r>
    </w:p>
    <w:bookmarkEnd w:id="61"/>
    <w:bookmarkStart w:name="z66" w:id="62"/>
    <w:p>
      <w:pPr>
        <w:spacing w:after="0"/>
        <w:ind w:left="0"/>
        <w:jc w:val="both"/>
      </w:pPr>
      <w:r>
        <w:rPr>
          <w:rFonts w:ascii="Times New Roman"/>
          <w:b w:val="false"/>
          <w:i w:val="false"/>
          <w:color w:val="000000"/>
          <w:sz w:val="28"/>
        </w:rPr>
        <w:t>
      28. Осы Шарттың ережелеріне өзгерістер және (немесе) толықтырулар енгізіледі.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деп танылады.</w:t>
      </w:r>
    </w:p>
    <w:bookmarkEnd w:id="62"/>
    <w:bookmarkStart w:name="z67" w:id="63"/>
    <w:p>
      <w:pPr>
        <w:spacing w:after="0"/>
        <w:ind w:left="0"/>
        <w:jc w:val="both"/>
      </w:pPr>
      <w:r>
        <w:rPr>
          <w:rFonts w:ascii="Times New Roman"/>
          <w:b w:val="false"/>
          <w:i w:val="false"/>
          <w:color w:val="000000"/>
          <w:sz w:val="28"/>
        </w:rPr>
        <w:t>
      29. Осы Шарт екі (2) бірдей данада қазақ және орыс тілдерінде әрқайсысы бірдей заң күші бар Тараптардың әрқайсысы үшін Бір (1) данадан қазақ және орыс тілдерінде жасалды.</w:t>
      </w:r>
    </w:p>
    <w:bookmarkEnd w:id="63"/>
    <w:bookmarkStart w:name="z68" w:id="64"/>
    <w:p>
      <w:pPr>
        <w:spacing w:after="0"/>
        <w:ind w:left="0"/>
        <w:jc w:val="both"/>
      </w:pPr>
      <w:r>
        <w:rPr>
          <w:rFonts w:ascii="Times New Roman"/>
          <w:b w:val="false"/>
          <w:i w:val="false"/>
          <w:color w:val="000000"/>
          <w:sz w:val="28"/>
        </w:rPr>
        <w:t>
      30. Осы Шартта көзделмеген барлық өзге жағдайларда Тараптар Қазақстан Республикасының қолданыстағы заңнамасын басшылыққа алады.</w:t>
      </w:r>
    </w:p>
    <w:bookmarkEnd w:id="64"/>
    <w:bookmarkStart w:name="z69" w:id="65"/>
    <w:p>
      <w:pPr>
        <w:spacing w:after="0"/>
        <w:ind w:left="0"/>
        <w:jc w:val="left"/>
      </w:pPr>
      <w:r>
        <w:rPr>
          <w:rFonts w:ascii="Times New Roman"/>
          <w:b/>
          <w:i w:val="false"/>
          <w:color w:val="000000"/>
        </w:rPr>
        <w:t xml:space="preserve"> 9-тарау. Тараптардың заңды мекенжайлары, банк деректемелері және қолдары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w:t>
            </w:r>
          </w:p>
          <w:p>
            <w:pPr>
              <w:spacing w:after="20"/>
              <w:ind w:left="20"/>
              <w:jc w:val="both"/>
            </w:pPr>
            <w:r>
              <w:rPr>
                <w:rFonts w:ascii="Times New Roman"/>
                <w:b/>
                <w:i w:val="false"/>
                <w:color w:val="000000"/>
                <w:sz w:val="20"/>
              </w:rPr>
              <w:t>______________________</w:t>
            </w:r>
          </w:p>
          <w:p>
            <w:pPr>
              <w:spacing w:after="20"/>
              <w:ind w:left="20"/>
              <w:jc w:val="both"/>
            </w:pPr>
            <w:r>
              <w:rPr>
                <w:rFonts w:ascii="Times New Roman"/>
                <w:b/>
                <w:i w:val="false"/>
                <w:color w:val="000000"/>
                <w:sz w:val="20"/>
              </w:rPr>
              <w:t>басып шығару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w:t>
            </w:r>
          </w:p>
          <w:p>
            <w:pPr>
              <w:spacing w:after="20"/>
              <w:ind w:left="20"/>
              <w:jc w:val="both"/>
            </w:pPr>
            <w:r>
              <w:rPr>
                <w:rFonts w:ascii="Times New Roman"/>
                <w:b/>
                <w:i w:val="false"/>
                <w:color w:val="000000"/>
                <w:sz w:val="20"/>
              </w:rPr>
              <w:t>______________________</w:t>
            </w:r>
          </w:p>
          <w:p>
            <w:pPr>
              <w:spacing w:after="20"/>
              <w:ind w:left="20"/>
              <w:jc w:val="both"/>
            </w:pPr>
            <w:r>
              <w:rPr>
                <w:rFonts w:ascii="Times New Roman"/>
                <w:b/>
                <w:i w:val="false"/>
                <w:color w:val="000000"/>
                <w:sz w:val="20"/>
              </w:rPr>
              <w:t>басып шығару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tc>
      </w:tr>
    </w:tbl>
    <w:bookmarkStart w:name="z70" w:id="66"/>
    <w:p>
      <w:pPr>
        <w:spacing w:after="0"/>
        <w:ind w:left="0"/>
        <w:jc w:val="left"/>
      </w:pPr>
      <w:r>
        <w:rPr>
          <w:rFonts w:ascii="Times New Roman"/>
          <w:b/>
          <w:i w:val="false"/>
          <w:color w:val="000000"/>
        </w:rPr>
        <w:t xml:space="preserve"> Төлеу кестесі Сәйкестендіру коды: (IBAN форматындағы бірегей 20 таңбалы код)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 өтеу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 төлейтін сыйақы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орган өтейтін сыйақы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сыйақының 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басып шығару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басып шығару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 xml:space="preserve">жағдайларын жақсарту </w:t>
            </w:r>
            <w:r>
              <w:br/>
            </w:r>
            <w:r>
              <w:rPr>
                <w:rFonts w:ascii="Times New Roman"/>
                <w:b w:val="false"/>
                <w:i w:val="false"/>
                <w:color w:val="000000"/>
                <w:sz w:val="20"/>
              </w:rPr>
              <w:t xml:space="preserve">мақсатында ипотекалық тұрғын </w:t>
            </w:r>
            <w:r>
              <w:br/>
            </w:r>
            <w:r>
              <w:rPr>
                <w:rFonts w:ascii="Times New Roman"/>
                <w:b w:val="false"/>
                <w:i w:val="false"/>
                <w:color w:val="000000"/>
                <w:sz w:val="20"/>
              </w:rPr>
              <w:t xml:space="preserve">үй қарыздарын одан әрі беру </w:t>
            </w:r>
            <w:r>
              <w:br/>
            </w:r>
            <w:r>
              <w:rPr>
                <w:rFonts w:ascii="Times New Roman"/>
                <w:b w:val="false"/>
                <w:i w:val="false"/>
                <w:color w:val="000000"/>
                <w:sz w:val="20"/>
              </w:rPr>
              <w:t>үшін эмитент шығарған</w:t>
            </w:r>
            <w:r>
              <w:br/>
            </w:r>
            <w:r>
              <w:rPr>
                <w:rFonts w:ascii="Times New Roman"/>
                <w:b w:val="false"/>
                <w:i w:val="false"/>
                <w:color w:val="000000"/>
                <w:sz w:val="20"/>
              </w:rPr>
              <w:t xml:space="preserve">облигациялар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74" w:id="67"/>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bookmarkEnd w:id="6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http://www.mps.gov.kz.</w:t>
      </w:r>
    </w:p>
    <w:p>
      <w:pPr>
        <w:spacing w:after="0"/>
        <w:ind w:left="0"/>
        <w:jc w:val="both"/>
      </w:pPr>
      <w:r>
        <w:rPr>
          <w:rFonts w:ascii="Times New Roman"/>
          <w:b w:val="false"/>
          <w:i w:val="false"/>
          <w:color w:val="000000"/>
          <w:sz w:val="28"/>
        </w:rPr>
        <w:t>
      Әкімшілік нысанның атауы: Субсидиялауға ұсыныс.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97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75" w:id="68"/>
    <w:p>
      <w:pPr>
        <w:spacing w:after="0"/>
        <w:ind w:left="0"/>
        <w:jc w:val="left"/>
      </w:pPr>
      <w:r>
        <w:rPr>
          <w:rFonts w:ascii="Times New Roman"/>
          <w:b/>
          <w:i w:val="false"/>
          <w:color w:val="000000"/>
        </w:rPr>
        <w:t xml:space="preserve"> Субсидиялауға ұсыныс</w:t>
      </w:r>
    </w:p>
    <w:bookmarkEnd w:id="68"/>
    <w:p>
      <w:pPr>
        <w:spacing w:after="0"/>
        <w:ind w:left="0"/>
        <w:jc w:val="both"/>
      </w:pPr>
      <w:r>
        <w:rPr>
          <w:rFonts w:ascii="Times New Roman"/>
          <w:b w:val="false"/>
          <w:i w:val="false"/>
          <w:color w:val="000000"/>
          <w:sz w:val="28"/>
        </w:rPr>
        <w:t>
      Эмитент: 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w:t>
      </w:r>
    </w:p>
    <w:p>
      <w:pPr>
        <w:spacing w:after="0"/>
        <w:ind w:left="0"/>
        <w:jc w:val="both"/>
      </w:pPr>
      <w:r>
        <w:rPr>
          <w:rFonts w:ascii="Times New Roman"/>
          <w:b w:val="false"/>
          <w:i w:val="false"/>
          <w:color w:val="000000"/>
          <w:sz w:val="28"/>
        </w:rPr>
        <w:t>Кімге: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(уәкілетті органының атауы)</w:t>
      </w:r>
    </w:p>
    <w:bookmarkStart w:name="z76" w:id="69"/>
    <w:p>
      <w:pPr>
        <w:spacing w:after="0"/>
        <w:ind w:left="0"/>
        <w:jc w:val="both"/>
      </w:pPr>
      <w:r>
        <w:rPr>
          <w:rFonts w:ascii="Times New Roman"/>
          <w:b w:val="false"/>
          <w:i w:val="false"/>
          <w:color w:val="000000"/>
          <w:sz w:val="28"/>
        </w:rPr>
        <w:t>
      1. Эмитент туралы мәліметтер: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0"/>
    <w:p>
      <w:pPr>
        <w:spacing w:after="0"/>
        <w:ind w:left="0"/>
        <w:jc w:val="both"/>
      </w:pPr>
      <w:r>
        <w:rPr>
          <w:rFonts w:ascii="Times New Roman"/>
          <w:b w:val="false"/>
          <w:i w:val="false"/>
          <w:color w:val="000000"/>
          <w:sz w:val="28"/>
        </w:rPr>
        <w:t>
      2. Субсидиялауға жататын облигациялық қарыздар туралы ақпарат: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проспектісі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Купондық сыйақы, % облигациялардың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Айналыс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1"/>
    <w:p>
      <w:pPr>
        <w:spacing w:after="0"/>
        <w:ind w:left="0"/>
        <w:jc w:val="both"/>
      </w:pPr>
      <w:r>
        <w:rPr>
          <w:rFonts w:ascii="Times New Roman"/>
          <w:b w:val="false"/>
          <w:i w:val="false"/>
          <w:color w:val="000000"/>
          <w:sz w:val="28"/>
        </w:rPr>
        <w:t>
      Осымен расталады:</w:t>
      </w:r>
    </w:p>
    <w:bookmarkEnd w:id="71"/>
    <w:bookmarkStart w:name="z79" w:id="72"/>
    <w:p>
      <w:pPr>
        <w:spacing w:after="0"/>
        <w:ind w:left="0"/>
        <w:jc w:val="both"/>
      </w:pPr>
      <w:r>
        <w:rPr>
          <w:rFonts w:ascii="Times New Roman"/>
          <w:b w:val="false"/>
          <w:i w:val="false"/>
          <w:color w:val="000000"/>
          <w:sz w:val="28"/>
        </w:rPr>
        <w:t>
      1) қаржы берешегін қайта құрылымдау және жеделдетілген оңалту рәсімін қоспағанда, Эмитенттің қызметі ұйымдық-құқықтық нысанын өзгерту, тарату немесе банкроттық сатысында тұрмайды, сондай-ақ қызметі Қазақстан Республикасының қолданыстағы заңнамасына сәйкес тоқтатыла тұрмайды;</w:t>
      </w:r>
    </w:p>
    <w:bookmarkEnd w:id="72"/>
    <w:bookmarkStart w:name="z80" w:id="73"/>
    <w:p>
      <w:pPr>
        <w:spacing w:after="0"/>
        <w:ind w:left="0"/>
        <w:jc w:val="both"/>
      </w:pPr>
      <w:r>
        <w:rPr>
          <w:rFonts w:ascii="Times New Roman"/>
          <w:b w:val="false"/>
          <w:i w:val="false"/>
          <w:color w:val="000000"/>
          <w:sz w:val="28"/>
        </w:rPr>
        <w:t>
      2) ұсыныста көрсетілген облигациялық қарыз бойынша купондық сыйақы басқа мемлекеттік және (немесе) бюджеттік бағдарламалар бойынша субсидияланбайды.</w:t>
      </w:r>
    </w:p>
    <w:bookmarkEnd w:id="73"/>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облигациялар шығару проспектісінің көшірмесі _______ парақта;</w:t>
      </w:r>
    </w:p>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________ парақта;</w:t>
      </w:r>
    </w:p>
    <w:p>
      <w:pPr>
        <w:spacing w:after="0"/>
        <w:ind w:left="0"/>
        <w:jc w:val="both"/>
      </w:pPr>
      <w:r>
        <w:rPr>
          <w:rFonts w:ascii="Times New Roman"/>
          <w:b w:val="false"/>
          <w:i w:val="false"/>
          <w:color w:val="000000"/>
          <w:sz w:val="28"/>
        </w:rPr>
        <w:t>
      бағалы қағаздарды ұстаушылар тізілімдері жүйесінен______парақтағы үзінді көшірме.</w:t>
      </w:r>
    </w:p>
    <w:p>
      <w:pPr>
        <w:spacing w:after="0"/>
        <w:ind w:left="0"/>
        <w:jc w:val="both"/>
      </w:pPr>
      <w:r>
        <w:rPr>
          <w:rFonts w:ascii="Times New Roman"/>
          <w:b w:val="false"/>
          <w:i w:val="false"/>
          <w:color w:val="000000"/>
          <w:sz w:val="28"/>
        </w:rPr>
        <w:t>
      Эмитент басшысының немесе оның орнындағы адамның тегі, аты, әкесінің аты (бар болса) және қолы _______________________________</w:t>
      </w:r>
    </w:p>
    <w:p>
      <w:pPr>
        <w:spacing w:after="0"/>
        <w:ind w:left="0"/>
        <w:jc w:val="both"/>
      </w:pPr>
      <w:r>
        <w:rPr>
          <w:rFonts w:ascii="Times New Roman"/>
          <w:b w:val="false"/>
          <w:i w:val="false"/>
          <w:color w:val="000000"/>
          <w:sz w:val="28"/>
        </w:rPr>
        <w:t>
      Берілген күні "___"_______ 20 __ жыл.</w:t>
      </w:r>
    </w:p>
    <w:bookmarkStart w:name="z81" w:id="74"/>
    <w:p>
      <w:pPr>
        <w:spacing w:after="0"/>
        <w:ind w:left="0"/>
        <w:jc w:val="both"/>
      </w:pPr>
      <w:r>
        <w:rPr>
          <w:rFonts w:ascii="Times New Roman"/>
          <w:b w:val="false"/>
          <w:i w:val="false"/>
          <w:color w:val="000000"/>
          <w:sz w:val="28"/>
        </w:rPr>
        <w:t>
      Ескерту:</w:t>
      </w:r>
    </w:p>
    <w:bookmarkEnd w:id="74"/>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 БСН-бизнес-сәйкестендіру нөмірі;</w:t>
      </w:r>
    </w:p>
    <w:p>
      <w:pPr>
        <w:spacing w:after="0"/>
        <w:ind w:left="0"/>
        <w:jc w:val="both"/>
      </w:pPr>
      <w:r>
        <w:rPr>
          <w:rFonts w:ascii="Times New Roman"/>
          <w:b w:val="false"/>
          <w:i w:val="false"/>
          <w:color w:val="000000"/>
          <w:sz w:val="28"/>
        </w:rPr>
        <w:t>
      ** ISIN (НИН) – халықаралық сәйкестендіру нөмірі (ұлттық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"Субсидиялауға ұсыныс"</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3" w:id="75"/>
    <w:p>
      <w:pPr>
        <w:spacing w:after="0"/>
        <w:ind w:left="0"/>
        <w:jc w:val="left"/>
      </w:pPr>
      <w:r>
        <w:rPr>
          <w:rFonts w:ascii="Times New Roman"/>
          <w:b/>
          <w:i w:val="false"/>
          <w:color w:val="000000"/>
        </w:rPr>
        <w:t xml:space="preserve"> "Субсидиялауға ұсыныс" әкімшілік деректерді өтеусіз негізде жинауға арналған нысанды толтыру бойынша түсіндірме (индекс: ФИСКВ-1 және кезеңділігі: тоқсан сайын)</w:t>
      </w:r>
    </w:p>
    <w:bookmarkEnd w:id="75"/>
    <w:bookmarkStart w:name="z84" w:id="76"/>
    <w:p>
      <w:pPr>
        <w:spacing w:after="0"/>
        <w:ind w:left="0"/>
        <w:jc w:val="left"/>
      </w:pPr>
      <w:r>
        <w:rPr>
          <w:rFonts w:ascii="Times New Roman"/>
          <w:b/>
          <w:i w:val="false"/>
          <w:color w:val="000000"/>
        </w:rPr>
        <w:t xml:space="preserve"> 1-тарау. Жалпы ережелер</w:t>
      </w:r>
    </w:p>
    <w:bookmarkEnd w:id="76"/>
    <w:bookmarkStart w:name="z85" w:id="77"/>
    <w:p>
      <w:pPr>
        <w:spacing w:after="0"/>
        <w:ind w:left="0"/>
        <w:jc w:val="both"/>
      </w:pPr>
      <w:r>
        <w:rPr>
          <w:rFonts w:ascii="Times New Roman"/>
          <w:b w:val="false"/>
          <w:i w:val="false"/>
          <w:color w:val="000000"/>
          <w:sz w:val="28"/>
        </w:rPr>
        <w:t>
      1. Осы түсіндірме "Субсидиялауға ұсыныс" әкімшілік деректерді жинауға арналған нысанын (бұдан әрі – Нысан) толтыру бойынша бірыңғай талаптарды айқындайды.</w:t>
      </w:r>
    </w:p>
    <w:bookmarkEnd w:id="77"/>
    <w:bookmarkStart w:name="z86" w:id="78"/>
    <w:p>
      <w:pPr>
        <w:spacing w:after="0"/>
        <w:ind w:left="0"/>
        <w:jc w:val="both"/>
      </w:pPr>
      <w:r>
        <w:rPr>
          <w:rFonts w:ascii="Times New Roman"/>
          <w:b w:val="false"/>
          <w:i w:val="false"/>
          <w:color w:val="000000"/>
          <w:sz w:val="28"/>
        </w:rPr>
        <w:t>
      2. Нысанды эмитент толтырады.</w:t>
      </w:r>
    </w:p>
    <w:bookmarkEnd w:id="78"/>
    <w:bookmarkStart w:name="z87" w:id="79"/>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79"/>
    <w:bookmarkStart w:name="z88" w:id="80"/>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ұсынады.</w:t>
      </w:r>
    </w:p>
    <w:bookmarkEnd w:id="80"/>
    <w:bookmarkStart w:name="z89" w:id="8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1"/>
    <w:bookmarkStart w:name="z90" w:id="82"/>
    <w:p>
      <w:pPr>
        <w:spacing w:after="0"/>
        <w:ind w:left="0"/>
        <w:jc w:val="left"/>
      </w:pPr>
      <w:r>
        <w:rPr>
          <w:rFonts w:ascii="Times New Roman"/>
          <w:b/>
          <w:i w:val="false"/>
          <w:color w:val="000000"/>
        </w:rPr>
        <w:t xml:space="preserve"> 2-тарау. Нысанды толтыру бойынша түсіндірме</w:t>
      </w:r>
    </w:p>
    <w:bookmarkEnd w:id="82"/>
    <w:bookmarkStart w:name="z91" w:id="83"/>
    <w:p>
      <w:pPr>
        <w:spacing w:after="0"/>
        <w:ind w:left="0"/>
        <w:jc w:val="both"/>
      </w:pPr>
      <w:r>
        <w:rPr>
          <w:rFonts w:ascii="Times New Roman"/>
          <w:b w:val="false"/>
          <w:i w:val="false"/>
          <w:color w:val="000000"/>
          <w:sz w:val="28"/>
        </w:rPr>
        <w:t>
      6. 1-тармақта ұсыныста эмитенттің атауы, ұсыныс жолданған мемлекеттік органның атауы және эмитент туралы мәліметтер көрсетіледі.</w:t>
      </w:r>
    </w:p>
    <w:bookmarkEnd w:id="83"/>
    <w:bookmarkStart w:name="z92" w:id="84"/>
    <w:p>
      <w:pPr>
        <w:spacing w:after="0"/>
        <w:ind w:left="0"/>
        <w:jc w:val="both"/>
      </w:pPr>
      <w:r>
        <w:rPr>
          <w:rFonts w:ascii="Times New Roman"/>
          <w:b w:val="false"/>
          <w:i w:val="false"/>
          <w:color w:val="000000"/>
          <w:sz w:val="28"/>
        </w:rPr>
        <w:t>
      7. 2-тармақта:</w:t>
      </w:r>
    </w:p>
    <w:bookmarkEnd w:id="84"/>
    <w:bookmarkStart w:name="z93" w:id="85"/>
    <w:p>
      <w:pPr>
        <w:spacing w:after="0"/>
        <w:ind w:left="0"/>
        <w:jc w:val="both"/>
      </w:pPr>
      <w:r>
        <w:rPr>
          <w:rFonts w:ascii="Times New Roman"/>
          <w:b w:val="false"/>
          <w:i w:val="false"/>
          <w:color w:val="000000"/>
          <w:sz w:val="28"/>
        </w:rPr>
        <w:t>
      1) 1-бағанында реттік нөмірі көрсетіледі;</w:t>
      </w:r>
    </w:p>
    <w:bookmarkEnd w:id="85"/>
    <w:bookmarkStart w:name="z94" w:id="86"/>
    <w:p>
      <w:pPr>
        <w:spacing w:after="0"/>
        <w:ind w:left="0"/>
        <w:jc w:val="both"/>
      </w:pPr>
      <w:r>
        <w:rPr>
          <w:rFonts w:ascii="Times New Roman"/>
          <w:b w:val="false"/>
          <w:i w:val="false"/>
          <w:color w:val="000000"/>
          <w:sz w:val="28"/>
        </w:rPr>
        <w:t>
      2) 2-бағанында облигациялар проспектісі (халықаралық сәйкестендіру нөмірі (ұлттық сәйкестендіру нөмірі)) көрсетіледі;</w:t>
      </w:r>
    </w:p>
    <w:bookmarkEnd w:id="86"/>
    <w:bookmarkStart w:name="z95" w:id="87"/>
    <w:p>
      <w:pPr>
        <w:spacing w:after="0"/>
        <w:ind w:left="0"/>
        <w:jc w:val="both"/>
      </w:pPr>
      <w:r>
        <w:rPr>
          <w:rFonts w:ascii="Times New Roman"/>
          <w:b w:val="false"/>
          <w:i w:val="false"/>
          <w:color w:val="000000"/>
          <w:sz w:val="28"/>
        </w:rPr>
        <w:t>
      3) 3-бағанында облигациялық қарыз сомасы көрсетіледі;</w:t>
      </w:r>
    </w:p>
    <w:bookmarkEnd w:id="87"/>
    <w:bookmarkStart w:name="z96" w:id="88"/>
    <w:p>
      <w:pPr>
        <w:spacing w:after="0"/>
        <w:ind w:left="0"/>
        <w:jc w:val="both"/>
      </w:pPr>
      <w:r>
        <w:rPr>
          <w:rFonts w:ascii="Times New Roman"/>
          <w:b w:val="false"/>
          <w:i w:val="false"/>
          <w:color w:val="000000"/>
          <w:sz w:val="28"/>
        </w:rPr>
        <w:t>
      4) 4-бағанында купондық сыйақы көрсетіледі;</w:t>
      </w:r>
    </w:p>
    <w:bookmarkEnd w:id="88"/>
    <w:bookmarkStart w:name="z97" w:id="89"/>
    <w:p>
      <w:pPr>
        <w:spacing w:after="0"/>
        <w:ind w:left="0"/>
        <w:jc w:val="both"/>
      </w:pPr>
      <w:r>
        <w:rPr>
          <w:rFonts w:ascii="Times New Roman"/>
          <w:b w:val="false"/>
          <w:i w:val="false"/>
          <w:color w:val="000000"/>
          <w:sz w:val="28"/>
        </w:rPr>
        <w:t>
      5) 5-бағанында айналыс мерзімінің аяқталу күні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 xml:space="preserve">жағдайларын жақсарту </w:t>
            </w:r>
            <w:r>
              <w:br/>
            </w:r>
            <w:r>
              <w:rPr>
                <w:rFonts w:ascii="Times New Roman"/>
                <w:b w:val="false"/>
                <w:i w:val="false"/>
                <w:color w:val="000000"/>
                <w:sz w:val="20"/>
              </w:rPr>
              <w:t xml:space="preserve">мақсатында ипотекалық тұрғын </w:t>
            </w:r>
            <w:r>
              <w:br/>
            </w:r>
            <w:r>
              <w:rPr>
                <w:rFonts w:ascii="Times New Roman"/>
                <w:b w:val="false"/>
                <w:i w:val="false"/>
                <w:color w:val="000000"/>
                <w:sz w:val="20"/>
              </w:rPr>
              <w:t xml:space="preserve">үй қарыздарын одан әрі беру </w:t>
            </w:r>
            <w:r>
              <w:br/>
            </w:r>
            <w:r>
              <w:rPr>
                <w:rFonts w:ascii="Times New Roman"/>
                <w:b w:val="false"/>
                <w:i w:val="false"/>
                <w:color w:val="000000"/>
                <w:sz w:val="20"/>
              </w:rPr>
              <w:t>үшін эмитент шығарған</w:t>
            </w:r>
            <w:r>
              <w:br/>
            </w:r>
            <w:r>
              <w:rPr>
                <w:rFonts w:ascii="Times New Roman"/>
                <w:b w:val="false"/>
                <w:i w:val="false"/>
                <w:color w:val="000000"/>
                <w:sz w:val="20"/>
              </w:rPr>
              <w:t xml:space="preserve">облигациялар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органының атауы)</w:t>
            </w:r>
          </w:p>
        </w:tc>
      </w:tr>
    </w:tbl>
    <w:bookmarkStart w:name="z101" w:id="90"/>
    <w:p>
      <w:pPr>
        <w:spacing w:after="0"/>
        <w:ind w:left="0"/>
        <w:jc w:val="left"/>
      </w:pPr>
      <w:r>
        <w:rPr>
          <w:rFonts w:ascii="Times New Roman"/>
          <w:b/>
          <w:i w:val="false"/>
          <w:color w:val="000000"/>
        </w:rPr>
        <w:t xml:space="preserve"> Субсидиялауға өтінім</w:t>
      </w:r>
    </w:p>
    <w:bookmarkEnd w:id="90"/>
    <w:p>
      <w:pPr>
        <w:spacing w:after="0"/>
        <w:ind w:left="0"/>
        <w:jc w:val="both"/>
      </w:pPr>
      <w:r>
        <w:rPr>
          <w:rFonts w:ascii="Times New Roman"/>
          <w:b w:val="false"/>
          <w:i w:val="false"/>
          <w:color w:val="000000"/>
          <w:sz w:val="28"/>
        </w:rPr>
        <w:t>
      "____" __________20__жыл</w:t>
      </w:r>
    </w:p>
    <w:p>
      <w:pPr>
        <w:spacing w:after="0"/>
        <w:ind w:left="0"/>
        <w:jc w:val="both"/>
      </w:pPr>
      <w:r>
        <w:rPr>
          <w:rFonts w:ascii="Times New Roman"/>
          <w:b w:val="false"/>
          <w:i w:val="false"/>
          <w:color w:val="000000"/>
          <w:sz w:val="28"/>
        </w:rPr>
        <w:t>Осы арқылы, эмитент _______________________ келісімге сәйкес</w:t>
      </w:r>
    </w:p>
    <w:p>
      <w:pPr>
        <w:spacing w:after="0"/>
        <w:ind w:left="0"/>
        <w:jc w:val="both"/>
      </w:pPr>
      <w:r>
        <w:rPr>
          <w:rFonts w:ascii="Times New Roman"/>
          <w:b w:val="false"/>
          <w:i w:val="false"/>
          <w:color w:val="000000"/>
          <w:sz w:val="28"/>
        </w:rPr>
        <w:t>_________________ сомасында _____________________ теңге,</w:t>
      </w:r>
    </w:p>
    <w:p>
      <w:pPr>
        <w:spacing w:after="0"/>
        <w:ind w:left="0"/>
        <w:jc w:val="both"/>
      </w:pPr>
      <w:r>
        <w:rPr>
          <w:rFonts w:ascii="Times New Roman"/>
          <w:b w:val="false"/>
          <w:i w:val="false"/>
          <w:color w:val="000000"/>
          <w:sz w:val="28"/>
        </w:rPr>
        <w:t>"_____" _______20__ жылдан бастап "_____" _________20__ жылға</w:t>
      </w:r>
    </w:p>
    <w:p>
      <w:pPr>
        <w:spacing w:after="0"/>
        <w:ind w:left="0"/>
        <w:jc w:val="both"/>
      </w:pPr>
      <w:r>
        <w:rPr>
          <w:rFonts w:ascii="Times New Roman"/>
          <w:b w:val="false"/>
          <w:i w:val="false"/>
          <w:color w:val="000000"/>
          <w:sz w:val="28"/>
        </w:rPr>
        <w:t>дейінгі кезең үшін "___" ___________ 20___ бастап банк шотына</w:t>
      </w:r>
    </w:p>
    <w:p>
      <w:pPr>
        <w:spacing w:after="0"/>
        <w:ind w:left="0"/>
        <w:jc w:val="both"/>
      </w:pPr>
      <w:r>
        <w:rPr>
          <w:rFonts w:ascii="Times New Roman"/>
          <w:b w:val="false"/>
          <w:i w:val="false"/>
          <w:color w:val="000000"/>
          <w:sz w:val="28"/>
        </w:rPr>
        <w:t>субсидиялар төлеуді сұрайды.</w:t>
      </w:r>
    </w:p>
    <w:p>
      <w:pPr>
        <w:spacing w:after="0"/>
        <w:ind w:left="0"/>
        <w:jc w:val="both"/>
      </w:pPr>
      <w:r>
        <w:rPr>
          <w:rFonts w:ascii="Times New Roman"/>
          <w:b w:val="false"/>
          <w:i w:val="false"/>
          <w:color w:val="000000"/>
          <w:sz w:val="28"/>
        </w:rPr>
        <w:t>Эмитент басшысы (сенімхат бойынша өкіл)</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305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заңнамасына сәйкес тұрғын үй</w:t>
            </w:r>
            <w:r>
              <w:br/>
            </w:r>
            <w:r>
              <w:rPr>
                <w:rFonts w:ascii="Times New Roman"/>
                <w:b w:val="false"/>
                <w:i w:val="false"/>
                <w:color w:val="000000"/>
                <w:sz w:val="20"/>
              </w:rPr>
              <w:t>жағдайларын жақсарту</w:t>
            </w:r>
            <w:r>
              <w:br/>
            </w:r>
            <w:r>
              <w:rPr>
                <w:rFonts w:ascii="Times New Roman"/>
                <w:b w:val="false"/>
                <w:i w:val="false"/>
                <w:color w:val="000000"/>
                <w:sz w:val="20"/>
              </w:rPr>
              <w:t>мақсатында ипотекалық тұрғын</w:t>
            </w:r>
            <w:r>
              <w:br/>
            </w:r>
            <w:r>
              <w:rPr>
                <w:rFonts w:ascii="Times New Roman"/>
                <w:b w:val="false"/>
                <w:i w:val="false"/>
                <w:color w:val="000000"/>
                <w:sz w:val="20"/>
              </w:rPr>
              <w:t>үй қарыздарын одан әрі беру</w:t>
            </w:r>
            <w:r>
              <w:br/>
            </w:r>
            <w:r>
              <w:rPr>
                <w:rFonts w:ascii="Times New Roman"/>
                <w:b w:val="false"/>
                <w:i w:val="false"/>
                <w:color w:val="000000"/>
                <w:sz w:val="20"/>
              </w:rPr>
              <w:t>үшін эмитент шығарған</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субсудиялау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05" w:id="91"/>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bookmarkEnd w:id="9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http://www.mps.gov.kz.</w:t>
      </w:r>
    </w:p>
    <w:p>
      <w:pPr>
        <w:spacing w:after="0"/>
        <w:ind w:left="0"/>
        <w:jc w:val="both"/>
      </w:pPr>
      <w:r>
        <w:rPr>
          <w:rFonts w:ascii="Times New Roman"/>
          <w:b w:val="false"/>
          <w:i w:val="false"/>
          <w:color w:val="000000"/>
          <w:sz w:val="28"/>
        </w:rPr>
        <w:t>
      Әкімшілік нысанның атауы: Субсидияларды нақты пайдалану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№ФИСКВ-2.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жылғы____ тоқсан.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айдан кейінгі айдың 20 (жиырмасыншы) күнінен кешіктірілмейтін мерзімде.</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Облигациялар проспектісі (халықаралық сәйкестендіру нөмірі (ұлттық сәйкестендіру </w:t>
            </w:r>
            <w:r>
              <w:rPr>
                <w:rFonts w:ascii="Times New Roman"/>
                <w:b/>
                <w:i w:val="false"/>
                <w:color w:val="000000"/>
                <w:sz w:val="20"/>
              </w:rPr>
              <w:t>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 айналысының барлық мерзіміне барлығы субсидиялар көзделген,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 -) (+) артық төлем, (-) жетіспеушілік,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Пайдаланылмаған субсидияларды қайтару (нақты),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шоттағы субсидиялардың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(тегі, аты және әкесінің аты (бар болған кезде), қолы)</w:t>
      </w:r>
      <w:r>
        <w:br/>
      </w:r>
      <w:r>
        <w:rPr>
          <w:rFonts w:ascii="Times New Roman"/>
          <w:b w:val="false"/>
          <w:i w:val="false"/>
          <w:color w:val="000000"/>
          <w:sz w:val="28"/>
        </w:rPr>
        <w:t>Есеп тапсырылған күн "___" __________ 20 ___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"Субсидияларды нақты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7" w:id="92"/>
    <w:p>
      <w:pPr>
        <w:spacing w:after="0"/>
        <w:ind w:left="0"/>
        <w:jc w:val="left"/>
      </w:pPr>
      <w:r>
        <w:rPr>
          <w:rFonts w:ascii="Times New Roman"/>
          <w:b/>
          <w:i w:val="false"/>
          <w:color w:val="000000"/>
        </w:rPr>
        <w:t xml:space="preserve"> "Субсидияларды нақты пайдалану туралы есеп" әкімшілік деректерді өтеусіз негізде жинауға арналған нысанды толтыру бойынша түсіндірме (индекс: ФИСКВ-2 және кезеңділігі: тоқсан сайын)</w:t>
      </w:r>
    </w:p>
    <w:bookmarkEnd w:id="92"/>
    <w:bookmarkStart w:name="z108" w:id="93"/>
    <w:p>
      <w:pPr>
        <w:spacing w:after="0"/>
        <w:ind w:left="0"/>
        <w:jc w:val="left"/>
      </w:pPr>
      <w:r>
        <w:rPr>
          <w:rFonts w:ascii="Times New Roman"/>
          <w:b/>
          <w:i w:val="false"/>
          <w:color w:val="000000"/>
        </w:rPr>
        <w:t xml:space="preserve"> 1-тарау. Жалпы ережелер</w:t>
      </w:r>
    </w:p>
    <w:bookmarkEnd w:id="93"/>
    <w:bookmarkStart w:name="z109" w:id="94"/>
    <w:p>
      <w:pPr>
        <w:spacing w:after="0"/>
        <w:ind w:left="0"/>
        <w:jc w:val="both"/>
      </w:pPr>
      <w:r>
        <w:rPr>
          <w:rFonts w:ascii="Times New Roman"/>
          <w:b w:val="false"/>
          <w:i w:val="false"/>
          <w:color w:val="000000"/>
          <w:sz w:val="28"/>
        </w:rPr>
        <w:t>
      1. Осы түсіндірме "Субсидияларды нақты пайдалану туралы есеп" әкімшілік деректерді жинауға арналған нысанын (бұдан әрі – Нысан) толтыру бойынша бірыңғай талаптарды айқындайды.</w:t>
      </w:r>
    </w:p>
    <w:bookmarkEnd w:id="94"/>
    <w:bookmarkStart w:name="z110" w:id="95"/>
    <w:p>
      <w:pPr>
        <w:spacing w:after="0"/>
        <w:ind w:left="0"/>
        <w:jc w:val="both"/>
      </w:pPr>
      <w:r>
        <w:rPr>
          <w:rFonts w:ascii="Times New Roman"/>
          <w:b w:val="false"/>
          <w:i w:val="false"/>
          <w:color w:val="000000"/>
          <w:sz w:val="28"/>
        </w:rPr>
        <w:t>
      2. Нысанды эмитент толтырады.</w:t>
      </w:r>
    </w:p>
    <w:bookmarkEnd w:id="95"/>
    <w:bookmarkStart w:name="z111" w:id="96"/>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96"/>
    <w:bookmarkStart w:name="z112" w:id="97"/>
    <w:p>
      <w:pPr>
        <w:spacing w:after="0"/>
        <w:ind w:left="0"/>
        <w:jc w:val="both"/>
      </w:pPr>
      <w:r>
        <w:rPr>
          <w:rFonts w:ascii="Times New Roman"/>
          <w:b w:val="false"/>
          <w:i w:val="false"/>
          <w:color w:val="000000"/>
          <w:sz w:val="28"/>
        </w:rPr>
        <w:t>
      4. Нысанды эмитент Қазақстан Республикасы Өнеркәсіп және құрылыс министрлігіне тоқсан сайын, есепті айдан кейінгі айдың 20 (жиырмасыншы) күнінен кешіктірілмейтін мерзімде ұсынады.</w:t>
      </w:r>
    </w:p>
    <w:bookmarkEnd w:id="97"/>
    <w:bookmarkStart w:name="z113" w:id="9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8"/>
    <w:bookmarkStart w:name="z114" w:id="99"/>
    <w:p>
      <w:pPr>
        <w:spacing w:after="0"/>
        <w:ind w:left="0"/>
        <w:jc w:val="left"/>
      </w:pPr>
      <w:r>
        <w:rPr>
          <w:rFonts w:ascii="Times New Roman"/>
          <w:b/>
          <w:i w:val="false"/>
          <w:color w:val="000000"/>
        </w:rPr>
        <w:t xml:space="preserve"> 2- тарау. Нысанды толтыру бойынша түсіндірме</w:t>
      </w:r>
    </w:p>
    <w:bookmarkEnd w:id="99"/>
    <w:bookmarkStart w:name="z115" w:id="100"/>
    <w:p>
      <w:pPr>
        <w:spacing w:after="0"/>
        <w:ind w:left="0"/>
        <w:jc w:val="both"/>
      </w:pPr>
      <w:r>
        <w:rPr>
          <w:rFonts w:ascii="Times New Roman"/>
          <w:b w:val="false"/>
          <w:i w:val="false"/>
          <w:color w:val="000000"/>
          <w:sz w:val="28"/>
        </w:rPr>
        <w:t>
      6. Есептің 1-бағанында эмитенттің атауы көрсетіледі.</w:t>
      </w:r>
    </w:p>
    <w:bookmarkEnd w:id="100"/>
    <w:bookmarkStart w:name="z116" w:id="101"/>
    <w:p>
      <w:pPr>
        <w:spacing w:after="0"/>
        <w:ind w:left="0"/>
        <w:jc w:val="both"/>
      </w:pPr>
      <w:r>
        <w:rPr>
          <w:rFonts w:ascii="Times New Roman"/>
          <w:b w:val="false"/>
          <w:i w:val="false"/>
          <w:color w:val="000000"/>
          <w:sz w:val="28"/>
        </w:rPr>
        <w:t>
      7. 2-бағанда бизнес-сәйкестендіру нөмірі көрсетіледі.</w:t>
      </w:r>
    </w:p>
    <w:bookmarkEnd w:id="101"/>
    <w:bookmarkStart w:name="z117" w:id="102"/>
    <w:p>
      <w:pPr>
        <w:spacing w:after="0"/>
        <w:ind w:left="0"/>
        <w:jc w:val="both"/>
      </w:pPr>
      <w:r>
        <w:rPr>
          <w:rFonts w:ascii="Times New Roman"/>
          <w:b w:val="false"/>
          <w:i w:val="false"/>
          <w:color w:val="000000"/>
          <w:sz w:val="28"/>
        </w:rPr>
        <w:t>
      8. 3-бағанда облигациялар аңдатпасы (халықаралық сәйкестендіру нөмірі (ұлттық сәйкестендіру нөмірі)) көрсетіледі.</w:t>
      </w:r>
    </w:p>
    <w:bookmarkEnd w:id="102"/>
    <w:bookmarkStart w:name="z118" w:id="103"/>
    <w:p>
      <w:pPr>
        <w:spacing w:after="0"/>
        <w:ind w:left="0"/>
        <w:jc w:val="both"/>
      </w:pPr>
      <w:r>
        <w:rPr>
          <w:rFonts w:ascii="Times New Roman"/>
          <w:b w:val="false"/>
          <w:i w:val="false"/>
          <w:color w:val="000000"/>
          <w:sz w:val="28"/>
        </w:rPr>
        <w:t>
      9. 4-бағанда облигациялық қарыз сомасы көрсетіледі.</w:t>
      </w:r>
    </w:p>
    <w:bookmarkEnd w:id="103"/>
    <w:bookmarkStart w:name="z119" w:id="104"/>
    <w:p>
      <w:pPr>
        <w:spacing w:after="0"/>
        <w:ind w:left="0"/>
        <w:jc w:val="both"/>
      </w:pPr>
      <w:r>
        <w:rPr>
          <w:rFonts w:ascii="Times New Roman"/>
          <w:b w:val="false"/>
          <w:i w:val="false"/>
          <w:color w:val="000000"/>
          <w:sz w:val="28"/>
        </w:rPr>
        <w:t>
      10. 5-бағанда облигациялар айналысының барлық мерзіміне, барлық кезең үшін және есепті кезең үшін субсидиялар теңгемен көрсетіледі.</w:t>
      </w:r>
    </w:p>
    <w:bookmarkEnd w:id="104"/>
    <w:bookmarkStart w:name="z120" w:id="105"/>
    <w:p>
      <w:pPr>
        <w:spacing w:after="0"/>
        <w:ind w:left="0"/>
        <w:jc w:val="both"/>
      </w:pPr>
      <w:r>
        <w:rPr>
          <w:rFonts w:ascii="Times New Roman"/>
          <w:b w:val="false"/>
          <w:i w:val="false"/>
          <w:color w:val="000000"/>
          <w:sz w:val="28"/>
        </w:rPr>
        <w:t>
      11. 6 және 7-бағандарда барлық кезеңге және есептік кезеңде аударылған субсидиялар теңгемен көрсетіледі.</w:t>
      </w:r>
    </w:p>
    <w:bookmarkEnd w:id="105"/>
    <w:bookmarkStart w:name="z121" w:id="106"/>
    <w:p>
      <w:pPr>
        <w:spacing w:after="0"/>
        <w:ind w:left="0"/>
        <w:jc w:val="both"/>
      </w:pPr>
      <w:r>
        <w:rPr>
          <w:rFonts w:ascii="Times New Roman"/>
          <w:b w:val="false"/>
          <w:i w:val="false"/>
          <w:color w:val="000000"/>
          <w:sz w:val="28"/>
        </w:rPr>
        <w:t>
      12. 8 және 9-бағандарда барлық кезеңдегі және есептік кезеңдегі ауытқулар (артық төлем, жетіспеушілік) теңгемен көрсетіледі.</w:t>
      </w:r>
    </w:p>
    <w:bookmarkEnd w:id="106"/>
    <w:bookmarkStart w:name="z122" w:id="107"/>
    <w:p>
      <w:pPr>
        <w:spacing w:after="0"/>
        <w:ind w:left="0"/>
        <w:jc w:val="both"/>
      </w:pPr>
      <w:r>
        <w:rPr>
          <w:rFonts w:ascii="Times New Roman"/>
          <w:b w:val="false"/>
          <w:i w:val="false"/>
          <w:color w:val="000000"/>
          <w:sz w:val="28"/>
        </w:rPr>
        <w:t>
      13. 10-бағанда пайдаланылмаған субсидиялардың қайтарылғаны (нақты), теңгемен көрсетіледі.</w:t>
      </w:r>
    </w:p>
    <w:bookmarkEnd w:id="107"/>
    <w:bookmarkStart w:name="z123" w:id="108"/>
    <w:p>
      <w:pPr>
        <w:spacing w:after="0"/>
        <w:ind w:left="0"/>
        <w:jc w:val="both"/>
      </w:pPr>
      <w:r>
        <w:rPr>
          <w:rFonts w:ascii="Times New Roman"/>
          <w:b w:val="false"/>
          <w:i w:val="false"/>
          <w:color w:val="000000"/>
          <w:sz w:val="28"/>
        </w:rPr>
        <w:t>
      14. 11-бағанда банктік шотта жатқан субсидиялар қалдығы теңгемен көрсетіледі.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