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7a76" w14:textId="bb67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11 маусымдағы № 228 бұйрығы. Қазақстан Республикасының Әділет министрлігінде 2026 жылғы 15 маусымда № 38962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Егіншілік департаменті заңнамада белгіленген тәртіппен: </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w:t>
      </w:r>
    </w:p>
    <w:bookmarkEnd w:id="8"/>
    <w:bookmarkStart w:name="z17" w:id="9"/>
    <w:p>
      <w:pPr>
        <w:spacing w:after="0"/>
        <w:ind w:left="0"/>
        <w:jc w:val="both"/>
      </w:pPr>
      <w:r>
        <w:rPr>
          <w:rFonts w:ascii="Times New Roman"/>
          <w:b w:val="false"/>
          <w:i w:val="false"/>
          <w:color w:val="000000"/>
          <w:sz w:val="28"/>
        </w:rPr>
        <w:t>
      Жасанды интеллект және</w:t>
      </w:r>
    </w:p>
    <w:bookmarkEnd w:id="9"/>
    <w:bookmarkStart w:name="z18" w:id="10"/>
    <w:p>
      <w:pPr>
        <w:spacing w:after="0"/>
        <w:ind w:left="0"/>
        <w:jc w:val="both"/>
      </w:pPr>
      <w:r>
        <w:rPr>
          <w:rFonts w:ascii="Times New Roman"/>
          <w:b w:val="false"/>
          <w:i w:val="false"/>
          <w:color w:val="000000"/>
          <w:sz w:val="28"/>
        </w:rPr>
        <w:t>
      цифрлық даму министрлігі</w:t>
      </w:r>
    </w:p>
    <w:bookmarkEnd w:id="10"/>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Өнеркәсіп және</w:t>
      </w:r>
    </w:p>
    <w:bookmarkEnd w:id="13"/>
    <w:bookmarkStart w:name="z22" w:id="14"/>
    <w:p>
      <w:pPr>
        <w:spacing w:after="0"/>
        <w:ind w:left="0"/>
        <w:jc w:val="both"/>
      </w:pPr>
      <w:r>
        <w:rPr>
          <w:rFonts w:ascii="Times New Roman"/>
          <w:b w:val="false"/>
          <w:i w:val="false"/>
          <w:color w:val="000000"/>
          <w:sz w:val="28"/>
        </w:rPr>
        <w:t>
      құрылыс министрлігі</w:t>
      </w:r>
    </w:p>
    <w:bookmarkEnd w:id="14"/>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w:t>
      </w:r>
    </w:p>
    <w:bookmarkEnd w:id="16"/>
    <w:bookmarkStart w:name="z25" w:id="17"/>
    <w:p>
      <w:pPr>
        <w:spacing w:after="0"/>
        <w:ind w:left="0"/>
        <w:jc w:val="both"/>
      </w:pPr>
      <w:r>
        <w:rPr>
          <w:rFonts w:ascii="Times New Roman"/>
          <w:b w:val="false"/>
          <w:i w:val="false"/>
          <w:color w:val="000000"/>
          <w:sz w:val="28"/>
        </w:rPr>
        <w:t>
      Сауда және интеграция</w:t>
      </w:r>
    </w:p>
    <w:bookmarkEnd w:id="17"/>
    <w:bookmarkStart w:name="z26" w:id="18"/>
    <w:p>
      <w:pPr>
        <w:spacing w:after="0"/>
        <w:ind w:left="0"/>
        <w:jc w:val="both"/>
      </w:pPr>
      <w:r>
        <w:rPr>
          <w:rFonts w:ascii="Times New Roman"/>
          <w:b w:val="false"/>
          <w:i w:val="false"/>
          <w:color w:val="000000"/>
          <w:sz w:val="28"/>
        </w:rPr>
        <w:t>
      министрлігі</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w:t>
      </w:r>
    </w:p>
    <w:bookmarkEnd w:id="20"/>
    <w:bookmarkStart w:name="z29" w:id="21"/>
    <w:p>
      <w:pPr>
        <w:spacing w:after="0"/>
        <w:ind w:left="0"/>
        <w:jc w:val="both"/>
      </w:pPr>
      <w:r>
        <w:rPr>
          <w:rFonts w:ascii="Times New Roman"/>
          <w:b w:val="false"/>
          <w:i w:val="false"/>
          <w:color w:val="000000"/>
          <w:sz w:val="28"/>
        </w:rPr>
        <w:t>
      Ұлттық экономика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228 бұйрығымен</w:t>
            </w:r>
            <w:r>
              <w:br/>
            </w:r>
            <w:r>
              <w:rPr>
                <w:rFonts w:ascii="Times New Roman"/>
                <w:b w:val="false"/>
                <w:i w:val="false"/>
                <w:color w:val="000000"/>
                <w:sz w:val="20"/>
              </w:rPr>
              <w:t>бекітілген</w:t>
            </w:r>
          </w:p>
        </w:tc>
      </w:tr>
    </w:tbl>
    <w:bookmarkStart w:name="z31" w:id="22"/>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w:t>
      </w:r>
    </w:p>
    <w:bookmarkEnd w:id="22"/>
    <w:bookmarkStart w:name="z32" w:id="23"/>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 Қазақстан Республикасы Ауыл шаруашылығы министрінің 2015 жылғы 16 сәуірдегі № 4-1/339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32618 болып тіркелген) мынадай өзгерістер енгізілсін:</w:t>
      </w:r>
    </w:p>
    <w:bookmarkEnd w:id="23"/>
    <w:bookmarkStart w:name="z33" w:id="2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Астық қолхаттарын шығара отырып, қойма қызметі бойынша қызметтер көрсету жөніндегі қызметке қойылатын бiлiктiлiк талаптарында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көрсетілген талаптарға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xml:space="preserve">
      2. "Астықты сақтау қағидаларын бекіту туралы" Қазақстан Республикасы Ауыл шаруашылығы министрінің 2015 жылғы 26 маусымдағы № 4-1/573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11839 болып тіркелген) мынадай өзгерістер енгізілсін:</w:t>
      </w:r>
    </w:p>
    <w:bookmarkEnd w:id="27"/>
    <w:bookmarkStart w:name="z37"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Астық сақтау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30"/>
    <w:bookmarkStart w:name="z40" w:id="31"/>
    <w:p>
      <w:pPr>
        <w:spacing w:after="0"/>
        <w:ind w:left="0"/>
        <w:jc w:val="both"/>
      </w:pPr>
      <w:r>
        <w:rPr>
          <w:rFonts w:ascii="Times New Roman"/>
          <w:b w:val="false"/>
          <w:i w:val="false"/>
          <w:color w:val="000000"/>
          <w:sz w:val="28"/>
        </w:rPr>
        <w:t>
      "1) өндірістік-технологиялық зертхана (бұдан әрі – ӨТЗ) – өлшем бірлігін қамтамасыз ету саласындағы заңнамаға сәйкес қолдануға рұқсат етілген тиісті аспаптармен, зертханалық жабдықпен және сынамаларды іріктеу және астық талдауларын жүргізу үшін қызмет көрсететін персоналмен қамтамасыз етілген;</w:t>
      </w:r>
    </w:p>
    <w:bookmarkEnd w:id="31"/>
    <w:bookmarkStart w:name="z41" w:id="32"/>
    <w:p>
      <w:pPr>
        <w:spacing w:after="0"/>
        <w:ind w:left="0"/>
        <w:jc w:val="both"/>
      </w:pPr>
      <w:r>
        <w:rPr>
          <w:rFonts w:ascii="Times New Roman"/>
          <w:b w:val="false"/>
          <w:i w:val="false"/>
          <w:color w:val="000000"/>
          <w:sz w:val="28"/>
        </w:rPr>
        <w:t>
      2) өлшем бірлігін қамтамасыз ету саласындағы заңнамаға сәйкес тексеруден өткен таразы жабдығы мен салмақ өлшеу аспаптары (тексеру туралы сертификаты және салыстырып тексеру таңбасы бар)";</w:t>
      </w:r>
    </w:p>
    <w:bookmarkEnd w:id="32"/>
    <w:bookmarkStart w:name="z42" w:id="33"/>
    <w:p>
      <w:pPr>
        <w:spacing w:after="0"/>
        <w:ind w:left="0"/>
        <w:jc w:val="both"/>
      </w:pPr>
      <w:r>
        <w:rPr>
          <w:rFonts w:ascii="Times New Roman"/>
          <w:b w:val="false"/>
          <w:i w:val="false"/>
          <w:color w:val="000000"/>
          <w:sz w:val="28"/>
        </w:rPr>
        <w:t xml:space="preserve">
      3.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м.а. 2021 жылғы 1 маусымдағы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22952 болып тіркелген) мынадай өзгерістер енгізілсін:</w:t>
      </w:r>
    </w:p>
    <w:bookmarkEnd w:id="33"/>
    <w:bookmarkStart w:name="z43" w:id="34"/>
    <w:p>
      <w:pPr>
        <w:spacing w:after="0"/>
        <w:ind w:left="0"/>
        <w:jc w:val="both"/>
      </w:pPr>
      <w:r>
        <w:rPr>
          <w:rFonts w:ascii="Times New Roman"/>
          <w:b w:val="false"/>
          <w:i w:val="false"/>
          <w:color w:val="000000"/>
          <w:sz w:val="28"/>
        </w:rPr>
        <w:t xml:space="preserve">
      "Астық қолхаттарын шығару арқылы қойма қызметі бойынша қызметтер көрсетуге лицензия беру" мемлекеттік қызметін көрсетуге қойылатын негізгі талаптардың тізбесіне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Астық қолхаттарын шығара</w:t>
            </w:r>
            <w:r>
              <w:br/>
            </w:r>
            <w:r>
              <w:rPr>
                <w:rFonts w:ascii="Times New Roman"/>
                <w:b w:val="false"/>
                <w:i w:val="false"/>
                <w:color w:val="000000"/>
                <w:sz w:val="20"/>
              </w:rPr>
              <w:t>отырып, қойма қызметі</w:t>
            </w:r>
            <w:r>
              <w:br/>
            </w:r>
            <w:r>
              <w:rPr>
                <w:rFonts w:ascii="Times New Roman"/>
                <w:b w:val="false"/>
                <w:i w:val="false"/>
                <w:color w:val="000000"/>
                <w:sz w:val="20"/>
              </w:rPr>
              <w:t>бойынша қызметтер көрсету</w:t>
            </w:r>
            <w:r>
              <w:br/>
            </w:r>
            <w:r>
              <w:rPr>
                <w:rFonts w:ascii="Times New Roman"/>
                <w:b w:val="false"/>
                <w:i w:val="false"/>
                <w:color w:val="000000"/>
                <w:sz w:val="20"/>
              </w:rPr>
              <w:t>жөніндегі қызметке қойылатын</w:t>
            </w:r>
            <w:r>
              <w:br/>
            </w:r>
            <w:r>
              <w:rPr>
                <w:rFonts w:ascii="Times New Roman"/>
                <w:b w:val="false"/>
                <w:i w:val="false"/>
                <w:color w:val="000000"/>
                <w:sz w:val="20"/>
              </w:rPr>
              <w:t>бiлiктiлiк талаптарында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құжаттардың тізбесінде</w:t>
            </w:r>
          </w:p>
        </w:tc>
      </w:tr>
    </w:tbl>
    <w:bookmarkStart w:name="z45" w:id="35"/>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 жөніндегі қызметке қойылатын бiлiктiлiк талаптарына сәйкестік туралы мәліметтер нысаны</w:t>
      </w:r>
    </w:p>
    <w:bookmarkEnd w:id="35"/>
    <w:bookmarkStart w:name="z46" w:id="36"/>
    <w:p>
      <w:pPr>
        <w:spacing w:after="0"/>
        <w:ind w:left="0"/>
        <w:jc w:val="both"/>
      </w:pPr>
      <w:r>
        <w:rPr>
          <w:rFonts w:ascii="Times New Roman"/>
          <w:b w:val="false"/>
          <w:i w:val="false"/>
          <w:color w:val="000000"/>
          <w:sz w:val="28"/>
        </w:rPr>
        <w:t>
      Астық сақтау қоймасының (элеватордың, астық қабылдау пунктінің) атауы:</w:t>
      </w:r>
    </w:p>
    <w:bookmarkEnd w:id="36"/>
    <w:bookmarkStart w:name="z47" w:id="37"/>
    <w:p>
      <w:pPr>
        <w:spacing w:after="0"/>
        <w:ind w:left="0"/>
        <w:jc w:val="both"/>
      </w:pPr>
      <w:r>
        <w:rPr>
          <w:rFonts w:ascii="Times New Roman"/>
          <w:b w:val="false"/>
          <w:i w:val="false"/>
          <w:color w:val="000000"/>
          <w:sz w:val="28"/>
        </w:rPr>
        <w:t>
      ____________________________________________________________________</w:t>
      </w:r>
    </w:p>
    <w:bookmarkEnd w:id="37"/>
    <w:bookmarkStart w:name="z48" w:id="38"/>
    <w:p>
      <w:pPr>
        <w:spacing w:after="0"/>
        <w:ind w:left="0"/>
        <w:jc w:val="both"/>
      </w:pPr>
      <w:r>
        <w:rPr>
          <w:rFonts w:ascii="Times New Roman"/>
          <w:b w:val="false"/>
          <w:i w:val="false"/>
          <w:color w:val="000000"/>
          <w:sz w:val="28"/>
        </w:rPr>
        <w:t>
      Құқық иеленушінің бизнес-сәйкестендіру нөмірі___________________________</w:t>
      </w:r>
    </w:p>
    <w:bookmarkEnd w:id="38"/>
    <w:bookmarkStart w:name="z49" w:id="39"/>
    <w:p>
      <w:pPr>
        <w:spacing w:after="0"/>
        <w:ind w:left="0"/>
        <w:jc w:val="both"/>
      </w:pPr>
      <w:r>
        <w:rPr>
          <w:rFonts w:ascii="Times New Roman"/>
          <w:b w:val="false"/>
          <w:i w:val="false"/>
          <w:color w:val="000000"/>
          <w:sz w:val="28"/>
        </w:rPr>
        <w:t>
      Астық сақтау қоймасының мекенжайы және кадастрлық нөмірі</w:t>
      </w:r>
    </w:p>
    <w:bookmarkEnd w:id="39"/>
    <w:bookmarkStart w:name="z50" w:id="40"/>
    <w:p>
      <w:pPr>
        <w:spacing w:after="0"/>
        <w:ind w:left="0"/>
        <w:jc w:val="both"/>
      </w:pPr>
      <w:r>
        <w:rPr>
          <w:rFonts w:ascii="Times New Roman"/>
          <w:b w:val="false"/>
          <w:i w:val="false"/>
          <w:color w:val="000000"/>
          <w:sz w:val="28"/>
        </w:rPr>
        <w:t>
      _______________________________________________________________</w:t>
      </w:r>
    </w:p>
    <w:bookmarkEnd w:id="40"/>
    <w:bookmarkStart w:name="z51" w:id="41"/>
    <w:p>
      <w:pPr>
        <w:spacing w:after="0"/>
        <w:ind w:left="0"/>
        <w:jc w:val="both"/>
      </w:pPr>
      <w:r>
        <w:rPr>
          <w:rFonts w:ascii="Times New Roman"/>
          <w:b w:val="false"/>
          <w:i w:val="false"/>
          <w:color w:val="000000"/>
          <w:sz w:val="28"/>
        </w:rPr>
        <w:t>
      Меншік иесі (құқық иеленуші) ________________________________________</w:t>
      </w:r>
    </w:p>
    <w:bookmarkEnd w:id="41"/>
    <w:bookmarkStart w:name="z52" w:id="42"/>
    <w:p>
      <w:pPr>
        <w:spacing w:after="0"/>
        <w:ind w:left="0"/>
        <w:jc w:val="both"/>
      </w:pPr>
      <w:r>
        <w:rPr>
          <w:rFonts w:ascii="Times New Roman"/>
          <w:b w:val="false"/>
          <w:i w:val="false"/>
          <w:color w:val="000000"/>
          <w:sz w:val="28"/>
        </w:rPr>
        <w:t>
      Технологиялық жабдықтың болуы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___ғы___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белсенді желдету жабдығы</w:t>
            </w:r>
          </w:p>
          <w:bookmarkEnd w:id="43"/>
          <w:p>
            <w:pPr>
              <w:spacing w:after="20"/>
              <w:ind w:left="20"/>
              <w:jc w:val="both"/>
            </w:pPr>
            <w:r>
              <w:rPr>
                <w:rFonts w:ascii="Times New Roman"/>
                <w:b w:val="false"/>
                <w:i w:val="false"/>
                <w:color w:val="000000"/>
                <w:sz w:val="20"/>
              </w:rPr>
              <w:t>
жылжымалы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4"/>
    <w:p>
      <w:pPr>
        <w:spacing w:after="0"/>
        <w:ind w:left="0"/>
        <w:jc w:val="both"/>
      </w:pPr>
      <w:r>
        <w:rPr>
          <w:rFonts w:ascii="Times New Roman"/>
          <w:b w:val="false"/>
          <w:i w:val="false"/>
          <w:color w:val="000000"/>
          <w:sz w:val="28"/>
        </w:rPr>
        <w:t>
      Интернет желісіне қолжетімділік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5"/>
    <w:p>
      <w:pPr>
        <w:spacing w:after="0"/>
        <w:ind w:left="0"/>
        <w:jc w:val="both"/>
      </w:pPr>
      <w:r>
        <w:rPr>
          <w:rFonts w:ascii="Times New Roman"/>
          <w:b w:val="false"/>
          <w:i w:val="false"/>
          <w:color w:val="000000"/>
          <w:sz w:val="28"/>
        </w:rPr>
        <w:t>
      Өткізу режимінің, аумақтың қоршалуының, асфальтталған және (немесе) бетондалған</w:t>
      </w:r>
    </w:p>
    <w:bookmarkEnd w:id="45"/>
    <w:bookmarkStart w:name="z56" w:id="46"/>
    <w:p>
      <w:pPr>
        <w:spacing w:after="0"/>
        <w:ind w:left="0"/>
        <w:jc w:val="both"/>
      </w:pPr>
      <w:r>
        <w:rPr>
          <w:rFonts w:ascii="Times New Roman"/>
          <w:b w:val="false"/>
          <w:i w:val="false"/>
          <w:color w:val="000000"/>
          <w:sz w:val="28"/>
        </w:rPr>
        <w:t>
      алаңдардың болуы туралы мәліметтер__________________________________________</w:t>
      </w:r>
    </w:p>
    <w:bookmarkEnd w:id="46"/>
    <w:bookmarkStart w:name="z57" w:id="47"/>
    <w:p>
      <w:pPr>
        <w:spacing w:after="0"/>
        <w:ind w:left="0"/>
        <w:jc w:val="both"/>
      </w:pPr>
      <w:r>
        <w:rPr>
          <w:rFonts w:ascii="Times New Roman"/>
          <w:b w:val="false"/>
          <w:i w:val="false"/>
          <w:color w:val="000000"/>
          <w:sz w:val="28"/>
        </w:rPr>
        <w:t>
      __________________________________________________________________________</w:t>
      </w:r>
    </w:p>
    <w:bookmarkEnd w:id="47"/>
    <w:bookmarkStart w:name="z58" w:id="48"/>
    <w:p>
      <w:pPr>
        <w:spacing w:after="0"/>
        <w:ind w:left="0"/>
        <w:jc w:val="both"/>
      </w:pPr>
      <w:r>
        <w:rPr>
          <w:rFonts w:ascii="Times New Roman"/>
          <w:b w:val="false"/>
          <w:i w:val="false"/>
          <w:color w:val="000000"/>
          <w:sz w:val="28"/>
        </w:rPr>
        <w:t>
      (асфальтталған және (немесе) бетондалған алаңдар бойынша көлемдер шаршы метрмен көрсетіледі)</w:t>
      </w:r>
    </w:p>
    <w:bookmarkEnd w:id="48"/>
    <w:bookmarkStart w:name="z59" w:id="49"/>
    <w:p>
      <w:pPr>
        <w:spacing w:after="0"/>
        <w:ind w:left="0"/>
        <w:jc w:val="both"/>
      </w:pPr>
      <w:r>
        <w:rPr>
          <w:rFonts w:ascii="Times New Roman"/>
          <w:b w:val="false"/>
          <w:i w:val="false"/>
          <w:color w:val="000000"/>
          <w:sz w:val="28"/>
        </w:rPr>
        <w:t>
      Өлшем құралдарының типін бекіту немесе өлшем құралдарын метрологиялық аттестаттау туралы сертификаттардың болуы туралы мәліметтер, "Өлшем бірлігін қамтамасыз ету туралы" Қазақстан Республикасының Заңына сәйкес өлшем құралдарын салыстырып тексеру туралы мәліметтер _______________________________________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0"/>
    <w:p>
      <w:pPr>
        <w:spacing w:after="0"/>
        <w:ind w:left="0"/>
        <w:jc w:val="both"/>
      </w:pPr>
      <w:r>
        <w:rPr>
          <w:rFonts w:ascii="Times New Roman"/>
          <w:b w:val="false"/>
          <w:i w:val="false"/>
          <w:color w:val="000000"/>
          <w:sz w:val="28"/>
        </w:rPr>
        <w:t>
      Астықтың сапасын айқындауға арналған өндірістік-техникалық зертхананың жарамды жабдықпен және аспаптармен жарақталуы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 бары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зақымданғанын анықтауға арналған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Дәнмаңызының құрамы мен сапасын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1"/>
    <w:p>
      <w:pPr>
        <w:spacing w:after="0"/>
        <w:ind w:left="0"/>
        <w:jc w:val="both"/>
      </w:pPr>
      <w:r>
        <w:rPr>
          <w:rFonts w:ascii="Times New Roman"/>
          <w:b w:val="false"/>
          <w:i w:val="false"/>
          <w:color w:val="000000"/>
          <w:sz w:val="28"/>
        </w:rPr>
        <w:t>
      Техникалық басшылар мен мамандардың бiлiктi құрамының болуы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"Астық қолхаттарын шығару</w:t>
            </w:r>
            <w:r>
              <w:br/>
            </w:r>
            <w:r>
              <w:rPr>
                <w:rFonts w:ascii="Times New Roman"/>
                <w:b w:val="false"/>
                <w:i w:val="false"/>
                <w:color w:val="000000"/>
                <w:sz w:val="20"/>
              </w:rPr>
              <w:t>арқылы қойма қызметі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3" w:id="52"/>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 жөніндегі қызметке қойылатын біліктілік талаптарына сәйкестік туралы мәліметтер нысаны</w:t>
      </w:r>
    </w:p>
    <w:bookmarkEnd w:id="52"/>
    <w:bookmarkStart w:name="z64" w:id="53"/>
    <w:p>
      <w:pPr>
        <w:spacing w:after="0"/>
        <w:ind w:left="0"/>
        <w:jc w:val="both"/>
      </w:pPr>
      <w:r>
        <w:rPr>
          <w:rFonts w:ascii="Times New Roman"/>
          <w:b w:val="false"/>
          <w:i w:val="false"/>
          <w:color w:val="000000"/>
          <w:sz w:val="28"/>
        </w:rPr>
        <w:t>
      Астық сақтау орнының (элеватордың, астық қабылдау пунктінің)</w:t>
      </w:r>
    </w:p>
    <w:bookmarkEnd w:id="53"/>
    <w:bookmarkStart w:name="z65" w:id="54"/>
    <w:p>
      <w:pPr>
        <w:spacing w:after="0"/>
        <w:ind w:left="0"/>
        <w:jc w:val="both"/>
      </w:pPr>
      <w:r>
        <w:rPr>
          <w:rFonts w:ascii="Times New Roman"/>
          <w:b w:val="false"/>
          <w:i w:val="false"/>
          <w:color w:val="000000"/>
          <w:sz w:val="28"/>
        </w:rPr>
        <w:t>
      атауы:______________________________________________________________</w:t>
      </w:r>
    </w:p>
    <w:bookmarkEnd w:id="54"/>
    <w:bookmarkStart w:name="z66" w:id="55"/>
    <w:p>
      <w:pPr>
        <w:spacing w:after="0"/>
        <w:ind w:left="0"/>
        <w:jc w:val="both"/>
      </w:pPr>
      <w:r>
        <w:rPr>
          <w:rFonts w:ascii="Times New Roman"/>
          <w:b w:val="false"/>
          <w:i w:val="false"/>
          <w:color w:val="000000"/>
          <w:sz w:val="28"/>
        </w:rPr>
        <w:t>
      Құқық иеленушінің бизнес сәйкестендіру нөмірі: _____________________</w:t>
      </w:r>
    </w:p>
    <w:bookmarkEnd w:id="55"/>
    <w:bookmarkStart w:name="z67" w:id="56"/>
    <w:p>
      <w:pPr>
        <w:spacing w:after="0"/>
        <w:ind w:left="0"/>
        <w:jc w:val="both"/>
      </w:pPr>
      <w:r>
        <w:rPr>
          <w:rFonts w:ascii="Times New Roman"/>
          <w:b w:val="false"/>
          <w:i w:val="false"/>
          <w:color w:val="000000"/>
          <w:sz w:val="28"/>
        </w:rPr>
        <w:t>
      Астық сақтау орнының орналасқан жері және кадастрлық</w:t>
      </w:r>
    </w:p>
    <w:bookmarkEnd w:id="56"/>
    <w:bookmarkStart w:name="z68" w:id="57"/>
    <w:p>
      <w:pPr>
        <w:spacing w:after="0"/>
        <w:ind w:left="0"/>
        <w:jc w:val="both"/>
      </w:pPr>
      <w:r>
        <w:rPr>
          <w:rFonts w:ascii="Times New Roman"/>
          <w:b w:val="false"/>
          <w:i w:val="false"/>
          <w:color w:val="000000"/>
          <w:sz w:val="28"/>
        </w:rPr>
        <w:t>
      нөмірі _____________________________________________________________</w:t>
      </w:r>
    </w:p>
    <w:bookmarkEnd w:id="57"/>
    <w:bookmarkStart w:name="z69" w:id="58"/>
    <w:p>
      <w:pPr>
        <w:spacing w:after="0"/>
        <w:ind w:left="0"/>
        <w:jc w:val="both"/>
      </w:pPr>
      <w:r>
        <w:rPr>
          <w:rFonts w:ascii="Times New Roman"/>
          <w:b w:val="false"/>
          <w:i w:val="false"/>
          <w:color w:val="000000"/>
          <w:sz w:val="28"/>
        </w:rPr>
        <w:t>
      Меншік иесі (құқық иеленуші)______________________________________</w:t>
      </w:r>
    </w:p>
    <w:bookmarkEnd w:id="58"/>
    <w:bookmarkStart w:name="z70" w:id="59"/>
    <w:p>
      <w:pPr>
        <w:spacing w:after="0"/>
        <w:ind w:left="0"/>
        <w:jc w:val="both"/>
      </w:pPr>
      <w:r>
        <w:rPr>
          <w:rFonts w:ascii="Times New Roman"/>
          <w:b w:val="false"/>
          <w:i w:val="false"/>
          <w:color w:val="000000"/>
          <w:sz w:val="28"/>
        </w:rPr>
        <w:t>
      Технологиялық жабдықтың бар-жоғы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___ғы___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белсенді желдету жабдығы</w:t>
            </w:r>
          </w:p>
          <w:bookmarkEnd w:id="60"/>
          <w:p>
            <w:pPr>
              <w:spacing w:after="20"/>
              <w:ind w:left="20"/>
              <w:jc w:val="both"/>
            </w:pPr>
            <w:r>
              <w:rPr>
                <w:rFonts w:ascii="Times New Roman"/>
                <w:b w:val="false"/>
                <w:i w:val="false"/>
                <w:color w:val="000000"/>
                <w:sz w:val="20"/>
              </w:rPr>
              <w:t>
жылжымалы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1"/>
    <w:p>
      <w:pPr>
        <w:spacing w:after="0"/>
        <w:ind w:left="0"/>
        <w:jc w:val="both"/>
      </w:pPr>
      <w:r>
        <w:rPr>
          <w:rFonts w:ascii="Times New Roman"/>
          <w:b w:val="false"/>
          <w:i w:val="false"/>
          <w:color w:val="000000"/>
          <w:sz w:val="28"/>
        </w:rPr>
        <w:t>
      Интернет желісіне қолжетімділік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бар-жоғы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2"/>
    <w:p>
      <w:pPr>
        <w:spacing w:after="0"/>
        <w:ind w:left="0"/>
        <w:jc w:val="both"/>
      </w:pPr>
      <w:r>
        <w:rPr>
          <w:rFonts w:ascii="Times New Roman"/>
          <w:b w:val="false"/>
          <w:i w:val="false"/>
          <w:color w:val="000000"/>
          <w:sz w:val="28"/>
        </w:rPr>
        <w:t>
      Өткізу режимінің, аумақ қоршауының, асфальтталған және (немесе) бетондалған</w:t>
      </w:r>
    </w:p>
    <w:bookmarkEnd w:id="62"/>
    <w:bookmarkStart w:name="z74" w:id="63"/>
    <w:p>
      <w:pPr>
        <w:spacing w:after="0"/>
        <w:ind w:left="0"/>
        <w:jc w:val="both"/>
      </w:pPr>
      <w:r>
        <w:rPr>
          <w:rFonts w:ascii="Times New Roman"/>
          <w:b w:val="false"/>
          <w:i w:val="false"/>
          <w:color w:val="000000"/>
          <w:sz w:val="28"/>
        </w:rPr>
        <w:t>
      алаңдардың бар жоғы туралы мәліметтер______________________________________</w:t>
      </w:r>
    </w:p>
    <w:bookmarkEnd w:id="63"/>
    <w:bookmarkStart w:name="z75"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76" w:id="65"/>
    <w:p>
      <w:pPr>
        <w:spacing w:after="0"/>
        <w:ind w:left="0"/>
        <w:jc w:val="both"/>
      </w:pPr>
      <w:r>
        <w:rPr>
          <w:rFonts w:ascii="Times New Roman"/>
          <w:b w:val="false"/>
          <w:i w:val="false"/>
          <w:color w:val="000000"/>
          <w:sz w:val="28"/>
        </w:rPr>
        <w:t>
      (асфальтталған және (немесе) бетондалған алаңдар бойынша шаршы метрдегі алаң көрсетіледі)</w:t>
      </w:r>
    </w:p>
    <w:bookmarkEnd w:id="65"/>
    <w:bookmarkStart w:name="z77" w:id="66"/>
    <w:p>
      <w:pPr>
        <w:spacing w:after="0"/>
        <w:ind w:left="0"/>
        <w:jc w:val="both"/>
      </w:pPr>
      <w:r>
        <w:rPr>
          <w:rFonts w:ascii="Times New Roman"/>
          <w:b w:val="false"/>
          <w:i w:val="false"/>
          <w:color w:val="000000"/>
          <w:sz w:val="28"/>
        </w:rPr>
        <w:t>
      Өлшем құралдарының типін бекіту немесе өлшем құралдарын метрологиялық аттестаттау туралы сертификаттардың болуы туралы мәліметтер, "Өлшем бірлігін қамтамасыз ету туралы" Қазақстан Республикасының Заңына сәйкес өлшем құралдарын салыстырып тексеру туралы мәліметтер _______________________________________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7"/>
    <w:p>
      <w:pPr>
        <w:spacing w:after="0"/>
        <w:ind w:left="0"/>
        <w:jc w:val="both"/>
      </w:pPr>
      <w:r>
        <w:rPr>
          <w:rFonts w:ascii="Times New Roman"/>
          <w:b w:val="false"/>
          <w:i w:val="false"/>
          <w:color w:val="000000"/>
          <w:sz w:val="28"/>
        </w:rPr>
        <w:t>
      Астық сапасын айқындауға арналған өндірістік-техникалық зертхананың жарамды жабдықпен және аспаптармен жарақталуы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бар-жоғы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залалданғанын анықтауға арналған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Дәнмаңызының құрамы мен сапасын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санын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өлшегіштер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8"/>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