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6058" w14:textId="2026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цифрлық объектілердің тізілімін қалыптастыру және жүргізу, сондай-ақ тізілімге енгізілетін цифрлық объектілердің түрлерін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279/НҚ бұйрығы. Қазақстан Республикасының Әділет министрлігінде 2026 жылғы 4 маусымда № 38903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Цифрлық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берілген Сенім білдірілген цифрлық объектілердің тізілімін қалыптастыру және жүргізу, сондай-ақ тізілімге енгізілетін цифрлық объектілердің түрлерін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тізбедегі кейбір бұйрықтар күшін жойды деп танылсын. </w:t>
      </w:r>
    </w:p>
    <w:bookmarkEnd w:id="2"/>
    <w:bookmarkStart w:name="z8"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активтер және серпінді технологиялар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Жасанды интеллект және цифрлық даму министрлігінің цифрлық ресурсында орналастыруды қамтамасыз етсін; </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2026 жылғы 12 шілдеде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279/НҚ Бұйрықпен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Сенім білдірілген цифрлық объектілердің тізілімін қалыптастыру және жүргізу, сондай-ақ тізілімге енгізілетін цифрлық объектілердің түрлерін айқындау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Сенім білдірілген цифрлық объектілердің тізілімін қалыптастыру және жүргізу қағидалары, сондай-ақ тізілімге енгізілетін цифрлық объектілердің түрлерін айқындау (бұдан әрі – Қағидалар) Қазақстан Республикасы Цифрлық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Сенім білдірілген цифрлық объектілердің тізілімін қалыптастыру және жүргізу, сондай-ақ тізілімге енгізілетін цифрлық объектілердің түрлерін айқындау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20" w:id="13"/>
    <w:p>
      <w:pPr>
        <w:spacing w:after="0"/>
        <w:ind w:left="0"/>
        <w:jc w:val="both"/>
      </w:pPr>
      <w:r>
        <w:rPr>
          <w:rFonts w:ascii="Times New Roman"/>
          <w:b w:val="false"/>
          <w:i w:val="false"/>
          <w:color w:val="000000"/>
          <w:sz w:val="28"/>
        </w:rPr>
        <w:t>
      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3"/>
    <w:bookmarkStart w:name="z21" w:id="14"/>
    <w:p>
      <w:pPr>
        <w:spacing w:after="0"/>
        <w:ind w:left="0"/>
        <w:jc w:val="both"/>
      </w:pPr>
      <w:r>
        <w:rPr>
          <w:rFonts w:ascii="Times New Roman"/>
          <w:b w:val="false"/>
          <w:i w:val="false"/>
          <w:color w:val="000000"/>
          <w:sz w:val="28"/>
        </w:rPr>
        <w:t>
      2) комиссия – өтінім берушілердің цифрлық объектіні тізілімге (нен) енгізу (алып тастау) туралы, сондай-ақ тізілімде қамтылған мәліметтерге өзгерістер (толықтырулар) енгізу туралы өтінімдерін қарау кезіндегі ұсыныстар әзірлеу бойынша консультативтік-кеңесші орган;</w:t>
      </w:r>
    </w:p>
    <w:bookmarkEnd w:id="14"/>
    <w:bookmarkStart w:name="z22" w:id="15"/>
    <w:p>
      <w:pPr>
        <w:spacing w:after="0"/>
        <w:ind w:left="0"/>
        <w:jc w:val="both"/>
      </w:pPr>
      <w:r>
        <w:rPr>
          <w:rFonts w:ascii="Times New Roman"/>
          <w:b w:val="false"/>
          <w:i w:val="false"/>
          <w:color w:val="000000"/>
          <w:sz w:val="28"/>
        </w:rPr>
        <w:t>
      3) өтініш беруші – Қазақстан Республикасының орталық мемлекеттік органдарын, астананың, облыстардың, республикалық маңызы бар қалалардың, шетелдік мекемелерін, жергілікті атқарушы органдарын, аудандардың, облыстық маңызы бар қалалардың, қаладағы аудандардың, аудандық маңызы бар қалалардың, кенттердің, ауылдардың, ауылдық округтердің әкімдерін, квазимемлекеттік сектор субъектілерін қоспағанда, Қазақстан Республикасының аумағында бағдарламалық қамтылымды өндіретін жеке және заңды тұлғалар;</w:t>
      </w:r>
    </w:p>
    <w:bookmarkEnd w:id="15"/>
    <w:bookmarkStart w:name="z23" w:id="16"/>
    <w:p>
      <w:pPr>
        <w:spacing w:after="0"/>
        <w:ind w:left="0"/>
        <w:jc w:val="both"/>
      </w:pPr>
      <w:r>
        <w:rPr>
          <w:rFonts w:ascii="Times New Roman"/>
          <w:b w:val="false"/>
          <w:i w:val="false"/>
          <w:color w:val="000000"/>
          <w:sz w:val="28"/>
        </w:rPr>
        <w:t>
      4) сенім білдірілген цифрлық объектілердің тізілімі (бұдан әрі – Тізілім) - осы Қағидаларда белгiленген өлшемдерге сәйкес келетiн цифрлық объектiлердiң тізбесі;</w:t>
      </w:r>
    </w:p>
    <w:bookmarkEnd w:id="16"/>
    <w:bookmarkStart w:name="z24" w:id="17"/>
    <w:p>
      <w:pPr>
        <w:spacing w:after="0"/>
        <w:ind w:left="0"/>
        <w:jc w:val="both"/>
      </w:pPr>
      <w:r>
        <w:rPr>
          <w:rFonts w:ascii="Times New Roman"/>
          <w:b w:val="false"/>
          <w:i w:val="false"/>
          <w:color w:val="000000"/>
          <w:sz w:val="28"/>
        </w:rPr>
        <w:t>
      5) тауарлардың, жұмыстар мен көрсетілетін қызметтердің бірыңғай номенклатуралық анықтамалығы (бұдан әрі – ТЖҚ БНА) - сатып алу процестерін жоспарлау, есепке алу және талдау үшін Қазақстан Республикасының барлық реттеліп сатып алуларында қолданылатын тауарлардың, жұмыстар мен көрсетілетін қызметтердің сыныптауышы;</w:t>
      </w:r>
    </w:p>
    <w:bookmarkEnd w:id="17"/>
    <w:bookmarkStart w:name="z25" w:id="18"/>
    <w:p>
      <w:pPr>
        <w:spacing w:after="0"/>
        <w:ind w:left="0"/>
        <w:jc w:val="both"/>
      </w:pPr>
      <w:r>
        <w:rPr>
          <w:rFonts w:ascii="Times New Roman"/>
          <w:b w:val="false"/>
          <w:i w:val="false"/>
          <w:color w:val="000000"/>
          <w:sz w:val="28"/>
        </w:rPr>
        <w:t>
      6) цифрландыру саласындағы уәкілетті орган (бұдан әрі – уәкілетті орган) цифрландыру саласындағы басшылықты және салааралық үйлестіруді жүзеге асыратын орталық атқарушы орган;</w:t>
      </w:r>
    </w:p>
    <w:bookmarkEnd w:id="18"/>
    <w:bookmarkStart w:name="z26" w:id="19"/>
    <w:p>
      <w:pPr>
        <w:spacing w:after="0"/>
        <w:ind w:left="0"/>
        <w:jc w:val="both"/>
      </w:pPr>
      <w:r>
        <w:rPr>
          <w:rFonts w:ascii="Times New Roman"/>
          <w:b w:val="false"/>
          <w:i w:val="false"/>
          <w:color w:val="000000"/>
          <w:sz w:val="28"/>
        </w:rPr>
        <w:t>
      7) "цифрлық үкіметтің" цифрлық инфрақұрылымын дамыту үшін өзге тұлғалардың, сондай-ақ мемлекеттік органдардың цифрлық объектілерін сүйемелдеуді және оларға жүйелік-техникалық қызмет көрсетуді жүзеге асыру үшін басқа да тұлғалардың цифрлық инфрақұрылым объектілерін тартады;</w:t>
      </w:r>
    </w:p>
    <w:bookmarkEnd w:id="19"/>
    <w:bookmarkStart w:name="z27" w:id="20"/>
    <w:p>
      <w:pPr>
        <w:spacing w:after="0"/>
        <w:ind w:left="0"/>
        <w:jc w:val="both"/>
      </w:pPr>
      <w:r>
        <w:rPr>
          <w:rFonts w:ascii="Times New Roman"/>
          <w:b w:val="false"/>
          <w:i w:val="false"/>
          <w:color w:val="000000"/>
          <w:sz w:val="28"/>
        </w:rPr>
        <w:t>
      8)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0"/>
    <w:bookmarkStart w:name="z28" w:id="21"/>
    <w:p>
      <w:pPr>
        <w:spacing w:after="0"/>
        <w:ind w:left="0"/>
        <w:jc w:val="both"/>
      </w:pPr>
      <w:r>
        <w:rPr>
          <w:rFonts w:ascii="Times New Roman"/>
          <w:b w:val="false"/>
          <w:i w:val="false"/>
          <w:color w:val="000000"/>
          <w:sz w:val="28"/>
        </w:rPr>
        <w:t xml:space="preserve">
      9)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21"/>
    <w:bookmarkStart w:name="z29" w:id="22"/>
    <w:p>
      <w:pPr>
        <w:spacing w:after="0"/>
        <w:ind w:left="0"/>
        <w:jc w:val="both"/>
      </w:pPr>
      <w:r>
        <w:rPr>
          <w:rFonts w:ascii="Times New Roman"/>
          <w:b w:val="false"/>
          <w:i w:val="false"/>
          <w:color w:val="000000"/>
          <w:sz w:val="28"/>
        </w:rPr>
        <w:t>
      Осы Қағидалар қолданысқа енгізілгенге дейін Сенім білдірілген бағдарламалық қамтылым және электрондық өнеркәсіп өнімінің тізіліміне енгізілген бағдарламалық қамтылымды уәкілетті орган Сенім білдірілген бағдарламалық қамтылым және электрондық өнеркәсіп өнімінің тізіліміне енгізу (өзектендіру) кезінде ұсынылған құжаттардың қолданылу мерзімдерінің өзектілігіне мониторинг жүргізу қорытындылары бойынша Сенім білдірілген цифрлық объектілер тізіліміне енгізеді.</w:t>
      </w:r>
    </w:p>
    <w:bookmarkEnd w:id="22"/>
    <w:bookmarkStart w:name="z30" w:id="23"/>
    <w:p>
      <w:pPr>
        <w:spacing w:after="0"/>
        <w:ind w:left="0"/>
        <w:jc w:val="left"/>
      </w:pPr>
      <w:r>
        <w:rPr>
          <w:rFonts w:ascii="Times New Roman"/>
          <w:b/>
          <w:i w:val="false"/>
          <w:color w:val="000000"/>
        </w:rPr>
        <w:t xml:space="preserve"> 2-тарау. Тізілімді қалыптастыру және жүргізу тәртібі</w:t>
      </w:r>
    </w:p>
    <w:bookmarkEnd w:id="23"/>
    <w:bookmarkStart w:name="z31" w:id="24"/>
    <w:p>
      <w:pPr>
        <w:spacing w:after="0"/>
        <w:ind w:left="0"/>
        <w:jc w:val="both"/>
      </w:pPr>
      <w:r>
        <w:rPr>
          <w:rFonts w:ascii="Times New Roman"/>
          <w:b w:val="false"/>
          <w:i w:val="false"/>
          <w:color w:val="000000"/>
          <w:sz w:val="28"/>
        </w:rPr>
        <w:t>
      3. Тізілімді қалыптастыруды және жүргізуді уәкілетті орган цифрлық объектілерді Тізілімге (ден) енгізу және алып тастау, сондай-ақ олар туралы мәліметтерге өзгерістер (толықтырулар) енгізу арқылы жүзеге асырады.</w:t>
      </w:r>
    </w:p>
    <w:bookmarkEnd w:id="24"/>
    <w:bookmarkStart w:name="z32" w:id="25"/>
    <w:p>
      <w:pPr>
        <w:spacing w:after="0"/>
        <w:ind w:left="0"/>
        <w:jc w:val="both"/>
      </w:pPr>
      <w:r>
        <w:rPr>
          <w:rFonts w:ascii="Times New Roman"/>
          <w:b w:val="false"/>
          <w:i w:val="false"/>
          <w:color w:val="000000"/>
          <w:sz w:val="28"/>
        </w:rPr>
        <w:t xml:space="preserve">
      4. Тізілімді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w:t>
      </w:r>
    </w:p>
    <w:bookmarkEnd w:id="25"/>
    <w:bookmarkStart w:name="z33" w:id="26"/>
    <w:p>
      <w:pPr>
        <w:spacing w:after="0"/>
        <w:ind w:left="0"/>
        <w:jc w:val="both"/>
      </w:pPr>
      <w:r>
        <w:rPr>
          <w:rFonts w:ascii="Times New Roman"/>
          <w:b w:val="false"/>
          <w:i w:val="false"/>
          <w:color w:val="000000"/>
          <w:sz w:val="28"/>
        </w:rPr>
        <w:t xml:space="preserve">
      5. Тізілімді қалыптастыру және жүргізу өтініш беруші берген цифрлық объектілерді Тізілімге (тiзiлiмнен) енгізу (алып тастау) туралы өтініштер (бұдан әрі – өтініш) негізінде, 8-тармақта айқындалған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олар туралы мәліметтерге өзгерістер (толықтырулар) енгізу негізінде жүзеге асырылады.</w:t>
      </w:r>
    </w:p>
    <w:bookmarkEnd w:id="26"/>
    <w:bookmarkStart w:name="z34" w:id="27"/>
    <w:p>
      <w:pPr>
        <w:spacing w:after="0"/>
        <w:ind w:left="0"/>
        <w:jc w:val="both"/>
      </w:pPr>
      <w:r>
        <w:rPr>
          <w:rFonts w:ascii="Times New Roman"/>
          <w:b w:val="false"/>
          <w:i w:val="false"/>
          <w:color w:val="000000"/>
          <w:sz w:val="28"/>
        </w:rPr>
        <w:t xml:space="preserve">
      6. Өтініш "цифрлық үкіметтің" веб-порталы www.egov.kz немесе www.elicense.kz (бұдан әрі – портал) арқылы беріледі. </w:t>
      </w:r>
    </w:p>
    <w:bookmarkEnd w:id="27"/>
    <w:bookmarkStart w:name="z35" w:id="28"/>
    <w:p>
      <w:pPr>
        <w:spacing w:after="0"/>
        <w:ind w:left="0"/>
        <w:jc w:val="both"/>
      </w:pPr>
      <w:r>
        <w:rPr>
          <w:rFonts w:ascii="Times New Roman"/>
          <w:b w:val="false"/>
          <w:i w:val="false"/>
          <w:color w:val="000000"/>
          <w:sz w:val="28"/>
        </w:rPr>
        <w:t>
      7. Цифрлық объектілер киберқауіпсіздік, сенімділік, оқшаулау және техникалық қолдау өлшемдеріне сәйкес келген жағдайда:</w:t>
      </w:r>
    </w:p>
    <w:bookmarkEnd w:id="28"/>
    <w:bookmarkStart w:name="z36" w:id="29"/>
    <w:p>
      <w:pPr>
        <w:spacing w:after="0"/>
        <w:ind w:left="0"/>
        <w:jc w:val="both"/>
      </w:pPr>
      <w:r>
        <w:rPr>
          <w:rFonts w:ascii="Times New Roman"/>
          <w:b w:val="false"/>
          <w:i w:val="false"/>
          <w:color w:val="000000"/>
          <w:sz w:val="28"/>
        </w:rPr>
        <w:t xml:space="preserve">
      1) цифрлық объект болып табылатын немесе цифрлық объектінің құрамына кіретін бағдарламалық қамтылымға айрықша мүліктік құқықтар өтініш берушіге тиесілі, Қазақстан Республикасының бүкіл аумағында және айрықша құқықтың бүкіл қолданылу мерзіміне қолданылады; </w:t>
      </w:r>
    </w:p>
    <w:bookmarkEnd w:id="29"/>
    <w:bookmarkStart w:name="z37" w:id="30"/>
    <w:p>
      <w:pPr>
        <w:spacing w:after="0"/>
        <w:ind w:left="0"/>
        <w:jc w:val="both"/>
      </w:pPr>
      <w:r>
        <w:rPr>
          <w:rFonts w:ascii="Times New Roman"/>
          <w:b w:val="false"/>
          <w:i w:val="false"/>
          <w:color w:val="000000"/>
          <w:sz w:val="28"/>
        </w:rPr>
        <w:t>
      2) "Цифрлық үкіметтің" цифрлық объектілерінің жіктеуішіне сәйкес цифрлық объектінің мәлімделген түріне және санатына сәйкестігі;</w:t>
      </w:r>
    </w:p>
    <w:bookmarkEnd w:id="30"/>
    <w:bookmarkStart w:name="z38" w:id="31"/>
    <w:p>
      <w:pPr>
        <w:spacing w:after="0"/>
        <w:ind w:left="0"/>
        <w:jc w:val="both"/>
      </w:pPr>
      <w:r>
        <w:rPr>
          <w:rFonts w:ascii="Times New Roman"/>
          <w:b w:val="false"/>
          <w:i w:val="false"/>
          <w:color w:val="000000"/>
          <w:sz w:val="28"/>
        </w:rPr>
        <w:t>
      3) цифрлық объектінің белгіленген киберқауіпсіздік талаптарына сәйкестігі;</w:t>
      </w:r>
    </w:p>
    <w:bookmarkEnd w:id="31"/>
    <w:bookmarkStart w:name="z39" w:id="32"/>
    <w:p>
      <w:pPr>
        <w:spacing w:after="0"/>
        <w:ind w:left="0"/>
        <w:jc w:val="both"/>
      </w:pPr>
      <w:r>
        <w:rPr>
          <w:rFonts w:ascii="Times New Roman"/>
          <w:b w:val="false"/>
          <w:i w:val="false"/>
          <w:color w:val="000000"/>
          <w:sz w:val="28"/>
        </w:rPr>
        <w:t>
      4) цифрлық объектінің мәлімделген функционалдық және пайдалану сипаттамаларына сәйкестігі;</w:t>
      </w:r>
    </w:p>
    <w:bookmarkEnd w:id="32"/>
    <w:bookmarkStart w:name="z40" w:id="33"/>
    <w:p>
      <w:pPr>
        <w:spacing w:after="0"/>
        <w:ind w:left="0"/>
        <w:jc w:val="both"/>
      </w:pPr>
      <w:r>
        <w:rPr>
          <w:rFonts w:ascii="Times New Roman"/>
          <w:b w:val="false"/>
          <w:i w:val="false"/>
          <w:color w:val="000000"/>
          <w:sz w:val="28"/>
        </w:rPr>
        <w:t xml:space="preserve">
      5) цифрлық объект болып табылатын немесе цифрлық объектінің құрамына кіретін бағдарламалық қамтылымды оқшаулау үлесі кемінде 80%; </w:t>
      </w:r>
    </w:p>
    <w:bookmarkEnd w:id="33"/>
    <w:bookmarkStart w:name="z41" w:id="34"/>
    <w:p>
      <w:pPr>
        <w:spacing w:after="0"/>
        <w:ind w:left="0"/>
        <w:jc w:val="both"/>
      </w:pPr>
      <w:r>
        <w:rPr>
          <w:rFonts w:ascii="Times New Roman"/>
          <w:b w:val="false"/>
          <w:i w:val="false"/>
          <w:color w:val="000000"/>
          <w:sz w:val="28"/>
        </w:rPr>
        <w:t>
      6) цифрлық объектінің техникалық қолдау қызметімен қамтамасыз етілуі;</w:t>
      </w:r>
    </w:p>
    <w:bookmarkEnd w:id="34"/>
    <w:bookmarkStart w:name="z42" w:id="35"/>
    <w:p>
      <w:pPr>
        <w:spacing w:after="0"/>
        <w:ind w:left="0"/>
        <w:jc w:val="both"/>
      </w:pPr>
      <w:r>
        <w:rPr>
          <w:rFonts w:ascii="Times New Roman"/>
          <w:b w:val="false"/>
          <w:i w:val="false"/>
          <w:color w:val="000000"/>
          <w:sz w:val="28"/>
        </w:rPr>
        <w:t>
      Егер оның жұмыс істеуі үшін Тізілімде жоқ бағдарламалық қамтылым (ашық бастапқы коды бар бағдарламалық қамтылымды қоспағанда) талап етілсе, цифрлық объектіні Тізілімге енгізуге жол берілмейді.</w:t>
      </w:r>
    </w:p>
    <w:bookmarkEnd w:id="35"/>
    <w:bookmarkStart w:name="z43" w:id="36"/>
    <w:p>
      <w:pPr>
        <w:spacing w:after="0"/>
        <w:ind w:left="0"/>
        <w:jc w:val="both"/>
      </w:pPr>
      <w:r>
        <w:rPr>
          <w:rFonts w:ascii="Times New Roman"/>
          <w:b w:val="false"/>
          <w:i w:val="false"/>
          <w:color w:val="000000"/>
          <w:sz w:val="28"/>
        </w:rPr>
        <w:t>
      8. Цифрлық объектіні сенім білдірілген цифрлық объектілер тізіліміне енгізу үшін цифрлық объектінің сәйкестігін растайтын мынадай құжаттарды қоса бере отырып, осы Қағидаларға 3-қосымшаға сәйкес нысан бойынша өтініш беріледі:</w:t>
      </w:r>
    </w:p>
    <w:bookmarkEnd w:id="36"/>
    <w:bookmarkStart w:name="z44" w:id="37"/>
    <w:p>
      <w:pPr>
        <w:spacing w:after="0"/>
        <w:ind w:left="0"/>
        <w:jc w:val="both"/>
      </w:pPr>
      <w:r>
        <w:rPr>
          <w:rFonts w:ascii="Times New Roman"/>
          <w:b w:val="false"/>
          <w:i w:val="false"/>
          <w:color w:val="000000"/>
          <w:sz w:val="28"/>
        </w:rPr>
        <w:t>
      1) "Цифрлық үкіметтің" цифрлық объектілеріне және аса маңызды цифрлық объектілердің киберқауіпсіздік талаптарына сәйкестігіне сынақтар жүргізу қағидаларында белгіленген тәртіппен берілген киберқауіпсіздік талаптарына сәйкестігіне сынақтардың оң нәтижелері бар сынақтар хаттамаларының болуы;</w:t>
      </w:r>
    </w:p>
    <w:bookmarkEnd w:id="37"/>
    <w:bookmarkStart w:name="z45" w:id="38"/>
    <w:p>
      <w:pPr>
        <w:spacing w:after="0"/>
        <w:ind w:left="0"/>
        <w:jc w:val="both"/>
      </w:pPr>
      <w:r>
        <w:rPr>
          <w:rFonts w:ascii="Times New Roman"/>
          <w:b w:val="false"/>
          <w:i w:val="false"/>
          <w:color w:val="000000"/>
          <w:sz w:val="28"/>
        </w:rPr>
        <w:t>
      2) Қазақстандық тауар өндірушілер тізіліміне енгізу үшін қазақстандық бағдарламалық қамтылым өндірушісін растау тәртібіне сәйкес бағдарламалық қамтылымдағы оқшаулау үлесінің кемінде 80% есебін растайтын құжаттар;</w:t>
      </w:r>
    </w:p>
    <w:bookmarkEnd w:id="38"/>
    <w:bookmarkStart w:name="z46"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цифрлық объектінің Қазақстан Республикасының аумағында техникалық қолдау қызметімен қамтамасыз етілуі туралы мәліметтер;</w:t>
      </w:r>
    </w:p>
    <w:bookmarkEnd w:id="39"/>
    <w:bookmarkStart w:name="z47" w:id="40"/>
    <w:p>
      <w:pPr>
        <w:spacing w:after="0"/>
        <w:ind w:left="0"/>
        <w:jc w:val="both"/>
      </w:pPr>
      <w:r>
        <w:rPr>
          <w:rFonts w:ascii="Times New Roman"/>
          <w:b w:val="false"/>
          <w:i w:val="false"/>
          <w:color w:val="000000"/>
          <w:sz w:val="28"/>
        </w:rPr>
        <w:t>
      4) өтініш берушіде цифрлық объект болып табылатын немесе цифрлық объектінің құрамына кіретін бағдарламалық қамтылымға айрықша мүліктік құқықтардың болуын, олардың Қазақстан Республикасының аумағында айрықша мүліктік құқықтардың бүкіл қолданылу мерзіміне қолданылуын растайтын құжаттар:</w:t>
      </w:r>
    </w:p>
    <w:bookmarkEnd w:id="40"/>
    <w:bookmarkStart w:name="z48" w:id="41"/>
    <w:p>
      <w:pPr>
        <w:spacing w:after="0"/>
        <w:ind w:left="0"/>
        <w:jc w:val="both"/>
      </w:pPr>
      <w:r>
        <w:rPr>
          <w:rFonts w:ascii="Times New Roman"/>
          <w:b w:val="false"/>
          <w:i w:val="false"/>
          <w:color w:val="000000"/>
          <w:sz w:val="28"/>
        </w:rPr>
        <w:t>
      автордан немесе осындай құқықтарға ие өзге де құқық иеленушіден өтініш берушіге айрықша мүліктік құқықтарды беру туралы шарт не өтініш берушінің осындай құқықтарды қызметтік шығарма ретінде алғанын растайтын құжаттар;</w:t>
      </w:r>
    </w:p>
    <w:bookmarkEnd w:id="41"/>
    <w:bookmarkStart w:name="z49" w:id="42"/>
    <w:p>
      <w:pPr>
        <w:spacing w:after="0"/>
        <w:ind w:left="0"/>
        <w:jc w:val="both"/>
      </w:pPr>
      <w:r>
        <w:rPr>
          <w:rFonts w:ascii="Times New Roman"/>
          <w:b w:val="false"/>
          <w:i w:val="false"/>
          <w:color w:val="000000"/>
          <w:sz w:val="28"/>
        </w:rPr>
        <w:t>
      авторлық құқық туралы куәлік.</w:t>
      </w:r>
    </w:p>
    <w:bookmarkEnd w:id="42"/>
    <w:bookmarkStart w:name="z50" w:id="43"/>
    <w:p>
      <w:pPr>
        <w:spacing w:after="0"/>
        <w:ind w:left="0"/>
        <w:jc w:val="both"/>
      </w:pPr>
      <w:r>
        <w:rPr>
          <w:rFonts w:ascii="Times New Roman"/>
          <w:b w:val="false"/>
          <w:i w:val="false"/>
          <w:color w:val="000000"/>
          <w:sz w:val="28"/>
        </w:rPr>
        <w:t>
      9. Құжаттарды портал арқылы берген кезде "жеке кабинетке" өтініштің қабылданғаны туралы хабарлама мәртебесі жіберіледі.</w:t>
      </w:r>
    </w:p>
    <w:bookmarkEnd w:id="43"/>
    <w:bookmarkStart w:name="z51" w:id="44"/>
    <w:p>
      <w:pPr>
        <w:spacing w:after="0"/>
        <w:ind w:left="0"/>
        <w:jc w:val="both"/>
      </w:pPr>
      <w:r>
        <w:rPr>
          <w:rFonts w:ascii="Times New Roman"/>
          <w:b w:val="false"/>
          <w:i w:val="false"/>
          <w:color w:val="000000"/>
          <w:sz w:val="28"/>
        </w:rPr>
        <w:t>
      10. Уәкілетті орган Тізілімде қамтылған мәліметтерге, құжаттардың жарамдылығына мониторинг жүргізеді.</w:t>
      </w:r>
    </w:p>
    <w:bookmarkEnd w:id="44"/>
    <w:bookmarkStart w:name="z52" w:id="45"/>
    <w:p>
      <w:pPr>
        <w:spacing w:after="0"/>
        <w:ind w:left="0"/>
        <w:jc w:val="both"/>
      </w:pPr>
      <w:r>
        <w:rPr>
          <w:rFonts w:ascii="Times New Roman"/>
          <w:b w:val="false"/>
          <w:i w:val="false"/>
          <w:color w:val="000000"/>
          <w:sz w:val="28"/>
        </w:rPr>
        <w:t>
      11. Цифрлық объектілерді Тізілімнен шығару:</w:t>
      </w:r>
    </w:p>
    <w:bookmarkEnd w:id="45"/>
    <w:bookmarkStart w:name="z53" w:id="46"/>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Тізілімнен цифрлық объектілерді алып тастау туралы берген өтінішті;</w:t>
      </w:r>
    </w:p>
    <w:bookmarkEnd w:id="46"/>
    <w:bookmarkStart w:name="z54" w:id="47"/>
    <w:p>
      <w:pPr>
        <w:spacing w:after="0"/>
        <w:ind w:left="0"/>
        <w:jc w:val="both"/>
      </w:pPr>
      <w:r>
        <w:rPr>
          <w:rFonts w:ascii="Times New Roman"/>
          <w:b w:val="false"/>
          <w:i w:val="false"/>
          <w:color w:val="000000"/>
          <w:sz w:val="28"/>
        </w:rPr>
        <w:t>
      2) дәйексіз мәліметтерді, дәйексіз құжаттарды, қолданылу мерзімі өткен және (немесе) цифрлық объектіні осы Қағидаларда белгіленген Тізілімге енгізу жөніндегі өлшемшарттарға сәйкестігін жоғалтқан құжаттарды ұсыну фактілері анықталған жағдайда тізілімінді мониторингілеу.</w:t>
      </w:r>
    </w:p>
    <w:bookmarkEnd w:id="47"/>
    <w:bookmarkStart w:name="z55" w:id="48"/>
    <w:p>
      <w:pPr>
        <w:spacing w:after="0"/>
        <w:ind w:left="0"/>
        <w:jc w:val="both"/>
      </w:pPr>
      <w:r>
        <w:rPr>
          <w:rFonts w:ascii="Times New Roman"/>
          <w:b w:val="false"/>
          <w:i w:val="false"/>
          <w:color w:val="000000"/>
          <w:sz w:val="28"/>
        </w:rPr>
        <w:t>
      12. Уәкілетті органның құрылымдық бөлімшесі өтініш пен құжаттар келіп түскеннен кейін оларды қабылдауды, тіркеуді жүзеге асырады және ұсынылған құжаттардың толықтығын тексереді.</w:t>
      </w:r>
    </w:p>
    <w:bookmarkEnd w:id="48"/>
    <w:bookmarkStart w:name="z56" w:id="49"/>
    <w:p>
      <w:pPr>
        <w:spacing w:after="0"/>
        <w:ind w:left="0"/>
        <w:jc w:val="both"/>
      </w:pPr>
      <w:r>
        <w:rPr>
          <w:rFonts w:ascii="Times New Roman"/>
          <w:b w:val="false"/>
          <w:i w:val="false"/>
          <w:color w:val="000000"/>
          <w:sz w:val="28"/>
        </w:rPr>
        <w:t>
      13. Өтініш беруші осы Қағидалардың 8-тармағында көзделген құжаттардың толық емес топтамасын және (немесе) қолданылу мерзімі өткен құжаттарды ұсынған, цифрлық объект Жіктеуішке сәйкес мәлімделген түр мен санатқа сәйкес келмеген, сондай-ақ осы Қағидалардың 7-тармағында көзделген енгізу критерийлеріне сәйкес келмеген жағдайда уәкілетті орган өтінішті қабылдаудан бас тартады.</w:t>
      </w:r>
    </w:p>
    <w:bookmarkEnd w:id="49"/>
    <w:bookmarkStart w:name="z57" w:id="50"/>
    <w:p>
      <w:pPr>
        <w:spacing w:after="0"/>
        <w:ind w:left="0"/>
        <w:jc w:val="both"/>
      </w:pPr>
      <w:r>
        <w:rPr>
          <w:rFonts w:ascii="Times New Roman"/>
          <w:b w:val="false"/>
          <w:i w:val="false"/>
          <w:color w:val="000000"/>
          <w:sz w:val="28"/>
        </w:rPr>
        <w:t>
      14. Өтініш беруші құжаттардың толық топтамасын ұсынған кезде уәкілетті орган оны ұсынымдар беру үшін Комиссияның қарауына жібереді.</w:t>
      </w:r>
    </w:p>
    <w:bookmarkEnd w:id="50"/>
    <w:bookmarkStart w:name="z58" w:id="51"/>
    <w:p>
      <w:pPr>
        <w:spacing w:after="0"/>
        <w:ind w:left="0"/>
        <w:jc w:val="both"/>
      </w:pPr>
      <w:r>
        <w:rPr>
          <w:rFonts w:ascii="Times New Roman"/>
          <w:b w:val="false"/>
          <w:i w:val="false"/>
          <w:color w:val="000000"/>
          <w:sz w:val="28"/>
        </w:rPr>
        <w:t>
      15. Цифрлық объектіні енгізу өлшемшарттарына сәйкестігін, сондай-ақ Тізілімде қамтылған мәліметтерге өзгерістер (толықтырулар) енгізудің негізділігін Қағидалардың 7-тармағында көрсетілген критерийлер бойынша Комиссияның ұсынымдарын ескере отырып, өтініш беруші ұсынған құжаттарды зерделеу арқылы уәкілетті орган айқындайды.</w:t>
      </w:r>
    </w:p>
    <w:bookmarkEnd w:id="51"/>
    <w:bookmarkStart w:name="z59" w:id="52"/>
    <w:p>
      <w:pPr>
        <w:spacing w:after="0"/>
        <w:ind w:left="0"/>
        <w:jc w:val="both"/>
      </w:pPr>
      <w:r>
        <w:rPr>
          <w:rFonts w:ascii="Times New Roman"/>
          <w:b w:val="false"/>
          <w:i w:val="false"/>
          <w:color w:val="000000"/>
          <w:sz w:val="28"/>
        </w:rPr>
        <w:t>
      Осы Қағидаларда белгіленген критерийлерге сәйкес келмейтін өтініштер қабылданбауға жатады.</w:t>
      </w:r>
    </w:p>
    <w:bookmarkEnd w:id="52"/>
    <w:bookmarkStart w:name="z60" w:id="53"/>
    <w:p>
      <w:pPr>
        <w:spacing w:after="0"/>
        <w:ind w:left="0"/>
        <w:jc w:val="both"/>
      </w:pPr>
      <w:r>
        <w:rPr>
          <w:rFonts w:ascii="Times New Roman"/>
          <w:b w:val="false"/>
          <w:i w:val="false"/>
          <w:color w:val="000000"/>
          <w:sz w:val="28"/>
        </w:rPr>
        <w:t>
      16. Өтініш беруші ұсынған құжаттардың ережелерін нақтылау қажет болған жағдайда уәкілетті орган өтініш берушіні тыңдауға бастамашылық жасайды.</w:t>
      </w:r>
    </w:p>
    <w:bookmarkEnd w:id="53"/>
    <w:bookmarkStart w:name="z61" w:id="54"/>
    <w:p>
      <w:pPr>
        <w:spacing w:after="0"/>
        <w:ind w:left="0"/>
        <w:jc w:val="both"/>
      </w:pPr>
      <w:r>
        <w:rPr>
          <w:rFonts w:ascii="Times New Roman"/>
          <w:b w:val="false"/>
          <w:i w:val="false"/>
          <w:color w:val="000000"/>
          <w:sz w:val="28"/>
        </w:rPr>
        <w:t xml:space="preserve">
      17. Өтінішті қарау нәтижесі өтініш берушінің "жеке кабинетіне"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электрондық цифрлық қолтаңбамен куәландырылған электрондық құжат түрінде жіберіледі.</w:t>
      </w:r>
    </w:p>
    <w:bookmarkEnd w:id="54"/>
    <w:bookmarkStart w:name="z62" w:id="55"/>
    <w:p>
      <w:pPr>
        <w:spacing w:after="0"/>
        <w:ind w:left="0"/>
        <w:jc w:val="both"/>
      </w:pPr>
      <w:r>
        <w:rPr>
          <w:rFonts w:ascii="Times New Roman"/>
          <w:b w:val="false"/>
          <w:i w:val="false"/>
          <w:color w:val="000000"/>
          <w:sz w:val="28"/>
        </w:rPr>
        <w:t>
      18. Уәкілетті орган құжаттарды қабылдаған және тіркеген күннен бастап құжаттарды қараудың және нәтижелерді берудің жалпы мерзімі 20 (жиырма) жұмыс күнін құрайды.</w:t>
      </w:r>
    </w:p>
    <w:bookmarkEnd w:id="55"/>
    <w:bookmarkStart w:name="z63" w:id="56"/>
    <w:p>
      <w:pPr>
        <w:spacing w:after="0"/>
        <w:ind w:left="0"/>
        <w:jc w:val="both"/>
      </w:pPr>
      <w:r>
        <w:rPr>
          <w:rFonts w:ascii="Times New Roman"/>
          <w:b w:val="false"/>
          <w:i w:val="false"/>
          <w:color w:val="000000"/>
          <w:sz w:val="28"/>
        </w:rPr>
        <w:t>
      19. Цифрлық объект туралы ақпарат нәтижелерді беру нәтижелері бойынша Тізілімге енгізіледі.</w:t>
      </w:r>
    </w:p>
    <w:bookmarkEnd w:id="56"/>
    <w:bookmarkStart w:name="z64" w:id="57"/>
    <w:p>
      <w:pPr>
        <w:spacing w:after="0"/>
        <w:ind w:left="0"/>
        <w:jc w:val="both"/>
      </w:pPr>
      <w:r>
        <w:rPr>
          <w:rFonts w:ascii="Times New Roman"/>
          <w:b w:val="false"/>
          <w:i w:val="false"/>
          <w:color w:val="000000"/>
          <w:sz w:val="28"/>
        </w:rPr>
        <w:t xml:space="preserve">
      20. Цифрлық объектілерді Тізілімге енгізу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ТЖҚ БНА кодтарын бере отырып, Жіктеуішке сәйкес түрі мен мақсаты бойынша жіктеледі.</w:t>
      </w:r>
    </w:p>
    <w:bookmarkEnd w:id="57"/>
    <w:bookmarkStart w:name="z65" w:id="58"/>
    <w:p>
      <w:pPr>
        <w:spacing w:after="0"/>
        <w:ind w:left="0"/>
        <w:jc w:val="both"/>
      </w:pPr>
      <w:r>
        <w:rPr>
          <w:rFonts w:ascii="Times New Roman"/>
          <w:b w:val="false"/>
          <w:i w:val="false"/>
          <w:color w:val="000000"/>
          <w:sz w:val="28"/>
        </w:rPr>
        <w:t>
      21. Тізілім, сондай-ақ Тізілімге өзгерістер мен толықтырулар электрондық сатып алу цифрлық жүйесінің операторына 14 (он төрт) жұмыс күні ішінде жіберіледі және тиісті шешім қабылданғаннан кейін 14 (он төрт) жұмыс күні ішінде уәкілетті органның ресми цифрлық ресурсында жариялануға тиіс.</w:t>
      </w:r>
    </w:p>
    <w:bookmarkEnd w:id="58"/>
    <w:bookmarkStart w:name="z66" w:id="59"/>
    <w:p>
      <w:pPr>
        <w:spacing w:after="0"/>
        <w:ind w:left="0"/>
        <w:jc w:val="both"/>
      </w:pPr>
      <w:r>
        <w:rPr>
          <w:rFonts w:ascii="Times New Roman"/>
          <w:b w:val="false"/>
          <w:i w:val="false"/>
          <w:color w:val="000000"/>
          <w:sz w:val="28"/>
        </w:rPr>
        <w:t>
      22. Өтініш беруші 8-тармақта көзделген құжаттардың қолданылу мерзімдері аяқталатын күнге дейін күнтізбелік 30 (отыз) күннен кешіктірмей уәкілетті органға Тізілімде қамтылған мәліметтердің өзектілігін тексеру мақсатында құжаттардың өзектендірілген нұсқаларын ұсына отырып, осы Қағидаларға 2-қосымшаға сәйкес нысан бойынша өтініш жібереді.</w:t>
      </w:r>
    </w:p>
    <w:bookmarkEnd w:id="59"/>
    <w:bookmarkStart w:name="z67" w:id="60"/>
    <w:p>
      <w:pPr>
        <w:spacing w:after="0"/>
        <w:ind w:left="0"/>
        <w:jc w:val="both"/>
      </w:pPr>
      <w:r>
        <w:rPr>
          <w:rFonts w:ascii="Times New Roman"/>
          <w:b w:val="false"/>
          <w:i w:val="false"/>
          <w:color w:val="000000"/>
          <w:sz w:val="28"/>
        </w:rPr>
        <w:t>
      23. Цифрлық объектiлердi тiзiлiмге (тiзiлiмнен) енгiзу (алып тастау), сондай-ақ олар туралы мәлiметтерге өзгерiстер (толықтырулар) енгiзу туралы шешiм қабылдауды Комиссияның осы Қағиданың 7-тармағындағы өлшемдерге сәйкестiгi туралы ұсынымдарын ескере отырып, уәкiлеттi орган жүзеге асырады.</w:t>
      </w:r>
    </w:p>
    <w:bookmarkEnd w:id="60"/>
    <w:bookmarkStart w:name="z68" w:id="61"/>
    <w:p>
      <w:pPr>
        <w:spacing w:after="0"/>
        <w:ind w:left="0"/>
        <w:jc w:val="both"/>
      </w:pPr>
      <w:r>
        <w:rPr>
          <w:rFonts w:ascii="Times New Roman"/>
          <w:b w:val="false"/>
          <w:i w:val="false"/>
          <w:color w:val="000000"/>
          <w:sz w:val="28"/>
        </w:rPr>
        <w:t>
      24. Өтініш берушіге дәлелді бас тарту үшін:</w:t>
      </w:r>
    </w:p>
    <w:bookmarkEnd w:id="61"/>
    <w:bookmarkStart w:name="z69" w:id="62"/>
    <w:p>
      <w:pPr>
        <w:spacing w:after="0"/>
        <w:ind w:left="0"/>
        <w:jc w:val="both"/>
      </w:pPr>
      <w:r>
        <w:rPr>
          <w:rFonts w:ascii="Times New Roman"/>
          <w:b w:val="false"/>
          <w:i w:val="false"/>
          <w:color w:val="000000"/>
          <w:sz w:val="28"/>
        </w:rPr>
        <w:t>
      өтініш беруші 8-тармақта көзделген тізбеге сәйкес құжаттардың толық емес топтамасын және (немесе) қолданылу мерзімі өткен және (немесе) цифрлық объектінің Жіктеуішке сәйкес мәлімделген түр мен санатқа сәйкес келмеген құжаттарды ұсынған жағдайларда тоқтатылады;</w:t>
      </w:r>
    </w:p>
    <w:bookmarkEnd w:id="62"/>
    <w:bookmarkStart w:name="z70" w:id="63"/>
    <w:p>
      <w:pPr>
        <w:spacing w:after="0"/>
        <w:ind w:left="0"/>
        <w:jc w:val="both"/>
      </w:pPr>
      <w:r>
        <w:rPr>
          <w:rFonts w:ascii="Times New Roman"/>
          <w:b w:val="false"/>
          <w:i w:val="false"/>
          <w:color w:val="000000"/>
          <w:sz w:val="28"/>
        </w:rPr>
        <w:t>
      өтініш беруші ұсынған құжаттардың және (немесе) олардағы деректердің (мәліметтердің) дәйексіздігін анықтау.</w:t>
      </w:r>
    </w:p>
    <w:bookmarkEnd w:id="63"/>
    <w:bookmarkStart w:name="z71" w:id="64"/>
    <w:p>
      <w:pPr>
        <w:spacing w:after="0"/>
        <w:ind w:left="0"/>
        <w:jc w:val="both"/>
      </w:pPr>
      <w:r>
        <w:rPr>
          <w:rFonts w:ascii="Times New Roman"/>
          <w:b w:val="false"/>
          <w:i w:val="false"/>
          <w:color w:val="000000"/>
          <w:sz w:val="28"/>
        </w:rPr>
        <w:t>
      25. Комиссияны қалыптастыру және оның жұмыс істеу тәртібі уәкілетті орган бекітетін ережемен айқындалады.</w:t>
      </w:r>
    </w:p>
    <w:bookmarkEnd w:id="64"/>
    <w:bookmarkStart w:name="z72" w:id="65"/>
    <w:p>
      <w:pPr>
        <w:spacing w:after="0"/>
        <w:ind w:left="0"/>
        <w:jc w:val="left"/>
      </w:pPr>
      <w:r>
        <w:rPr>
          <w:rFonts w:ascii="Times New Roman"/>
          <w:b/>
          <w:i w:val="false"/>
          <w:color w:val="000000"/>
        </w:rPr>
        <w:t xml:space="preserve"> 3-тарау. Тізілімге енгізілетін цифрлық объектілердің түрлерін айқындау тәртібі</w:t>
      </w:r>
    </w:p>
    <w:bookmarkEnd w:id="65"/>
    <w:bookmarkStart w:name="z73" w:id="66"/>
    <w:p>
      <w:pPr>
        <w:spacing w:after="0"/>
        <w:ind w:left="0"/>
        <w:jc w:val="both"/>
      </w:pPr>
      <w:r>
        <w:rPr>
          <w:rFonts w:ascii="Times New Roman"/>
          <w:b w:val="false"/>
          <w:i w:val="false"/>
          <w:color w:val="000000"/>
          <w:sz w:val="28"/>
        </w:rPr>
        <w:t>
      26. Сенім білдірілген цифрлық объектілер тізіліміне енгізілетін цифрлық объектілердің түрлеріне мынадай цифрлық объектілер жатады:</w:t>
      </w:r>
    </w:p>
    <w:bookmarkEnd w:id="66"/>
    <w:bookmarkStart w:name="z74" w:id="67"/>
    <w:p>
      <w:pPr>
        <w:spacing w:after="0"/>
        <w:ind w:left="0"/>
        <w:jc w:val="both"/>
      </w:pPr>
      <w:r>
        <w:rPr>
          <w:rFonts w:ascii="Times New Roman"/>
          <w:b w:val="false"/>
          <w:i w:val="false"/>
          <w:color w:val="000000"/>
          <w:sz w:val="28"/>
        </w:rPr>
        <w:t>
      1) бағдарламалық қамтылым – белгілі бір функциялардың орындалуын, цифрлық деректерді өңдеуді, сақтауды, қайта көшіруді және (немесе) беруді қамтамасыз ететін алгоритмдерді іске асыратын, пайдалану үшін дайындалған кодтардың жиынтығы болып табылатын сандық объект;</w:t>
      </w:r>
    </w:p>
    <w:bookmarkEnd w:id="67"/>
    <w:bookmarkStart w:name="z75" w:id="68"/>
    <w:p>
      <w:pPr>
        <w:spacing w:after="0"/>
        <w:ind w:left="0"/>
        <w:jc w:val="both"/>
      </w:pPr>
      <w:r>
        <w:rPr>
          <w:rFonts w:ascii="Times New Roman"/>
          <w:b w:val="false"/>
          <w:i w:val="false"/>
          <w:color w:val="000000"/>
          <w:sz w:val="28"/>
        </w:rPr>
        <w:t>
      2) цифрлық ресурстар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68"/>
    <w:bookmarkStart w:name="z76" w:id="69"/>
    <w:p>
      <w:pPr>
        <w:spacing w:after="0"/>
        <w:ind w:left="0"/>
        <w:jc w:val="both"/>
      </w:pPr>
      <w:r>
        <w:rPr>
          <w:rFonts w:ascii="Times New Roman"/>
          <w:b w:val="false"/>
          <w:i w:val="false"/>
          <w:color w:val="000000"/>
          <w:sz w:val="28"/>
        </w:rPr>
        <w:t>
      3) цифрлық жүйелер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69"/>
    <w:bookmarkStart w:name="z77" w:id="70"/>
    <w:p>
      <w:pPr>
        <w:spacing w:after="0"/>
        <w:ind w:left="0"/>
        <w:jc w:val="both"/>
      </w:pPr>
      <w:r>
        <w:rPr>
          <w:rFonts w:ascii="Times New Roman"/>
          <w:b w:val="false"/>
          <w:i w:val="false"/>
          <w:color w:val="000000"/>
          <w:sz w:val="28"/>
        </w:rPr>
        <w:t>
      4) цифрлық платформалар – цифрлық орта субъектілері орналастыратын цифрлық ортадағы көрсетілетін қызметтерге, деректерге, сервистерге, тауарларға (жұмыстарға, көрсетілетін қызметтерге) қол жеткізуді және олардың өзара іс-қимылын қамтамасыз ететін цифрлық объект.</w:t>
      </w:r>
    </w:p>
    <w:bookmarkEnd w:id="70"/>
    <w:bookmarkStart w:name="z78" w:id="71"/>
    <w:p>
      <w:pPr>
        <w:spacing w:after="0"/>
        <w:ind w:left="0"/>
        <w:jc w:val="both"/>
      </w:pPr>
      <w:r>
        <w:rPr>
          <w:rFonts w:ascii="Times New Roman"/>
          <w:b w:val="false"/>
          <w:i w:val="false"/>
          <w:color w:val="000000"/>
          <w:sz w:val="28"/>
        </w:rPr>
        <w:t>
      Егер цифрлық объектіде бірнеше түрдің белгілері болған жағдайда, ол оның негізгі функционалдық мақсатына қарай басым түрге жатқызылуға тиіс.</w:t>
      </w:r>
    </w:p>
    <w:bookmarkEnd w:id="71"/>
    <w:bookmarkStart w:name="z79" w:id="72"/>
    <w:p>
      <w:pPr>
        <w:spacing w:after="0"/>
        <w:ind w:left="0"/>
        <w:jc w:val="both"/>
      </w:pPr>
      <w:r>
        <w:rPr>
          <w:rFonts w:ascii="Times New Roman"/>
          <w:b w:val="false"/>
          <w:i w:val="false"/>
          <w:color w:val="000000"/>
          <w:sz w:val="28"/>
        </w:rPr>
        <w:t>
      Өтініш беруші өтінішке қоса берілетін, цифрлық объектінің осы Қағидаларда белгіленген критерийлерге сәйкестігін растайтын құжаттардағы мәліметтер негізінде цифрлық объектінің түрін көрсетеді.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p>
        </w:tc>
      </w:tr>
    </w:tbl>
    <w:bookmarkStart w:name="z81" w:id="73"/>
    <w:p>
      <w:pPr>
        <w:spacing w:after="0"/>
        <w:ind w:left="0"/>
        <w:jc w:val="left"/>
      </w:pPr>
      <w:r>
        <w:rPr>
          <w:rFonts w:ascii="Times New Roman"/>
          <w:b/>
          <w:i w:val="false"/>
          <w:color w:val="000000"/>
        </w:rPr>
        <w:t xml:space="preserve"> Сенім білдірілген цифрлық объектілер тізілімін жүргізу нысаны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реттік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 қалыптастыру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 санатының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объектінің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ТАӘ/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қолдау/сервис орталығының мекенжайы және байланыс деректері (жөндеу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p>
        </w:tc>
      </w:tr>
    </w:tbl>
    <w:bookmarkStart w:name="z83" w:id="74"/>
    <w:p>
      <w:pPr>
        <w:spacing w:after="0"/>
        <w:ind w:left="0"/>
        <w:jc w:val="left"/>
      </w:pPr>
      <w:r>
        <w:rPr>
          <w:rFonts w:ascii="Times New Roman"/>
          <w:b/>
          <w:i w:val="false"/>
          <w:color w:val="000000"/>
        </w:rPr>
        <w:t xml:space="preserve"> Сенім білдірілген цифрлық объектілер тізілімінде қамтылған ақпаратқа өзгерістер және (немесе) толықтырулар енгізу туралы өтініш</w:t>
      </w:r>
    </w:p>
    <w:bookmarkEnd w:id="74"/>
    <w:bookmarkStart w:name="z84" w:id="75"/>
    <w:p>
      <w:pPr>
        <w:spacing w:after="0"/>
        <w:ind w:left="0"/>
        <w:jc w:val="both"/>
      </w:pPr>
      <w:r>
        <w:rPr>
          <w:rFonts w:ascii="Times New Roman"/>
          <w:b w:val="false"/>
          <w:i w:val="false"/>
          <w:color w:val="000000"/>
          <w:sz w:val="28"/>
        </w:rPr>
        <w:t>
      ______________________________________________________________</w:t>
      </w:r>
    </w:p>
    <w:bookmarkEnd w:id="75"/>
    <w:bookmarkStart w:name="z85" w:id="76"/>
    <w:p>
      <w:pPr>
        <w:spacing w:after="0"/>
        <w:ind w:left="0"/>
        <w:jc w:val="both"/>
      </w:pPr>
      <w:r>
        <w:rPr>
          <w:rFonts w:ascii="Times New Roman"/>
          <w:b w:val="false"/>
          <w:i w:val="false"/>
          <w:color w:val="000000"/>
          <w:sz w:val="28"/>
        </w:rPr>
        <w:t>
      (енгізілетін тізілімдік жазбаның атауы және мазмұны өзгерістер және (немесе)</w:t>
      </w:r>
    </w:p>
    <w:bookmarkEnd w:id="76"/>
    <w:bookmarkStart w:name="z86" w:id="77"/>
    <w:p>
      <w:pPr>
        <w:spacing w:after="0"/>
        <w:ind w:left="0"/>
        <w:jc w:val="both"/>
      </w:pPr>
      <w:r>
        <w:rPr>
          <w:rFonts w:ascii="Times New Roman"/>
          <w:b w:val="false"/>
          <w:i w:val="false"/>
          <w:color w:val="000000"/>
          <w:sz w:val="28"/>
        </w:rPr>
        <w:t>
      толықтырулар)</w:t>
      </w:r>
    </w:p>
    <w:bookmarkEnd w:id="77"/>
    <w:bookmarkStart w:name="z87" w:id="78"/>
    <w:p>
      <w:pPr>
        <w:spacing w:after="0"/>
        <w:ind w:left="0"/>
        <w:jc w:val="both"/>
      </w:pPr>
      <w:r>
        <w:rPr>
          <w:rFonts w:ascii="Times New Roman"/>
          <w:b w:val="false"/>
          <w:i w:val="false"/>
          <w:color w:val="000000"/>
          <w:sz w:val="28"/>
        </w:rPr>
        <w:t>
      ______________________________________________________________</w:t>
      </w:r>
    </w:p>
    <w:bookmarkEnd w:id="78"/>
    <w:bookmarkStart w:name="z88" w:id="79"/>
    <w:p>
      <w:pPr>
        <w:spacing w:after="0"/>
        <w:ind w:left="0"/>
        <w:jc w:val="both"/>
      </w:pPr>
      <w:r>
        <w:rPr>
          <w:rFonts w:ascii="Times New Roman"/>
          <w:b w:val="false"/>
          <w:i w:val="false"/>
          <w:color w:val="000000"/>
          <w:sz w:val="28"/>
        </w:rPr>
        <w:t>
      жаңа редакциядағы тізілім жазбасының атауы мен мазмұны: мәлімделген өзгерістердің</w:t>
      </w:r>
    </w:p>
    <w:bookmarkEnd w:id="79"/>
    <w:bookmarkStart w:name="z89" w:id="80"/>
    <w:p>
      <w:pPr>
        <w:spacing w:after="0"/>
        <w:ind w:left="0"/>
        <w:jc w:val="both"/>
      </w:pPr>
      <w:r>
        <w:rPr>
          <w:rFonts w:ascii="Times New Roman"/>
          <w:b w:val="false"/>
          <w:i w:val="false"/>
          <w:color w:val="000000"/>
          <w:sz w:val="28"/>
        </w:rPr>
        <w:t>
      және (немесе) толықтырулардың себебі________________________________________</w:t>
      </w:r>
    </w:p>
    <w:bookmarkEnd w:id="80"/>
    <w:bookmarkStart w:name="z90" w:id="81"/>
    <w:p>
      <w:pPr>
        <w:spacing w:after="0"/>
        <w:ind w:left="0"/>
        <w:jc w:val="both"/>
      </w:pPr>
      <w:r>
        <w:rPr>
          <w:rFonts w:ascii="Times New Roman"/>
          <w:b w:val="false"/>
          <w:i w:val="false"/>
          <w:color w:val="000000"/>
          <w:sz w:val="28"/>
        </w:rPr>
        <w:t>
      байланыс телефон нөмірлері</w:t>
      </w:r>
    </w:p>
    <w:bookmarkEnd w:id="81"/>
    <w:bookmarkStart w:name="z91" w:id="82"/>
    <w:p>
      <w:pPr>
        <w:spacing w:after="0"/>
        <w:ind w:left="0"/>
        <w:jc w:val="both"/>
      </w:pPr>
      <w:r>
        <w:rPr>
          <w:rFonts w:ascii="Times New Roman"/>
          <w:b w:val="false"/>
          <w:i w:val="false"/>
          <w:color w:val="000000"/>
          <w:sz w:val="28"/>
        </w:rPr>
        <w:t>
      * Ескертпе: Ақпаратқа өзгерістер және (немесе) толықтырулар енгізу туралы өтініш әрбір цифрлық объекті үшін бөлек беріледі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Сенім білдірілген</w:t>
            </w:r>
            <w:r>
              <w:br/>
            </w:r>
            <w:r>
              <w:rPr>
                <w:rFonts w:ascii="Times New Roman"/>
                <w:b w:val="false"/>
                <w:i w:val="false"/>
                <w:color w:val="000000"/>
                <w:sz w:val="20"/>
              </w:rPr>
              <w:t>цифрлық объектілердің</w:t>
            </w:r>
            <w:r>
              <w:br/>
            </w:r>
            <w:r>
              <w:rPr>
                <w:rFonts w:ascii="Times New Roman"/>
                <w:b w:val="false"/>
                <w:i w:val="false"/>
                <w:color w:val="000000"/>
                <w:sz w:val="20"/>
              </w:rPr>
              <w:t>тізілімін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Жеке кәсіпкердің деректемелері/</w:t>
            </w:r>
            <w:r>
              <w:br/>
            </w:r>
            <w:r>
              <w:rPr>
                <w:rFonts w:ascii="Times New Roman"/>
                <w:b w:val="false"/>
                <w:i w:val="false"/>
                <w:color w:val="000000"/>
                <w:sz w:val="20"/>
              </w:rPr>
              <w:t>заңды тұлғаның (мекен-жайы,жеке сәйкестендіру нөмірі</w:t>
            </w:r>
            <w:r>
              <w:br/>
            </w:r>
            <w:r>
              <w:rPr>
                <w:rFonts w:ascii="Times New Roman"/>
                <w:b w:val="false"/>
                <w:i w:val="false"/>
                <w:color w:val="000000"/>
                <w:sz w:val="20"/>
              </w:rPr>
              <w:t>немесе бизнес сәйкестендіру</w:t>
            </w:r>
            <w:r>
              <w:br/>
            </w:r>
            <w:r>
              <w:rPr>
                <w:rFonts w:ascii="Times New Roman"/>
                <w:b w:val="false"/>
                <w:i w:val="false"/>
                <w:color w:val="000000"/>
                <w:sz w:val="20"/>
              </w:rPr>
              <w:t>нөмірі, телефон, электрондық</w:t>
            </w:r>
            <w:r>
              <w:br/>
            </w:r>
            <w:r>
              <w:rPr>
                <w:rFonts w:ascii="Times New Roman"/>
                <w:b w:val="false"/>
                <w:i w:val="false"/>
                <w:color w:val="000000"/>
                <w:sz w:val="20"/>
              </w:rPr>
              <w:t>пошта) 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Өтініш нөмірі: (нөмірі)</w:t>
            </w:r>
            <w:r>
              <w:br/>
            </w:r>
            <w:r>
              <w:rPr>
                <w:rFonts w:ascii="Times New Roman"/>
                <w:b w:val="false"/>
                <w:i w:val="false"/>
                <w:color w:val="000000"/>
                <w:sz w:val="20"/>
              </w:rPr>
              <w:t>Өтініш күні: (күні)</w:t>
            </w:r>
          </w:p>
        </w:tc>
      </w:tr>
    </w:tbl>
    <w:bookmarkStart w:name="z93" w:id="83"/>
    <w:p>
      <w:pPr>
        <w:spacing w:after="0"/>
        <w:ind w:left="0"/>
        <w:jc w:val="left"/>
      </w:pPr>
      <w:r>
        <w:rPr>
          <w:rFonts w:ascii="Times New Roman"/>
          <w:b/>
          <w:i w:val="false"/>
          <w:color w:val="000000"/>
        </w:rPr>
        <w:t xml:space="preserve"> Сенім білдірілген цифрлық объектілер тізіліміне цифрлық объектілерді енгізу туралы өтініш</w:t>
      </w:r>
    </w:p>
    <w:bookmarkEnd w:id="83"/>
    <w:bookmarkStart w:name="z94" w:id="84"/>
    <w:p>
      <w:pPr>
        <w:spacing w:after="0"/>
        <w:ind w:left="0"/>
        <w:jc w:val="both"/>
      </w:pPr>
      <w:r>
        <w:rPr>
          <w:rFonts w:ascii="Times New Roman"/>
          <w:b w:val="false"/>
          <w:i w:val="false"/>
          <w:color w:val="000000"/>
          <w:sz w:val="28"/>
        </w:rPr>
        <w:t>
      1. ________________________________________________________________</w:t>
      </w:r>
    </w:p>
    <w:bookmarkEnd w:id="84"/>
    <w:bookmarkStart w:name="z95" w:id="85"/>
    <w:p>
      <w:pPr>
        <w:spacing w:after="0"/>
        <w:ind w:left="0"/>
        <w:jc w:val="both"/>
      </w:pPr>
      <w:r>
        <w:rPr>
          <w:rFonts w:ascii="Times New Roman"/>
          <w:b w:val="false"/>
          <w:i w:val="false"/>
          <w:color w:val="000000"/>
          <w:sz w:val="28"/>
        </w:rPr>
        <w:t>
      (компанияның/жеке кәсіпкердің атауы)</w:t>
      </w:r>
    </w:p>
    <w:bookmarkEnd w:id="85"/>
    <w:bookmarkStart w:name="z96" w:id="86"/>
    <w:p>
      <w:pPr>
        <w:spacing w:after="0"/>
        <w:ind w:left="0"/>
        <w:jc w:val="both"/>
      </w:pPr>
      <w:r>
        <w:rPr>
          <w:rFonts w:ascii="Times New Roman"/>
          <w:b w:val="false"/>
          <w:i w:val="false"/>
          <w:color w:val="000000"/>
          <w:sz w:val="28"/>
        </w:rPr>
        <w:t>
      2. байланыс телефон нөмірі: ______________________________________</w:t>
      </w:r>
    </w:p>
    <w:bookmarkEnd w:id="86"/>
    <w:bookmarkStart w:name="z97" w:id="87"/>
    <w:p>
      <w:pPr>
        <w:spacing w:after="0"/>
        <w:ind w:left="0"/>
        <w:jc w:val="both"/>
      </w:pPr>
      <w:r>
        <w:rPr>
          <w:rFonts w:ascii="Times New Roman"/>
          <w:b w:val="false"/>
          <w:i w:val="false"/>
          <w:color w:val="000000"/>
          <w:sz w:val="28"/>
        </w:rPr>
        <w:t>
      3. _______________________________________________________________</w:t>
      </w:r>
    </w:p>
    <w:bookmarkEnd w:id="87"/>
    <w:bookmarkStart w:name="z98" w:id="88"/>
    <w:p>
      <w:pPr>
        <w:spacing w:after="0"/>
        <w:ind w:left="0"/>
        <w:jc w:val="both"/>
      </w:pPr>
      <w:r>
        <w:rPr>
          <w:rFonts w:ascii="Times New Roman"/>
          <w:b w:val="false"/>
          <w:i w:val="false"/>
          <w:color w:val="000000"/>
          <w:sz w:val="28"/>
        </w:rPr>
        <w:t>
      басшының тегі, аты, әкесінің аты (бар болса)</w:t>
      </w:r>
    </w:p>
    <w:bookmarkEnd w:id="88"/>
    <w:bookmarkStart w:name="z99" w:id="89"/>
    <w:p>
      <w:pPr>
        <w:spacing w:after="0"/>
        <w:ind w:left="0"/>
        <w:jc w:val="both"/>
      </w:pPr>
      <w:r>
        <w:rPr>
          <w:rFonts w:ascii="Times New Roman"/>
          <w:b w:val="false"/>
          <w:i w:val="false"/>
          <w:color w:val="000000"/>
          <w:sz w:val="28"/>
        </w:rPr>
        <w:t>
      4. бизнес сәйкестендіру нөмірі / жеке сәйкестендіру нөмірі</w:t>
      </w:r>
    </w:p>
    <w:bookmarkEnd w:id="89"/>
    <w:bookmarkStart w:name="z100" w:id="90"/>
    <w:p>
      <w:pPr>
        <w:spacing w:after="0"/>
        <w:ind w:left="0"/>
        <w:jc w:val="both"/>
      </w:pPr>
      <w:r>
        <w:rPr>
          <w:rFonts w:ascii="Times New Roman"/>
          <w:b w:val="false"/>
          <w:i w:val="false"/>
          <w:color w:val="000000"/>
          <w:sz w:val="28"/>
        </w:rPr>
        <w:t>
      ___________________________________________________________</w:t>
      </w:r>
    </w:p>
    <w:bookmarkEnd w:id="90"/>
    <w:bookmarkStart w:name="z101" w:id="91"/>
    <w:p>
      <w:pPr>
        <w:spacing w:after="0"/>
        <w:ind w:left="0"/>
        <w:jc w:val="both"/>
      </w:pPr>
      <w:r>
        <w:rPr>
          <w:rFonts w:ascii="Times New Roman"/>
          <w:b w:val="false"/>
          <w:i w:val="false"/>
          <w:color w:val="000000"/>
          <w:sz w:val="28"/>
        </w:rPr>
        <w:t>
      5. электрондық пошта: ______________________________________________</w:t>
      </w:r>
    </w:p>
    <w:bookmarkEnd w:id="91"/>
    <w:bookmarkStart w:name="z102" w:id="92"/>
    <w:p>
      <w:pPr>
        <w:spacing w:after="0"/>
        <w:ind w:left="0"/>
        <w:jc w:val="both"/>
      </w:pPr>
      <w:r>
        <w:rPr>
          <w:rFonts w:ascii="Times New Roman"/>
          <w:b w:val="false"/>
          <w:i w:val="false"/>
          <w:color w:val="000000"/>
          <w:sz w:val="28"/>
        </w:rPr>
        <w:t>
      Бағдарламалық қамтылым туралы мәліметтер:</w:t>
      </w:r>
    </w:p>
    <w:bookmarkEnd w:id="92"/>
    <w:bookmarkStart w:name="z103" w:id="93"/>
    <w:p>
      <w:pPr>
        <w:spacing w:after="0"/>
        <w:ind w:left="0"/>
        <w:jc w:val="both"/>
      </w:pPr>
      <w:r>
        <w:rPr>
          <w:rFonts w:ascii="Times New Roman"/>
          <w:b w:val="false"/>
          <w:i w:val="false"/>
          <w:color w:val="000000"/>
          <w:sz w:val="28"/>
        </w:rPr>
        <w:t>
      6. _______________________________________________________________</w:t>
      </w:r>
    </w:p>
    <w:bookmarkEnd w:id="93"/>
    <w:bookmarkStart w:name="z104" w:id="94"/>
    <w:p>
      <w:pPr>
        <w:spacing w:after="0"/>
        <w:ind w:left="0"/>
        <w:jc w:val="both"/>
      </w:pPr>
      <w:r>
        <w:rPr>
          <w:rFonts w:ascii="Times New Roman"/>
          <w:b w:val="false"/>
          <w:i w:val="false"/>
          <w:color w:val="000000"/>
          <w:sz w:val="28"/>
        </w:rPr>
        <w:t>
      Растайтын құжаттарға сәйкес цифрлық объектінің түрі және атауы</w:t>
      </w:r>
    </w:p>
    <w:bookmarkEnd w:id="94"/>
    <w:bookmarkStart w:name="z105" w:id="95"/>
    <w:p>
      <w:pPr>
        <w:spacing w:after="0"/>
        <w:ind w:left="0"/>
        <w:jc w:val="both"/>
      </w:pPr>
      <w:r>
        <w:rPr>
          <w:rFonts w:ascii="Times New Roman"/>
          <w:b w:val="false"/>
          <w:i w:val="false"/>
          <w:color w:val="000000"/>
          <w:sz w:val="28"/>
        </w:rPr>
        <w:t>
      8. _______________________________________________________________</w:t>
      </w:r>
    </w:p>
    <w:bookmarkEnd w:id="95"/>
    <w:bookmarkStart w:name="z106" w:id="96"/>
    <w:p>
      <w:pPr>
        <w:spacing w:after="0"/>
        <w:ind w:left="0"/>
        <w:jc w:val="both"/>
      </w:pPr>
      <w:r>
        <w:rPr>
          <w:rFonts w:ascii="Times New Roman"/>
          <w:b w:val="false"/>
          <w:i w:val="false"/>
          <w:color w:val="000000"/>
          <w:sz w:val="28"/>
        </w:rPr>
        <w:t>
      цифрландыру саласындағы уәкілетті орган бекіткен Цифрлық объектілердің сыныптауышын қалыптастыру және жүргізу қағидаларына сәйкес цифрлық объект санатының коды(кодтары).</w:t>
      </w:r>
    </w:p>
    <w:bookmarkEnd w:id="96"/>
    <w:bookmarkStart w:name="z107" w:id="97"/>
    <w:p>
      <w:pPr>
        <w:spacing w:after="0"/>
        <w:ind w:left="0"/>
        <w:jc w:val="both"/>
      </w:pPr>
      <w:r>
        <w:rPr>
          <w:rFonts w:ascii="Times New Roman"/>
          <w:b w:val="false"/>
          <w:i w:val="false"/>
          <w:color w:val="000000"/>
          <w:sz w:val="28"/>
        </w:rPr>
        <w:t>
      9. _______________________________________________________________</w:t>
      </w:r>
    </w:p>
    <w:bookmarkEnd w:id="97"/>
    <w:bookmarkStart w:name="z108" w:id="98"/>
    <w:p>
      <w:pPr>
        <w:spacing w:after="0"/>
        <w:ind w:left="0"/>
        <w:jc w:val="both"/>
      </w:pPr>
      <w:r>
        <w:rPr>
          <w:rFonts w:ascii="Times New Roman"/>
          <w:b w:val="false"/>
          <w:i w:val="false"/>
          <w:color w:val="000000"/>
          <w:sz w:val="28"/>
        </w:rPr>
        <w:t>
      цифрлық объектінің ТЖҚ БНА коды (кодтары) (бағдарламалық қамтылымды жеткізу нұсқаларын көрсете отырып: тауар түрінде және/немесе цифрлық қызмет түрінде)</w:t>
      </w:r>
    </w:p>
    <w:bookmarkEnd w:id="98"/>
    <w:bookmarkStart w:name="z109" w:id="99"/>
    <w:p>
      <w:pPr>
        <w:spacing w:after="0"/>
        <w:ind w:left="0"/>
        <w:jc w:val="both"/>
      </w:pPr>
      <w:r>
        <w:rPr>
          <w:rFonts w:ascii="Times New Roman"/>
          <w:b w:val="false"/>
          <w:i w:val="false"/>
          <w:color w:val="000000"/>
          <w:sz w:val="28"/>
        </w:rPr>
        <w:t>
      10. ______________________________________________________________</w:t>
      </w:r>
    </w:p>
    <w:bookmarkEnd w:id="99"/>
    <w:bookmarkStart w:name="z110" w:id="100"/>
    <w:p>
      <w:pPr>
        <w:spacing w:after="0"/>
        <w:ind w:left="0"/>
        <w:jc w:val="both"/>
      </w:pPr>
      <w:r>
        <w:rPr>
          <w:rFonts w:ascii="Times New Roman"/>
          <w:b w:val="false"/>
          <w:i w:val="false"/>
          <w:color w:val="000000"/>
          <w:sz w:val="28"/>
        </w:rPr>
        <w:t>
      жұмыс істеуі Тізілімге енгізу үшін мәлімделген бағдарламалық қамтылыммен қамтамасыз етілген цифрлық жүйенің, цифрлық платформаның немесе цифрлық ресурстың сипаттамасы (егер бағдарламалық қамтылым тәуелсіз болмаса).</w:t>
      </w:r>
    </w:p>
    <w:bookmarkEnd w:id="100"/>
    <w:bookmarkStart w:name="z111" w:id="101"/>
    <w:p>
      <w:pPr>
        <w:spacing w:after="0"/>
        <w:ind w:left="0"/>
        <w:jc w:val="both"/>
      </w:pPr>
      <w:r>
        <w:rPr>
          <w:rFonts w:ascii="Times New Roman"/>
          <w:b w:val="false"/>
          <w:i w:val="false"/>
          <w:color w:val="000000"/>
          <w:sz w:val="28"/>
        </w:rPr>
        <w:t>
      11._______________________________________________________________</w:t>
      </w:r>
    </w:p>
    <w:bookmarkEnd w:id="101"/>
    <w:bookmarkStart w:name="z112" w:id="102"/>
    <w:p>
      <w:pPr>
        <w:spacing w:after="0"/>
        <w:ind w:left="0"/>
        <w:jc w:val="both"/>
      </w:pPr>
      <w:r>
        <w:rPr>
          <w:rFonts w:ascii="Times New Roman"/>
          <w:b w:val="false"/>
          <w:i w:val="false"/>
          <w:color w:val="000000"/>
          <w:sz w:val="28"/>
        </w:rPr>
        <w:t>
      (электрондық қолы) тегі, аты, әкесінің аты (бар болса) (заңды тұлғалар/жеке тұлғалар үшін: заңды/жеке тұлғаның атауы және сенімхат негізінде әрекет ететін заңды/жеке тұлға басшысының немесе өкілінің тегі, аты, әкесінің аты (бар болса) (сенімхаттың нөмірі және берілген күні)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Сенім білдірілген</w:t>
            </w:r>
            <w:r>
              <w:br/>
            </w:r>
            <w:r>
              <w:rPr>
                <w:rFonts w:ascii="Times New Roman"/>
                <w:b w:val="false"/>
                <w:i w:val="false"/>
                <w:color w:val="000000"/>
                <w:sz w:val="20"/>
              </w:rPr>
              <w:t>цифрлық объектілердің</w:t>
            </w:r>
            <w:r>
              <w:br/>
            </w:r>
            <w:r>
              <w:rPr>
                <w:rFonts w:ascii="Times New Roman"/>
                <w:b w:val="false"/>
                <w:i w:val="false"/>
                <w:color w:val="000000"/>
                <w:sz w:val="20"/>
              </w:rPr>
              <w:t>тізілімін қалыптастыру және</w:t>
            </w:r>
            <w:r>
              <w:br/>
            </w:r>
            <w:r>
              <w:rPr>
                <w:rFonts w:ascii="Times New Roman"/>
                <w:b w:val="false"/>
                <w:i w:val="false"/>
                <w:color w:val="000000"/>
                <w:sz w:val="20"/>
              </w:rPr>
              <w:t>жүргізу қағидаларына</w:t>
            </w:r>
          </w:p>
        </w:tc>
      </w:tr>
    </w:tbl>
    <w:bookmarkStart w:name="z114" w:id="103"/>
    <w:p>
      <w:pPr>
        <w:spacing w:after="0"/>
        <w:ind w:left="0"/>
        <w:jc w:val="left"/>
      </w:pPr>
      <w:r>
        <w:rPr>
          <w:rFonts w:ascii="Times New Roman"/>
          <w:b/>
          <w:i w:val="false"/>
          <w:color w:val="000000"/>
        </w:rPr>
        <w:t xml:space="preserve"> Цифрлық объектіні Сенім білдірілген цифрлық объектілер тізілімінен алып тастау туралы өтініш</w:t>
      </w:r>
    </w:p>
    <w:bookmarkEnd w:id="103"/>
    <w:bookmarkStart w:name="z115"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16" w:id="105"/>
    <w:p>
      <w:pPr>
        <w:spacing w:after="0"/>
        <w:ind w:left="0"/>
        <w:jc w:val="both"/>
      </w:pPr>
      <w:r>
        <w:rPr>
          <w:rFonts w:ascii="Times New Roman"/>
          <w:b w:val="false"/>
          <w:i w:val="false"/>
          <w:color w:val="000000"/>
          <w:sz w:val="28"/>
        </w:rPr>
        <w:t>
      (тізілімнен шығарылатын тізілімдік жазбаның атауы мен мазмұны)</w:t>
      </w:r>
    </w:p>
    <w:bookmarkEnd w:id="105"/>
    <w:bookmarkStart w:name="z117" w:id="106"/>
    <w:p>
      <w:pPr>
        <w:spacing w:after="0"/>
        <w:ind w:left="0"/>
        <w:jc w:val="both"/>
      </w:pPr>
      <w:r>
        <w:rPr>
          <w:rFonts w:ascii="Times New Roman"/>
          <w:b w:val="false"/>
          <w:i w:val="false"/>
          <w:color w:val="000000"/>
          <w:sz w:val="28"/>
        </w:rPr>
        <w:t>
      _____________________________________________________________________</w:t>
      </w:r>
    </w:p>
    <w:bookmarkEnd w:id="106"/>
    <w:bookmarkStart w:name="z118" w:id="107"/>
    <w:p>
      <w:pPr>
        <w:spacing w:after="0"/>
        <w:ind w:left="0"/>
        <w:jc w:val="both"/>
      </w:pPr>
      <w:r>
        <w:rPr>
          <w:rFonts w:ascii="Times New Roman"/>
          <w:b w:val="false"/>
          <w:i w:val="false"/>
          <w:color w:val="000000"/>
          <w:sz w:val="28"/>
        </w:rPr>
        <w:t>
      Тізілімнен шығару себебі</w:t>
      </w:r>
    </w:p>
    <w:bookmarkEnd w:id="107"/>
    <w:bookmarkStart w:name="z119"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20" w:id="109"/>
    <w:p>
      <w:pPr>
        <w:spacing w:after="0"/>
        <w:ind w:left="0"/>
        <w:jc w:val="both"/>
      </w:pPr>
      <w:r>
        <w:rPr>
          <w:rFonts w:ascii="Times New Roman"/>
          <w:b w:val="false"/>
          <w:i w:val="false"/>
          <w:color w:val="000000"/>
          <w:sz w:val="28"/>
        </w:rPr>
        <w:t>
      байланыс телефон нөмірлері</w:t>
      </w:r>
    </w:p>
    <w:bookmarkEnd w:id="109"/>
    <w:bookmarkStart w:name="z121" w:id="110"/>
    <w:p>
      <w:pPr>
        <w:spacing w:after="0"/>
        <w:ind w:left="0"/>
        <w:jc w:val="both"/>
      </w:pPr>
      <w:r>
        <w:rPr>
          <w:rFonts w:ascii="Times New Roman"/>
          <w:b w:val="false"/>
          <w:i w:val="false"/>
          <w:color w:val="000000"/>
          <w:sz w:val="28"/>
        </w:rPr>
        <w:t>
      * Ескертпе: әрбір цифрлық объект бойынша жеке өтініш беріледі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[[Мемлекеттік тілдегі уәкілетті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(бұдан әрі – УО)</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p>
          <w:bookmarkEnd w:id="112"/>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УО-ның мемлекеттік тілдегі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[УО атауы (орыс тілінде)] УО</w:t>
            </w:r>
          </w:p>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[Ұйымның атауы, заңды</w:t>
            </w:r>
          </w:p>
          <w:bookmarkEnd w:id="114"/>
          <w:p>
            <w:pPr>
              <w:spacing w:after="20"/>
              <w:ind w:left="20"/>
              <w:jc w:val="both"/>
            </w:pPr>
            <w:r>
              <w:rPr>
                <w:rFonts w:ascii="Times New Roman"/>
                <w:b w:val="false"/>
                <w:i w:val="false"/>
                <w:color w:val="000000"/>
                <w:sz w:val="20"/>
              </w:rPr>
              <w:t>
мекенжайы, БСН/ЖСН]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xml:space="preserve">
Нөмірі: [құжат нөмірі] </w:t>
            </w:r>
          </w:p>
          <w:bookmarkEnd w:id="115"/>
          <w:p>
            <w:pPr>
              <w:spacing w:after="20"/>
              <w:ind w:left="20"/>
              <w:jc w:val="both"/>
            </w:pPr>
            <w:r>
              <w:rPr>
                <w:rFonts w:ascii="Times New Roman"/>
                <w:b w:val="false"/>
                <w:i w:val="false"/>
                <w:color w:val="000000"/>
                <w:sz w:val="20"/>
              </w:rPr>
              <w:t xml:space="preserve">
[Берілген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Көрсетілетін қызметті берушінің бланкі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атауы] Сіздің өтінішіңізді [өтінім күні]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құжаттың нөмірі] қарағаннан кейін мынаны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[Қол қоюшының тегі, аты,</w:t>
            </w:r>
          </w:p>
          <w:bookmarkEnd w:id="117"/>
          <w:p>
            <w:pPr>
              <w:spacing w:after="20"/>
              <w:ind w:left="20"/>
              <w:jc w:val="both"/>
            </w:pPr>
            <w:r>
              <w:rPr>
                <w:rFonts w:ascii="Times New Roman"/>
                <w:b w:val="false"/>
                <w:i w:val="false"/>
                <w:color w:val="000000"/>
                <w:sz w:val="20"/>
              </w:rPr>
              <w:t>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Нысан</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тілдегі уәкілетті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(бұдан әрі – УО)</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p>
          <w:bookmarkEnd w:id="119"/>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УО-ның мемлекеттік тілдегі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деректемелері</w:t>
            </w:r>
          </w:p>
          <w:p>
            <w:pPr>
              <w:spacing w:after="20"/>
              <w:ind w:left="20"/>
              <w:jc w:val="both"/>
            </w:pPr>
            <w:r>
              <w:rPr>
                <w:rFonts w:ascii="Times New Roman"/>
                <w:b w:val="false"/>
                <w:i w:val="false"/>
                <w:color w:val="000000"/>
                <w:sz w:val="20"/>
              </w:rPr>
              <w:t>
[ББ атауы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[Ұйымның атауы, заңды</w:t>
            </w:r>
          </w:p>
          <w:bookmarkEnd w:id="121"/>
          <w:p>
            <w:pPr>
              <w:spacing w:after="20"/>
              <w:ind w:left="20"/>
              <w:jc w:val="both"/>
            </w:pPr>
            <w:r>
              <w:rPr>
                <w:rFonts w:ascii="Times New Roman"/>
                <w:b w:val="false"/>
                <w:i w:val="false"/>
                <w:color w:val="000000"/>
                <w:sz w:val="20"/>
              </w:rPr>
              <w:t>
мекенжайы, БСН/ЖСН]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xml:space="preserve">
Нөмірі: [құжат нөмірі] </w:t>
            </w:r>
          </w:p>
          <w:bookmarkEnd w:id="122"/>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Бланк услугодателя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Сенім білдірілген цифрлық объектілердің тізіліміне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объектіні енгізу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күні "___" ___________ 20___жыл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хабарлама берілді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атауы/жеке тұлғаның тегі, аты, әкесінің аты (бар болса)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объектінің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берген мемлекеттік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_____________________________________</w:t>
            </w:r>
          </w:p>
          <w:p>
            <w:pPr>
              <w:spacing w:after="20"/>
              <w:ind w:left="20"/>
              <w:jc w:val="both"/>
            </w:pPr>
            <w:r>
              <w:rPr>
                <w:rFonts w:ascii="Times New Roman"/>
                <w:b w:val="false"/>
                <w:i w:val="false"/>
                <w:color w:val="000000"/>
                <w:sz w:val="20"/>
              </w:rPr>
              <w:t>
ТЖҚ БНА 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xml:space="preserve">
[Қол қоюшының тегі, аты, әкесінің аты </w:t>
            </w:r>
          </w:p>
          <w:bookmarkEnd w:id="124"/>
          <w:p>
            <w:pPr>
              <w:spacing w:after="20"/>
              <w:ind w:left="20"/>
              <w:jc w:val="both"/>
            </w:pPr>
            <w:r>
              <w:rPr>
                <w:rFonts w:ascii="Times New Roman"/>
                <w:b w:val="false"/>
                <w:i w:val="false"/>
                <w:color w:val="000000"/>
                <w:sz w:val="20"/>
              </w:rPr>
              <w:t>
(бар болса)]</w:t>
            </w:r>
          </w:p>
        </w:tc>
      </w:tr>
    </w:tbl>
    <w:bookmarkStart w:name="z158" w:id="125"/>
    <w:p>
      <w:pPr>
        <w:spacing w:after="0"/>
        <w:ind w:left="0"/>
        <w:jc w:val="both"/>
      </w:pPr>
      <w:r>
        <w:rPr>
          <w:rFonts w:ascii="Times New Roman"/>
          <w:b w:val="false"/>
          <w:i w:val="false"/>
          <w:color w:val="000000"/>
          <w:sz w:val="28"/>
        </w:rPr>
        <w:t>
      Ескерту:</w:t>
      </w:r>
    </w:p>
    <w:bookmarkEnd w:id="125"/>
    <w:bookmarkStart w:name="z159" w:id="126"/>
    <w:p>
      <w:pPr>
        <w:spacing w:after="0"/>
        <w:ind w:left="0"/>
        <w:jc w:val="both"/>
      </w:pPr>
      <w:r>
        <w:rPr>
          <w:rFonts w:ascii="Times New Roman"/>
          <w:b w:val="false"/>
          <w:i w:val="false"/>
          <w:color w:val="000000"/>
          <w:sz w:val="28"/>
        </w:rPr>
        <w:t>
      БСН – бизнес-сәйкестендіру нөмірі;</w:t>
      </w:r>
    </w:p>
    <w:bookmarkEnd w:id="126"/>
    <w:bookmarkStart w:name="z160" w:id="127"/>
    <w:p>
      <w:pPr>
        <w:spacing w:after="0"/>
        <w:ind w:left="0"/>
        <w:jc w:val="both"/>
      </w:pPr>
      <w:r>
        <w:rPr>
          <w:rFonts w:ascii="Times New Roman"/>
          <w:b w:val="false"/>
          <w:i w:val="false"/>
          <w:color w:val="000000"/>
          <w:sz w:val="28"/>
        </w:rPr>
        <w:t>
      ТЖҚ БНА– тауар, жұмыс және қызмет көрсетудің бірыңғай номенклатуралық анықтамалығы.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[Мемлекеттік тілдегі уәкілетті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(бұдан әрі – УО)</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УО-ның мемлекеттік</w:t>
            </w:r>
          </w:p>
          <w:p>
            <w:pPr>
              <w:spacing w:after="20"/>
              <w:ind w:left="20"/>
              <w:jc w:val="both"/>
            </w:pPr>
            <w:r>
              <w:rPr>
                <w:rFonts w:ascii="Times New Roman"/>
                <w:b w:val="false"/>
                <w:i w:val="false"/>
                <w:color w:val="000000"/>
                <w:sz w:val="20"/>
              </w:rPr>
              <w:t>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9"/>
          <w:p>
            <w:pPr>
              <w:spacing w:after="20"/>
              <w:ind w:left="20"/>
              <w:jc w:val="both"/>
            </w:pPr>
          </w:p>
          <w:bookmarkEnd w:id="129"/>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0"/>
          <w:p>
            <w:pPr>
              <w:spacing w:after="20"/>
              <w:ind w:left="20"/>
              <w:jc w:val="both"/>
            </w:pPr>
            <w:r>
              <w:rPr>
                <w:rFonts w:ascii="Times New Roman"/>
                <w:b w:val="false"/>
                <w:i w:val="false"/>
                <w:color w:val="000000"/>
                <w:sz w:val="20"/>
              </w:rPr>
              <w:t>
[УО атауы (орыс тілінде)] УО</w:t>
            </w:r>
          </w:p>
          <w:bookmarkEnd w:id="130"/>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[Ұйымның атауы, заңды</w:t>
            </w:r>
          </w:p>
          <w:bookmarkEnd w:id="131"/>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2"/>
          <w:p>
            <w:pPr>
              <w:spacing w:after="20"/>
              <w:ind w:left="20"/>
              <w:jc w:val="both"/>
            </w:pPr>
            <w:r>
              <w:rPr>
                <w:rFonts w:ascii="Times New Roman"/>
                <w:b w:val="false"/>
                <w:i w:val="false"/>
                <w:color w:val="000000"/>
                <w:sz w:val="20"/>
              </w:rPr>
              <w:t xml:space="preserve">
Нөмірі: [құжат нөмірі] </w:t>
            </w:r>
          </w:p>
          <w:bookmarkEnd w:id="132"/>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xml:space="preserve">
Хабарлама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Сенім білдірілген цифрлық объектілер тізілімінен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объектіні алып тастау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күні "___" ___________ 20___жыл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атауы/жеке тұлғаның тегі, аты, әкесінің аты (бар болса) және (цифрлық объектінің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білдірілген цифрлық объектілер тізілімінен бағдарламалық қамтылымды алып тастау себебін көрсету ________________________________________________________________________________________________</w:t>
            </w:r>
          </w:p>
          <w:p>
            <w:pPr>
              <w:spacing w:after="20"/>
              <w:ind w:left="20"/>
              <w:jc w:val="both"/>
            </w:pPr>
            <w:r>
              <w:rPr>
                <w:rFonts w:ascii="Times New Roman"/>
                <w:b w:val="false"/>
                <w:i w:val="false"/>
                <w:color w:val="000000"/>
                <w:sz w:val="20"/>
              </w:rPr>
              <w:t>
(хабарлама берген мемлекеттік органның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xml:space="preserve">
[Қол қоюшының тегі, аты, әкесінің аты </w:t>
            </w:r>
          </w:p>
          <w:bookmarkEnd w:id="134"/>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[УО мемлекеттік тілдегі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атауы] УО мемлекеттік тілдегі</w:t>
            </w:r>
          </w:p>
          <w:p>
            <w:pPr>
              <w:spacing w:after="20"/>
              <w:ind w:left="20"/>
              <w:jc w:val="both"/>
            </w:pPr>
            <w:r>
              <w:rPr>
                <w:rFonts w:ascii="Times New Roman"/>
                <w:b w:val="false"/>
                <w:i w:val="false"/>
                <w:color w:val="000000"/>
                <w:sz w:val="20"/>
              </w:rPr>
              <w:t>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p>
          <w:bookmarkEnd w:id="136"/>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7"/>
          <w:p>
            <w:pPr>
              <w:spacing w:after="20"/>
              <w:ind w:left="20"/>
              <w:jc w:val="both"/>
            </w:pPr>
            <w:r>
              <w:rPr>
                <w:rFonts w:ascii="Times New Roman"/>
                <w:b w:val="false"/>
                <w:i w:val="false"/>
                <w:color w:val="000000"/>
                <w:sz w:val="20"/>
              </w:rPr>
              <w:t>
[УО мемлекеттік тілдегі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атауы] УО мемлекеттік</w:t>
            </w:r>
          </w:p>
          <w:p>
            <w:pPr>
              <w:spacing w:after="20"/>
              <w:ind w:left="20"/>
              <w:jc w:val="both"/>
            </w:pPr>
            <w:r>
              <w:rPr>
                <w:rFonts w:ascii="Times New Roman"/>
                <w:b w:val="false"/>
                <w:i w:val="false"/>
                <w:color w:val="000000"/>
                <w:sz w:val="20"/>
              </w:rPr>
              <w:t>
тілдегі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xml:space="preserve">
Нөмірі: [құжат нөмірі] </w:t>
            </w:r>
          </w:p>
          <w:bookmarkEnd w:id="138"/>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Хабарлама</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Сенім білдірілген цифрлық объектілер тізіліміне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және (немесе) толықтырулар енгізу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күні "___" ___________ 20___жыл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хабарлама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 жеке тұлғаның тегі, аты, әкесінің аты (бар болса)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қамтылымның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(хабарламаны берген мемлекеттік органның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 А. Ә.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Нысан</w:t>
            </w:r>
          </w:p>
        </w:tc>
      </w:tr>
    </w:tbl>
    <w:bookmarkStart w:name="z194" w:id="140"/>
    <w:p>
      <w:pPr>
        <w:spacing w:after="0"/>
        <w:ind w:left="0"/>
        <w:jc w:val="left"/>
      </w:pPr>
      <w:r>
        <w:rPr>
          <w:rFonts w:ascii="Times New Roman"/>
          <w:b/>
          <w:i w:val="false"/>
          <w:color w:val="000000"/>
        </w:rPr>
        <w:t xml:space="preserve"> Цифрлық объекттің техникалық қолдаудың болуы туралы ақпарат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орналастырудың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1"/>
          <w:p>
            <w:pPr>
              <w:spacing w:after="20"/>
              <w:ind w:left="20"/>
              <w:jc w:val="both"/>
            </w:pPr>
            <w:r>
              <w:rPr>
                <w:rFonts w:ascii="Times New Roman"/>
                <w:b w:val="false"/>
                <w:i w:val="false"/>
                <w:color w:val="000000"/>
                <w:sz w:val="20"/>
              </w:rPr>
              <w:t>
Байланыс деректері</w:t>
            </w:r>
          </w:p>
          <w:bookmarkEnd w:id="141"/>
          <w:p>
            <w:pPr>
              <w:spacing w:after="20"/>
              <w:ind w:left="20"/>
              <w:jc w:val="both"/>
            </w:pPr>
            <w:r>
              <w:rPr>
                <w:rFonts w:ascii="Times New Roman"/>
                <w:b w:val="false"/>
                <w:i w:val="false"/>
                <w:color w:val="000000"/>
                <w:sz w:val="20"/>
              </w:rPr>
              <w:t>
(телефон нөмірі және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цифрлық</w:t>
            </w:r>
            <w:r>
              <w:br/>
            </w:r>
            <w:r>
              <w:rPr>
                <w:rFonts w:ascii="Times New Roman"/>
                <w:b w:val="false"/>
                <w:i w:val="false"/>
                <w:color w:val="000000"/>
                <w:sz w:val="20"/>
              </w:rPr>
              <w:t>объектілер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97" w:id="142"/>
    <w:p>
      <w:pPr>
        <w:spacing w:after="0"/>
        <w:ind w:left="0"/>
        <w:jc w:val="left"/>
      </w:pPr>
      <w:r>
        <w:rPr>
          <w:rFonts w:ascii="Times New Roman"/>
          <w:b/>
          <w:i w:val="false"/>
          <w:color w:val="000000"/>
        </w:rPr>
        <w:t xml:space="preserve"> Цифрлық объектің түріне байланысты тағайындалған ТЖҚ БНА кодтары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берілетін кодтары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619010.900.000001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4"/>
          <w:p>
            <w:pPr>
              <w:spacing w:after="20"/>
              <w:ind w:left="20"/>
              <w:jc w:val="both"/>
            </w:pPr>
            <w:r>
              <w:rPr>
                <w:rFonts w:ascii="Times New Roman"/>
                <w:b w:val="false"/>
                <w:i w:val="false"/>
                <w:color w:val="000000"/>
                <w:sz w:val="20"/>
              </w:rPr>
              <w:t>
619010.900.000001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620129.000.000000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582931.100.000000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582932.100.000000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582950.000.000000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582950.000.000001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620920.000.000027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5"/>
          <w:p>
            <w:pPr>
              <w:spacing w:after="20"/>
              <w:ind w:left="20"/>
              <w:jc w:val="both"/>
            </w:pPr>
            <w:r>
              <w:rPr>
                <w:rFonts w:ascii="Times New Roman"/>
                <w:b w:val="false"/>
                <w:i w:val="false"/>
                <w:color w:val="000000"/>
                <w:sz w:val="20"/>
              </w:rPr>
              <w:t>
619010.430.000000</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619010.900.000001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6"/>
          <w:p>
            <w:pPr>
              <w:spacing w:after="20"/>
              <w:ind w:left="20"/>
              <w:jc w:val="both"/>
            </w:pPr>
            <w:r>
              <w:rPr>
                <w:rFonts w:ascii="Times New Roman"/>
                <w:b w:val="false"/>
                <w:i w:val="false"/>
                <w:color w:val="000000"/>
                <w:sz w:val="20"/>
              </w:rPr>
              <w:t>
619010.900.000001</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қосымша </w:t>
            </w:r>
          </w:p>
        </w:tc>
      </w:tr>
    </w:tbl>
    <w:bookmarkStart w:name="z231" w:id="147"/>
    <w:p>
      <w:pPr>
        <w:spacing w:after="0"/>
        <w:ind w:left="0"/>
        <w:jc w:val="left"/>
      </w:pPr>
      <w:r>
        <w:rPr>
          <w:rFonts w:ascii="Times New Roman"/>
          <w:b/>
          <w:i w:val="false"/>
          <w:color w:val="000000"/>
        </w:rPr>
        <w:t xml:space="preserve"> Перечень приказов, подлежащих признанию утратившими силу </w:t>
      </w:r>
    </w:p>
    <w:bookmarkEnd w:id="147"/>
    <w:bookmarkStart w:name="z232" w:id="148"/>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2018 жылғы 12 сәуірде № 16750 болып тіркелді);</w:t>
      </w:r>
    </w:p>
    <w:bookmarkEnd w:id="148"/>
    <w:bookmarkStart w:name="z233" w:id="149"/>
    <w:p>
      <w:pPr>
        <w:spacing w:after="0"/>
        <w:ind w:left="0"/>
        <w:jc w:val="both"/>
      </w:pPr>
      <w:r>
        <w:rPr>
          <w:rFonts w:ascii="Times New Roman"/>
          <w:b w:val="false"/>
          <w:i w:val="false"/>
          <w:color w:val="000000"/>
          <w:sz w:val="28"/>
        </w:rPr>
        <w:t xml:space="preserve">
      2)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енгізу туралы" Қазақстан Республикасының Цифрлық даму, инновациялар және аэроғарыш өнеркәсібі министрінің 2019 жылғы 2 шілдедегі № 147/НҚ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2019 жылғы 5 шілдеде № 18980 болып тіркелді);</w:t>
      </w:r>
    </w:p>
    <w:bookmarkEnd w:id="149"/>
    <w:bookmarkStart w:name="z234" w:id="150"/>
    <w:p>
      <w:pPr>
        <w:spacing w:after="0"/>
        <w:ind w:left="0"/>
        <w:jc w:val="both"/>
      </w:pPr>
      <w:r>
        <w:rPr>
          <w:rFonts w:ascii="Times New Roman"/>
          <w:b w:val="false"/>
          <w:i w:val="false"/>
          <w:color w:val="000000"/>
          <w:sz w:val="28"/>
        </w:rPr>
        <w:t xml:space="preserve">
      3)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мен толықтырулар енгізу туралы" Қазақстан Республикасының Цифрлық даму, инновациялар және аэроғарыш өнеркәсібі министрінің 2020 жылғы 22 сәуірдегі № 152/НҚ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2020 жылғы 22 сәуірде № 20459 болып тіркелді);</w:t>
      </w:r>
    </w:p>
    <w:bookmarkEnd w:id="150"/>
    <w:bookmarkStart w:name="z235" w:id="151"/>
    <w:p>
      <w:pPr>
        <w:spacing w:after="0"/>
        <w:ind w:left="0"/>
        <w:jc w:val="both"/>
      </w:pPr>
      <w:r>
        <w:rPr>
          <w:rFonts w:ascii="Times New Roman"/>
          <w:b w:val="false"/>
          <w:i w:val="false"/>
          <w:color w:val="000000"/>
          <w:sz w:val="28"/>
        </w:rPr>
        <w:t xml:space="preserve">
      4)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мен толықтырулар енгізу туралы" Қазақстан Республикасының Цифрлық даму, инновациялар және аэроғарыш өнеркәсібі министрінің 2020 жылғы 14 қыркүйектегі № 334/НҚ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2020 жылғы 16 қыркүйекте № 21211 болып тіркелді);</w:t>
      </w:r>
    </w:p>
    <w:bookmarkEnd w:id="151"/>
    <w:bookmarkStart w:name="z236" w:id="152"/>
    <w:p>
      <w:pPr>
        <w:spacing w:after="0"/>
        <w:ind w:left="0"/>
        <w:jc w:val="both"/>
      </w:pPr>
      <w:r>
        <w:rPr>
          <w:rFonts w:ascii="Times New Roman"/>
          <w:b w:val="false"/>
          <w:i w:val="false"/>
          <w:color w:val="000000"/>
          <w:sz w:val="28"/>
        </w:rPr>
        <w:t xml:space="preserve">
      5) "Қазақстан Республикасы Қорғаныс және аэроғарыш өнеркәсібі министрінің 2018 жылғы 28 наурыздағы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 53/НҚ бұйрығына өзгеріс енгізу туралы" Қазақстан Республикасының Цифрлық даму, инновациялар және аэроғарыш өнеркәсібі министрінің 2022 жылғы 29 қыркүйектегі № 354/НҚ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2022 жылғы 3 қазанда № 29967 болып тіркелді);</w:t>
      </w:r>
    </w:p>
    <w:bookmarkEnd w:id="152"/>
    <w:bookmarkStart w:name="z237" w:id="153"/>
    <w:p>
      <w:pPr>
        <w:spacing w:after="0"/>
        <w:ind w:left="0"/>
        <w:jc w:val="both"/>
      </w:pPr>
      <w:r>
        <w:rPr>
          <w:rFonts w:ascii="Times New Roman"/>
          <w:b w:val="false"/>
          <w:i w:val="false"/>
          <w:color w:val="000000"/>
          <w:sz w:val="28"/>
        </w:rPr>
        <w:t xml:space="preserve">
      6) "Қазақстан Республикасы Қорғаныс және аэроғарыш өнеркәсібі министрінің 2018 жылғы 28 наурыздағы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 53/НҚ бұйрығына өзгерістер енгізу туралы" Қазақстан Республикасының Цифрлық даму, инновациялар және аэроғарыш өнеркәсібі министрінің м.а. 2022 жылғы 5 желтоқсандағы № 483/НҚ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2022 жылғы 6 желтоқсанда № 30969 болып тіркелді);</w:t>
      </w:r>
    </w:p>
    <w:bookmarkEnd w:id="153"/>
    <w:bookmarkStart w:name="z238" w:id="154"/>
    <w:p>
      <w:pPr>
        <w:spacing w:after="0"/>
        <w:ind w:left="0"/>
        <w:jc w:val="both"/>
      </w:pPr>
      <w:r>
        <w:rPr>
          <w:rFonts w:ascii="Times New Roman"/>
          <w:b w:val="false"/>
          <w:i w:val="false"/>
          <w:color w:val="000000"/>
          <w:sz w:val="28"/>
        </w:rPr>
        <w:t xml:space="preserve">
      7)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енгізу туралы" Қазақстан Республикасының Цифрлық даму, инновациялар және аэроғарыш өнеркәсібі министрінің м.а. 2023 жылғы 16 мамырдағы № 179/НҚ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2023 жылғы 22 мамырда № 32548 болып тіркелді);</w:t>
      </w:r>
    </w:p>
    <w:bookmarkEnd w:id="154"/>
    <w:bookmarkStart w:name="z239" w:id="155"/>
    <w:p>
      <w:pPr>
        <w:spacing w:after="0"/>
        <w:ind w:left="0"/>
        <w:jc w:val="both"/>
      </w:pPr>
      <w:r>
        <w:rPr>
          <w:rFonts w:ascii="Times New Roman"/>
          <w:b w:val="false"/>
          <w:i w:val="false"/>
          <w:color w:val="000000"/>
          <w:sz w:val="28"/>
        </w:rPr>
        <w:t xml:space="preserve">
      8)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енгізу туралы" Қазақстан Республикасының Цифрлық даму, инновациялар және аэроғарыш өнеркәсібі министрінің 2024 жылғы 29 ақпандағы № 106/НҚ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2024 жылғы 1 наурызда № 34100 болып тіркелді);</w:t>
      </w:r>
    </w:p>
    <w:bookmarkEnd w:id="155"/>
    <w:bookmarkStart w:name="z240" w:id="156"/>
    <w:p>
      <w:pPr>
        <w:spacing w:after="0"/>
        <w:ind w:left="0"/>
        <w:jc w:val="both"/>
      </w:pPr>
      <w:r>
        <w:rPr>
          <w:rFonts w:ascii="Times New Roman"/>
          <w:b w:val="false"/>
          <w:i w:val="false"/>
          <w:color w:val="000000"/>
          <w:sz w:val="28"/>
        </w:rPr>
        <w:t xml:space="preserve">
      9) "Сенім білдірілген бағдарламалық қамтылым және электрондық өнеркәсіп өнімдері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және электрондық өнеркәсіп өнімдері тізіліміне енгізу критерийлерін бекіту туралы" бұйрығына өзгеріс енгізу туралы" Қазақстан Республикасының Цифрлық даму, инновациялар және аэроғарыш өнеркәсібі министрінің 2024 жылғы 20 желтоқсандағы № 829/НҚ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Қорғаныс және аэроғарыш өнеркәсібі министрінің 2018 жылғы 28 наурыздағы № 53/НҚ (Қазақстан Республикасының нормативтік құқықтық актілерді мемлекеттік тіркеудің тізілімінде 2024 жылғы 24 желтоқсанда № 35510 болып тіркелді);</w:t>
      </w:r>
    </w:p>
    <w:bookmarkEnd w:id="156"/>
    <w:bookmarkStart w:name="z241" w:id="157"/>
    <w:p>
      <w:pPr>
        <w:spacing w:after="0"/>
        <w:ind w:left="0"/>
        <w:jc w:val="both"/>
      </w:pPr>
      <w:r>
        <w:rPr>
          <w:rFonts w:ascii="Times New Roman"/>
          <w:b w:val="false"/>
          <w:i w:val="false"/>
          <w:color w:val="000000"/>
          <w:sz w:val="28"/>
        </w:rPr>
        <w:t xml:space="preserve">
      10)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бұйрығына өзгерістер мен толықтырулар енгізу туралы" Қазақстан Республикасы Жасанды интеллект және цифрлық даму министрінің м.а. 2025 жылғы 7 қарашадағы № 567/НҚ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2025 жылғы 13 қарашада № 37408 болып тіркелді).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