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91e2" w14:textId="b0a9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Фильмдерге прокаттауға дейінгі сараптаманы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 маусымдағы № 262-НҚ бұйрығы. Қазақстан Республикасының Әділет министрлігінде 2026 жылғы 2 маусымда № 38868 болып тіркелді</w:t>
      </w:r>
    </w:p>
    <w:p>
      <w:pPr>
        <w:spacing w:after="0"/>
        <w:ind w:left="0"/>
        <w:jc w:val="both"/>
      </w:pPr>
      <w:bookmarkStart w:name="z4" w:id="0"/>
      <w:r>
        <w:rPr>
          <w:rFonts w:ascii="Times New Roman"/>
          <w:b w:val="false"/>
          <w:i w:val="false"/>
          <w:color w:val="000000"/>
          <w:sz w:val="28"/>
        </w:rPr>
        <w:t xml:space="preserve">
      "Кинематография туралы" Қазақстан Республикасы Заңының 7-бабының </w:t>
      </w:r>
      <w:r>
        <w:rPr>
          <w:rFonts w:ascii="Times New Roman"/>
          <w:b w:val="false"/>
          <w:i w:val="false"/>
          <w:color w:val="000000"/>
          <w:sz w:val="28"/>
        </w:rPr>
        <w:t>5-1-тармағына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Фильмдерге прокаттауға дейінгі сараптаманы жүргізу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 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262-НҚ бұйрығымен</w:t>
            </w:r>
            <w:r>
              <w:br/>
            </w: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Фильмдерге прокаттауға дейінгі сараптаманы жүргізу қағидалары</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xml:space="preserve">
      1. Фильмдерге прокаттауға дейінгі сараптаманы жүргізу қағидалары (бұдан әрі – Қағидалар) "Кинематография туралы" Қазақстан Республикасы Заңының (бұдан әрі – Заң) 7-бабының </w:t>
      </w:r>
      <w:r>
        <w:rPr>
          <w:rFonts w:ascii="Times New Roman"/>
          <w:b w:val="false"/>
          <w:i w:val="false"/>
          <w:color w:val="000000"/>
          <w:sz w:val="28"/>
        </w:rPr>
        <w:t>5-1-тармағына</w:t>
      </w:r>
      <w:r>
        <w:rPr>
          <w:rFonts w:ascii="Times New Roman"/>
          <w:b w:val="false"/>
          <w:i w:val="false"/>
          <w:color w:val="000000"/>
          <w:sz w:val="28"/>
        </w:rPr>
        <w:t xml:space="preserve"> сәйкес әзірленді және фильмдерге прокаттауға дейінгі сараптама жүргізу тәртібін айқындайды.</w:t>
      </w:r>
    </w:p>
    <w:bookmarkEnd w:id="11"/>
    <w:bookmarkStart w:name="z27"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12"/>
    <w:bookmarkStart w:name="z28" w:id="13"/>
    <w:p>
      <w:pPr>
        <w:spacing w:after="0"/>
        <w:ind w:left="0"/>
        <w:jc w:val="both"/>
      </w:pPr>
      <w:r>
        <w:rPr>
          <w:rFonts w:ascii="Times New Roman"/>
          <w:b w:val="false"/>
          <w:i w:val="false"/>
          <w:color w:val="000000"/>
          <w:sz w:val="28"/>
        </w:rPr>
        <w:t xml:space="preserve">
      1) құқық иеленуші – авторлық құқыққа қатысты автор (оның мұрагерлері), сабақтас құқықтарға қатысты орындаушы (оның мұрагерлері), фонограммаларды жасаушы, эфирлік немесе кәбілдік хабар тарату ұйымы, сондай-ақ шарт бойынша немесе "Авторлық құқық және сабақтас құқықтар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Авторлық құқық туралы Заң) көзделген өзге де негіз бойынша туындыны және (немесе) сабақтас құқықтар объектілерін пайдалануға айрықша құқық алған өзге де жеке немесе заңды тұлғалар;</w:t>
      </w:r>
    </w:p>
    <w:bookmarkEnd w:id="13"/>
    <w:bookmarkStart w:name="z29" w:id="14"/>
    <w:p>
      <w:pPr>
        <w:spacing w:after="0"/>
        <w:ind w:left="0"/>
        <w:jc w:val="both"/>
      </w:pPr>
      <w:r>
        <w:rPr>
          <w:rFonts w:ascii="Times New Roman"/>
          <w:b w:val="false"/>
          <w:i w:val="false"/>
          <w:color w:val="000000"/>
          <w:sz w:val="28"/>
        </w:rPr>
        <w:t>
      2) уәкілетті орган – кинематография саласында басшылықты және салааралық үйлестіруді жүзеге асыратын орталық атқарушы орган;</w:t>
      </w:r>
    </w:p>
    <w:bookmarkEnd w:id="14"/>
    <w:bookmarkStart w:name="z30" w:id="15"/>
    <w:p>
      <w:pPr>
        <w:spacing w:after="0"/>
        <w:ind w:left="0"/>
        <w:jc w:val="both"/>
      </w:pPr>
      <w:r>
        <w:rPr>
          <w:rFonts w:ascii="Times New Roman"/>
          <w:b w:val="false"/>
          <w:i w:val="false"/>
          <w:color w:val="000000"/>
          <w:sz w:val="28"/>
        </w:rPr>
        <w:t>
      3) фильмге прокаттау куәлігі (бұдан әрі – прокаттау куәлігі) – фильм туралы техникалық мәліметтер, фильмнің жасаушылары, жас санаты мен жанры туралы ақпарат көрсетілетін, жеке немесе заңды тұлғаның Қазақстан Республикасының аумағында фильмді тарату құқығын куәландыратын, белгіленген үлгідегі құжат;</w:t>
      </w:r>
    </w:p>
    <w:bookmarkEnd w:id="15"/>
    <w:bookmarkStart w:name="z31" w:id="16"/>
    <w:p>
      <w:pPr>
        <w:spacing w:after="0"/>
        <w:ind w:left="0"/>
        <w:jc w:val="both"/>
      </w:pPr>
      <w:r>
        <w:rPr>
          <w:rFonts w:ascii="Times New Roman"/>
          <w:b w:val="false"/>
          <w:i w:val="false"/>
          <w:color w:val="000000"/>
          <w:sz w:val="28"/>
        </w:rPr>
        <w:t>
      4) фильмнің кинопрокаттауға арналған нұсқасы – прокаттау куәлігін алу үшін келіп түскен, оның прокатталынатын нұсқасымен бірдей фильм нұсқасы.</w:t>
      </w:r>
    </w:p>
    <w:bookmarkEnd w:id="16"/>
    <w:bookmarkStart w:name="z32" w:id="17"/>
    <w:p>
      <w:pPr>
        <w:spacing w:after="0"/>
        <w:ind w:left="0"/>
        <w:jc w:val="left"/>
      </w:pPr>
      <w:r>
        <w:rPr>
          <w:rFonts w:ascii="Times New Roman"/>
          <w:b/>
          <w:i w:val="false"/>
          <w:color w:val="000000"/>
        </w:rPr>
        <w:t xml:space="preserve"> 2-тарау. Прокаттауға дейінгі сараптаманы жүргізу тәртібі</w:t>
      </w:r>
    </w:p>
    <w:bookmarkEnd w:id="17"/>
    <w:bookmarkStart w:name="z33" w:id="18"/>
    <w:p>
      <w:pPr>
        <w:spacing w:after="0"/>
        <w:ind w:left="0"/>
        <w:jc w:val="both"/>
      </w:pPr>
      <w:r>
        <w:rPr>
          <w:rFonts w:ascii="Times New Roman"/>
          <w:b w:val="false"/>
          <w:i w:val="false"/>
          <w:color w:val="000000"/>
          <w:sz w:val="28"/>
        </w:rPr>
        <w:t xml:space="preserve">
      3. Прокаттауға дейінгі сараптама фильм мазмұнында Заңның 7-бабы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белгілердің бар-жоғын анықтау, сондай-ақ фильмнің жас санатын айқындау үшін жүргізіледі.</w:t>
      </w:r>
    </w:p>
    <w:bookmarkEnd w:id="18"/>
    <w:bookmarkStart w:name="z34" w:id="19"/>
    <w:p>
      <w:pPr>
        <w:spacing w:after="0"/>
        <w:ind w:left="0"/>
        <w:jc w:val="both"/>
      </w:pPr>
      <w:r>
        <w:rPr>
          <w:rFonts w:ascii="Times New Roman"/>
          <w:b w:val="false"/>
          <w:i w:val="false"/>
          <w:color w:val="000000"/>
          <w:sz w:val="28"/>
        </w:rPr>
        <w:t>
      4. Прокаттауға дейінгі сараптама жүргізу үшін электрондық құжат айналымы жүйесі арқылы уәкілетті органның жолдаған фильмнің кинопрокаттауға арналған нұсқасын ұсыну қажеттілігі туралы сұратуын алған күннен бастап 5 (бес) жұмыс күні ішінде жеке немесе заңды тұлға кинопрокаттауға арналған фильмнің нұсқасын уәкілетті органға интернет-ресурстағы фильмге сілтеме арқылы/материалдық жеткізгіште ұсынады немесе жабық көрсетілім ұйымдастырады.</w:t>
      </w:r>
    </w:p>
    <w:bookmarkEnd w:id="19"/>
    <w:bookmarkStart w:name="z35" w:id="20"/>
    <w:p>
      <w:pPr>
        <w:spacing w:after="0"/>
        <w:ind w:left="0"/>
        <w:jc w:val="both"/>
      </w:pPr>
      <w:r>
        <w:rPr>
          <w:rFonts w:ascii="Times New Roman"/>
          <w:b w:val="false"/>
          <w:i w:val="false"/>
          <w:color w:val="000000"/>
          <w:sz w:val="28"/>
        </w:rPr>
        <w:t>
      Уәкілетті орган фильмнің кинопрокатқа арналған нұсқасын алған күннен бастап 2 (екі) жұмыс күні ішінде оны прокаттауға дейінгі сараптама жүргізу үшін электрондық құжат айналымы жүйесі арқылы фильмдерге прокаттауға дейінгі сараптаманы жүргізетін Сараптама комиссиясына (бұдан әрі – Комиссия) жолдайды.</w:t>
      </w:r>
    </w:p>
    <w:bookmarkEnd w:id="20"/>
    <w:bookmarkStart w:name="z36" w:id="21"/>
    <w:p>
      <w:pPr>
        <w:spacing w:after="0"/>
        <w:ind w:left="0"/>
        <w:jc w:val="both"/>
      </w:pPr>
      <w:r>
        <w:rPr>
          <w:rFonts w:ascii="Times New Roman"/>
          <w:b w:val="false"/>
          <w:i w:val="false"/>
          <w:color w:val="000000"/>
          <w:sz w:val="28"/>
        </w:rPr>
        <w:t>
      Комиссия – уәкілетті орган айқындайтын ұйым жанынан құрылатын, фильмнің кинопрокатқа арналған нұсқасына прокаттауға дейінгі сараптаманы жүзеге асыратын, мемлекеттік органдар өкілдерінің, сарапшылар мен мамандардың қатарынан құрылған консультативтік-кеңесші орган.</w:t>
      </w:r>
    </w:p>
    <w:bookmarkEnd w:id="21"/>
    <w:bookmarkStart w:name="z37" w:id="22"/>
    <w:p>
      <w:pPr>
        <w:spacing w:after="0"/>
        <w:ind w:left="0"/>
        <w:jc w:val="both"/>
      </w:pPr>
      <w:r>
        <w:rPr>
          <w:rFonts w:ascii="Times New Roman"/>
          <w:b w:val="false"/>
          <w:i w:val="false"/>
          <w:color w:val="000000"/>
          <w:sz w:val="28"/>
        </w:rPr>
        <w:t xml:space="preserve">
      Заңның 7-бабы </w:t>
      </w:r>
      <w:r>
        <w:rPr>
          <w:rFonts w:ascii="Times New Roman"/>
          <w:b w:val="false"/>
          <w:i w:val="false"/>
          <w:color w:val="000000"/>
          <w:sz w:val="28"/>
        </w:rPr>
        <w:t>5-1-тармағына</w:t>
      </w:r>
      <w:r>
        <w:rPr>
          <w:rFonts w:ascii="Times New Roman"/>
          <w:b w:val="false"/>
          <w:i w:val="false"/>
          <w:color w:val="000000"/>
          <w:sz w:val="28"/>
        </w:rPr>
        <w:t xml:space="preserve"> сәйкес Комиссияның жұмысын ұйымдастыру тәртібін және оның құрамын уәкілетті орган айқындайды.</w:t>
      </w:r>
    </w:p>
    <w:bookmarkEnd w:id="22"/>
    <w:bookmarkStart w:name="z38" w:id="23"/>
    <w:p>
      <w:pPr>
        <w:spacing w:after="0"/>
        <w:ind w:left="0"/>
        <w:jc w:val="both"/>
      </w:pPr>
      <w:r>
        <w:rPr>
          <w:rFonts w:ascii="Times New Roman"/>
          <w:b w:val="false"/>
          <w:i w:val="false"/>
          <w:color w:val="000000"/>
          <w:sz w:val="28"/>
        </w:rPr>
        <w:t>
      5. Прокаттауға дейінгі сараптама мыналарды қамтиды:</w:t>
      </w:r>
    </w:p>
    <w:bookmarkEnd w:id="23"/>
    <w:bookmarkStart w:name="z39" w:id="24"/>
    <w:p>
      <w:pPr>
        <w:spacing w:after="0"/>
        <w:ind w:left="0"/>
        <w:jc w:val="both"/>
      </w:pPr>
      <w:r>
        <w:rPr>
          <w:rFonts w:ascii="Times New Roman"/>
          <w:b w:val="false"/>
          <w:i w:val="false"/>
          <w:color w:val="000000"/>
          <w:sz w:val="28"/>
        </w:rPr>
        <w:t>
      1) фильмді көру;</w:t>
      </w:r>
    </w:p>
    <w:bookmarkEnd w:id="24"/>
    <w:bookmarkStart w:name="z40" w:id="25"/>
    <w:p>
      <w:pPr>
        <w:spacing w:after="0"/>
        <w:ind w:left="0"/>
        <w:jc w:val="both"/>
      </w:pPr>
      <w:r>
        <w:rPr>
          <w:rFonts w:ascii="Times New Roman"/>
          <w:b w:val="false"/>
          <w:i w:val="false"/>
          <w:color w:val="000000"/>
          <w:sz w:val="28"/>
        </w:rPr>
        <w:t>
      2) фильмнің мазмұнын талдау;</w:t>
      </w:r>
    </w:p>
    <w:bookmarkEnd w:id="25"/>
    <w:bookmarkStart w:name="z41" w:id="26"/>
    <w:p>
      <w:pPr>
        <w:spacing w:after="0"/>
        <w:ind w:left="0"/>
        <w:jc w:val="both"/>
      </w:pPr>
      <w:r>
        <w:rPr>
          <w:rFonts w:ascii="Times New Roman"/>
          <w:b w:val="false"/>
          <w:i w:val="false"/>
          <w:color w:val="000000"/>
          <w:sz w:val="28"/>
        </w:rPr>
        <w:t>
      3) Комиссия отырысында фильмді талқылау;</w:t>
      </w:r>
    </w:p>
    <w:bookmarkEnd w:id="26"/>
    <w:bookmarkStart w:name="z42" w:id="27"/>
    <w:p>
      <w:pPr>
        <w:spacing w:after="0"/>
        <w:ind w:left="0"/>
        <w:jc w:val="both"/>
      </w:pPr>
      <w:r>
        <w:rPr>
          <w:rFonts w:ascii="Times New Roman"/>
          <w:b w:val="false"/>
          <w:i w:val="false"/>
          <w:color w:val="000000"/>
          <w:sz w:val="28"/>
        </w:rPr>
        <w:t>
      4) Комиссия шешімін қабылдау үшін Комиссия мүшелерінің дауыс беруі;</w:t>
      </w:r>
    </w:p>
    <w:bookmarkEnd w:id="27"/>
    <w:bookmarkStart w:name="z43" w:id="28"/>
    <w:p>
      <w:pPr>
        <w:spacing w:after="0"/>
        <w:ind w:left="0"/>
        <w:jc w:val="both"/>
      </w:pPr>
      <w:r>
        <w:rPr>
          <w:rFonts w:ascii="Times New Roman"/>
          <w:b w:val="false"/>
          <w:i w:val="false"/>
          <w:color w:val="000000"/>
          <w:sz w:val="28"/>
        </w:rPr>
        <w:t>
      5) сараптамалық қорытындыдан тұратын хаттама дайындау.</w:t>
      </w:r>
    </w:p>
    <w:bookmarkEnd w:id="28"/>
    <w:bookmarkStart w:name="z44" w:id="29"/>
    <w:p>
      <w:pPr>
        <w:spacing w:after="0"/>
        <w:ind w:left="0"/>
        <w:jc w:val="both"/>
      </w:pPr>
      <w:r>
        <w:rPr>
          <w:rFonts w:ascii="Times New Roman"/>
          <w:b w:val="false"/>
          <w:i w:val="false"/>
          <w:color w:val="000000"/>
          <w:sz w:val="28"/>
        </w:rPr>
        <w:t>
      6. Прокаттауға дейінгі сараптаманы жүргізу кезінде мыналар ескеріледі:</w:t>
      </w:r>
    </w:p>
    <w:bookmarkEnd w:id="29"/>
    <w:bookmarkStart w:name="z45" w:id="30"/>
    <w:p>
      <w:pPr>
        <w:spacing w:after="0"/>
        <w:ind w:left="0"/>
        <w:jc w:val="both"/>
      </w:pPr>
      <w:r>
        <w:rPr>
          <w:rFonts w:ascii="Times New Roman"/>
          <w:b w:val="false"/>
          <w:i w:val="false"/>
          <w:color w:val="000000"/>
          <w:sz w:val="28"/>
        </w:rPr>
        <w:t>
      1) фильмнің жалпы мағынасы мен көркемдік ниеті;</w:t>
      </w:r>
    </w:p>
    <w:bookmarkEnd w:id="30"/>
    <w:bookmarkStart w:name="z46" w:id="31"/>
    <w:p>
      <w:pPr>
        <w:spacing w:after="0"/>
        <w:ind w:left="0"/>
        <w:jc w:val="both"/>
      </w:pPr>
      <w:r>
        <w:rPr>
          <w:rFonts w:ascii="Times New Roman"/>
          <w:b w:val="false"/>
          <w:i w:val="false"/>
          <w:color w:val="000000"/>
          <w:sz w:val="28"/>
        </w:rPr>
        <w:t>
      2) жеке көріністердің сипаты мен қызметі;</w:t>
      </w:r>
    </w:p>
    <w:bookmarkEnd w:id="31"/>
    <w:bookmarkStart w:name="z47" w:id="32"/>
    <w:p>
      <w:pPr>
        <w:spacing w:after="0"/>
        <w:ind w:left="0"/>
        <w:jc w:val="both"/>
      </w:pPr>
      <w:r>
        <w:rPr>
          <w:rFonts w:ascii="Times New Roman"/>
          <w:b w:val="false"/>
          <w:i w:val="false"/>
          <w:color w:val="000000"/>
          <w:sz w:val="28"/>
        </w:rPr>
        <w:t>
      3) заңсыз мазмұнның болуы немесе болмауы;</w:t>
      </w:r>
    </w:p>
    <w:bookmarkEnd w:id="32"/>
    <w:bookmarkStart w:name="z48" w:id="33"/>
    <w:p>
      <w:pPr>
        <w:spacing w:after="0"/>
        <w:ind w:left="0"/>
        <w:jc w:val="both"/>
      </w:pPr>
      <w:r>
        <w:rPr>
          <w:rFonts w:ascii="Times New Roman"/>
          <w:b w:val="false"/>
          <w:i w:val="false"/>
          <w:color w:val="000000"/>
          <w:sz w:val="28"/>
        </w:rPr>
        <w:t>
      4) болжамды аудиторияның жасы.</w:t>
      </w:r>
    </w:p>
    <w:bookmarkEnd w:id="33"/>
    <w:bookmarkStart w:name="z49" w:id="34"/>
    <w:p>
      <w:pPr>
        <w:spacing w:after="0"/>
        <w:ind w:left="0"/>
        <w:jc w:val="left"/>
      </w:pPr>
      <w:r>
        <w:rPr>
          <w:rFonts w:ascii="Times New Roman"/>
          <w:b/>
          <w:i w:val="false"/>
          <w:color w:val="000000"/>
        </w:rPr>
        <w:t xml:space="preserve"> 3-тарау. Комиссияның шешімі</w:t>
      </w:r>
    </w:p>
    <w:bookmarkEnd w:id="34"/>
    <w:bookmarkStart w:name="z50" w:id="35"/>
    <w:p>
      <w:pPr>
        <w:spacing w:after="0"/>
        <w:ind w:left="0"/>
        <w:jc w:val="both"/>
      </w:pPr>
      <w:r>
        <w:rPr>
          <w:rFonts w:ascii="Times New Roman"/>
          <w:b w:val="false"/>
          <w:i w:val="false"/>
          <w:color w:val="000000"/>
          <w:sz w:val="28"/>
        </w:rPr>
        <w:t>
      7. Прокаттауға дейінгі сараптама фильмнің кинопрокаттауға арналған нұсқасы Комиссияның қарауына келіп түскен күннен бастап 10 (он) жұмыс күні ішінде жүргізіледі.</w:t>
      </w:r>
    </w:p>
    <w:bookmarkEnd w:id="35"/>
    <w:bookmarkStart w:name="z51" w:id="36"/>
    <w:p>
      <w:pPr>
        <w:spacing w:after="0"/>
        <w:ind w:left="0"/>
        <w:jc w:val="both"/>
      </w:pPr>
      <w:r>
        <w:rPr>
          <w:rFonts w:ascii="Times New Roman"/>
          <w:b w:val="false"/>
          <w:i w:val="false"/>
          <w:color w:val="000000"/>
          <w:sz w:val="28"/>
        </w:rPr>
        <w:t>
      Комиссияның шешімі Комиссия отырысына қатысып отырған мүшелер санының қарапайым көпшілік даусымен қабылданады және Комиссия төрағасы мен хатшысының қолы қойылған хаттамамен рәсімделеді. Дауыстар тең болған жағдайда төрағаның дауысы шешуші болып табылады.</w:t>
      </w:r>
    </w:p>
    <w:bookmarkEnd w:id="36"/>
    <w:bookmarkStart w:name="z52" w:id="37"/>
    <w:p>
      <w:pPr>
        <w:spacing w:after="0"/>
        <w:ind w:left="0"/>
        <w:jc w:val="both"/>
      </w:pPr>
      <w:r>
        <w:rPr>
          <w:rFonts w:ascii="Times New Roman"/>
          <w:b w:val="false"/>
          <w:i w:val="false"/>
          <w:color w:val="000000"/>
          <w:sz w:val="28"/>
        </w:rPr>
        <w:t>
      Комиссия қабылдаған шешіммен келіспеген Комиссия мүшесі ерекше пікірді жазбаша түрде фильмнің кинопрокаттауға арналған нұсқасы келіп түскен күннен бастап 10 (он) жұмыс күнінен аспайтын мерзімде баяндауға құқылы.</w:t>
      </w:r>
    </w:p>
    <w:bookmarkEnd w:id="37"/>
    <w:bookmarkStart w:name="z53" w:id="38"/>
    <w:p>
      <w:pPr>
        <w:spacing w:after="0"/>
        <w:ind w:left="0"/>
        <w:jc w:val="both"/>
      </w:pPr>
      <w:r>
        <w:rPr>
          <w:rFonts w:ascii="Times New Roman"/>
          <w:b w:val="false"/>
          <w:i w:val="false"/>
          <w:color w:val="000000"/>
          <w:sz w:val="28"/>
        </w:rPr>
        <w:t>
      8. Хаттама фильм туралы мәліметтер (фильмнің атауы, өндіруші ел, өндіруші студия, шығарылған жылы, фильмнің хронометражы, сценарий авторы (лар), қоюшы режиссер (лар), қоюшы оператор(лар), қоюшы суретші (лер), музыкалық шығарманың авторы, продюсер (лер), фильмнің жанры, фильм тілі), заңсыз контенттің болуы не болмауы және фильмге тиісті жас санатын беру туралы, прокаттау куәлігін беру не беруден бас тарту туралы ұсынымдардан құралуы тиіс.</w:t>
      </w:r>
    </w:p>
    <w:bookmarkEnd w:id="38"/>
    <w:bookmarkStart w:name="z54" w:id="39"/>
    <w:p>
      <w:pPr>
        <w:spacing w:after="0"/>
        <w:ind w:left="0"/>
        <w:jc w:val="both"/>
      </w:pPr>
      <w:r>
        <w:rPr>
          <w:rFonts w:ascii="Times New Roman"/>
          <w:b w:val="false"/>
          <w:i w:val="false"/>
          <w:color w:val="000000"/>
          <w:sz w:val="28"/>
        </w:rPr>
        <w:t>
      9. Комиссияның шешімі ұсынымдық сипатта болады және оны уәкілетті орган прокаттау куәлігін беру не беруден бас тарту туралы шешім қабылдаған кезде пайдаланады.</w:t>
      </w:r>
    </w:p>
    <w:bookmarkEnd w:id="39"/>
    <w:bookmarkStart w:name="z55" w:id="40"/>
    <w:p>
      <w:pPr>
        <w:spacing w:after="0"/>
        <w:ind w:left="0"/>
        <w:jc w:val="both"/>
      </w:pPr>
      <w:r>
        <w:rPr>
          <w:rFonts w:ascii="Times New Roman"/>
          <w:b w:val="false"/>
          <w:i w:val="false"/>
          <w:color w:val="000000"/>
          <w:sz w:val="28"/>
        </w:rPr>
        <w:t>
      Комиссия хатшысы электрондық құжат айналымы жүйесі арқылы фильмнің кинопрокаттауға арналған нұсқасы келіп түскен күннен бастап 10 (он) жұмыс күнінен аспайтын мерзімде уәкілетті органға хаттама жолдайды.</w:t>
      </w:r>
    </w:p>
    <w:bookmarkEnd w:id="40"/>
    <w:bookmarkStart w:name="z56" w:id="41"/>
    <w:p>
      <w:pPr>
        <w:spacing w:after="0"/>
        <w:ind w:left="0"/>
        <w:jc w:val="both"/>
      </w:pPr>
      <w:r>
        <w:rPr>
          <w:rFonts w:ascii="Times New Roman"/>
          <w:b w:val="false"/>
          <w:i w:val="false"/>
          <w:color w:val="000000"/>
          <w:sz w:val="28"/>
        </w:rPr>
        <w:t xml:space="preserve">
      10. Заңның 7-бабы 6-тармағының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егер фильмнің мазмұны Республиканың конституциялық құрылысын күштеп өзгертуді, тұтастығын бұзуды, мемлекеттің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насихаттауға немесе үгіттеуге бағытталғандығы анықталған жағдайда прокаттау куәлігін беруден бас тартуға негіз болып табылады.</w:t>
      </w:r>
    </w:p>
    <w:bookmarkEnd w:id="41"/>
    <w:bookmarkStart w:name="z57" w:id="42"/>
    <w:p>
      <w:pPr>
        <w:spacing w:after="0"/>
        <w:ind w:left="0"/>
        <w:jc w:val="left"/>
      </w:pPr>
      <w:r>
        <w:rPr>
          <w:rFonts w:ascii="Times New Roman"/>
          <w:b/>
          <w:i w:val="false"/>
          <w:color w:val="000000"/>
        </w:rPr>
        <w:t xml:space="preserve"> 5-тарау. Құпиялылық және ақпаратты қорғау</w:t>
      </w:r>
    </w:p>
    <w:bookmarkEnd w:id="42"/>
    <w:bookmarkStart w:name="z58" w:id="43"/>
    <w:p>
      <w:pPr>
        <w:spacing w:after="0"/>
        <w:ind w:left="0"/>
        <w:jc w:val="both"/>
      </w:pPr>
      <w:r>
        <w:rPr>
          <w:rFonts w:ascii="Times New Roman"/>
          <w:b w:val="false"/>
          <w:i w:val="false"/>
          <w:color w:val="000000"/>
          <w:sz w:val="28"/>
        </w:rPr>
        <w:t>
      11. Комиссия мүшелері фильмнің кинопрокаттауға арналған нұсқасының, фильм туралы мәліметтердің, сценарий материалдарының, сараптамалық қорытындылардың және прокатқа дейінгі сараптама жүргізу барысында ұсынылған және алынған құжаттардың да құпиялылығын қамтамасыз етеді.</w:t>
      </w:r>
    </w:p>
    <w:bookmarkEnd w:id="43"/>
    <w:bookmarkStart w:name="z59" w:id="44"/>
    <w:p>
      <w:pPr>
        <w:spacing w:after="0"/>
        <w:ind w:left="0"/>
        <w:jc w:val="both"/>
      </w:pPr>
      <w:r>
        <w:rPr>
          <w:rFonts w:ascii="Times New Roman"/>
          <w:b w:val="false"/>
          <w:i w:val="false"/>
          <w:color w:val="000000"/>
          <w:sz w:val="28"/>
        </w:rPr>
        <w:t xml:space="preserve">
      12. Авторлық құқық туралы Заңның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прокатқа дейінгі сараптама жүргізу үшін ұсынылған фильмнің кинопрокаттауға арналған нұсқасын, фильм туралы мәліметтерді және сценарий материалдарын құқық иеленушiнiң рұқсатынсыз қайта шығаруға, үшінші тұлғаға беруге немесе өзгедей пайдалануға тыйым салынады, сондай-ақ Авторлық құқық туралы Заңның 48-бабы </w:t>
      </w:r>
      <w:r>
        <w:rPr>
          <w:rFonts w:ascii="Times New Roman"/>
          <w:b w:val="false"/>
          <w:i w:val="false"/>
          <w:color w:val="000000"/>
          <w:sz w:val="28"/>
        </w:rPr>
        <w:t>1-тармағына</w:t>
      </w:r>
      <w:r>
        <w:rPr>
          <w:rFonts w:ascii="Times New Roman"/>
          <w:b w:val="false"/>
          <w:i w:val="false"/>
          <w:color w:val="000000"/>
          <w:sz w:val="28"/>
        </w:rPr>
        <w:t xml:space="preserve"> сәйкес жауаптылыққа әкеп соғады.</w:t>
      </w:r>
    </w:p>
    <w:bookmarkEnd w:id="44"/>
    <w:bookmarkStart w:name="z60" w:id="45"/>
    <w:p>
      <w:pPr>
        <w:spacing w:after="0"/>
        <w:ind w:left="0"/>
        <w:jc w:val="both"/>
      </w:pPr>
      <w:r>
        <w:rPr>
          <w:rFonts w:ascii="Times New Roman"/>
          <w:b w:val="false"/>
          <w:i w:val="false"/>
          <w:color w:val="000000"/>
          <w:sz w:val="28"/>
        </w:rPr>
        <w:t>
      13. Прокатқа дейінгі сараптама жүргізуге қатысты құжаттар мен материалдар, оның ішінде материалдық жеткізгіштегі фильмнің кинопрокаттауға арналған нұсқалары мен Комиссия шешімінің хаттамалары жанынан Комиссия құрылатын ұйымда кемінде 3 (үш) жыл сақталады.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