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e7289" w14:textId="bee7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Жобалау саласында консультациялық қызметтер көрсетудің тәртібі мен құнын айқындайтын қағидаларды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29 мамырдағы № 264 бұйрығы. Қазақстан Республикасының Әділет министрлігінде 2026 жылғы 29 мамырда № 38837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xml:space="preserve">
      Қазақстан Республикасы Құрылыс Кодексі 24-бабының </w:t>
      </w:r>
      <w:r>
        <w:rPr>
          <w:rFonts w:ascii="Times New Roman"/>
          <w:b w:val="false"/>
          <w:i w:val="false"/>
          <w:color w:val="000000"/>
          <w:sz w:val="28"/>
        </w:rPr>
        <w:t>37)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жобалау саласында консультациялық қызметтер көрсетудің тәртібі мен құнын айқындайтын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бекітілсін.</w:t>
      </w:r>
    </w:p>
    <w:bookmarkEnd w:id="1"/>
    <w:bookmarkStart w:name="z7"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Өнеркәсіп және құрылыс министрлігінің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тиіс.</w:t>
      </w:r>
    </w:p>
    <w:bookmarkEnd w:id="6"/>
    <w:bookmarkStart w:name="z12" w:id="7"/>
    <w:p>
      <w:pPr>
        <w:spacing w:after="0"/>
        <w:ind w:left="0"/>
        <w:jc w:val="both"/>
      </w:pPr>
      <w:r>
        <w:rPr>
          <w:rFonts w:ascii="Times New Roman"/>
          <w:b w:val="false"/>
          <w:i w:val="false"/>
          <w:color w:val="000000"/>
          <w:sz w:val="28"/>
        </w:rPr>
        <w:t xml:space="preserve">
      5. Қағидалардың 23-тармағының </w:t>
      </w:r>
      <w:r>
        <w:rPr>
          <w:rFonts w:ascii="Times New Roman"/>
          <w:b w:val="false"/>
          <w:i w:val="false"/>
          <w:color w:val="000000"/>
          <w:sz w:val="28"/>
        </w:rPr>
        <w:t>2) тармақшасы</w:t>
      </w:r>
      <w:r>
        <w:rPr>
          <w:rFonts w:ascii="Times New Roman"/>
          <w:b w:val="false"/>
          <w:i w:val="false"/>
          <w:color w:val="000000"/>
          <w:sz w:val="28"/>
        </w:rPr>
        <w:t xml:space="preserve"> 2028 жылғы 1 шілдеден бастап мынадай редакцияда қолданылады деп белгіленсін:</w:t>
      </w:r>
    </w:p>
    <w:bookmarkEnd w:id="7"/>
    <w:bookmarkStart w:name="z13" w:id="8"/>
    <w:p>
      <w:pPr>
        <w:spacing w:after="0"/>
        <w:ind w:left="0"/>
        <w:jc w:val="both"/>
      </w:pPr>
      <w:r>
        <w:rPr>
          <w:rFonts w:ascii="Times New Roman"/>
          <w:b w:val="false"/>
          <w:i w:val="false"/>
          <w:color w:val="000000"/>
          <w:sz w:val="28"/>
        </w:rPr>
        <w:t>
      "2) сертификатты көрсете отырып, бөлімнің (бөлімдердің) атауы, мемлекеттік сараптама ұйымы немесе сараптама ұйымы қызметкерінің (қызметкерлерінің) – сарапшының (-лардың) тегі, аты, әкесінің аты (ол болған кезде);".</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"КЕЛІСІЛДІ"</w:t>
      </w:r>
    </w:p>
    <w:bookmarkEnd w:id="9"/>
    <w:bookmarkStart w:name="z16" w:id="10"/>
    <w:p>
      <w:pPr>
        <w:spacing w:after="0"/>
        <w:ind w:left="0"/>
        <w:jc w:val="both"/>
      </w:pPr>
      <w:r>
        <w:rPr>
          <w:rFonts w:ascii="Times New Roman"/>
          <w:b w:val="false"/>
          <w:i w:val="false"/>
          <w:color w:val="000000"/>
          <w:sz w:val="28"/>
        </w:rPr>
        <w:t xml:space="preserve">
      Қазақстан Республикасы </w:t>
      </w:r>
    </w:p>
    <w:bookmarkEnd w:id="10"/>
    <w:bookmarkStart w:name="z17" w:id="11"/>
    <w:p>
      <w:pPr>
        <w:spacing w:after="0"/>
        <w:ind w:left="0"/>
        <w:jc w:val="both"/>
      </w:pPr>
      <w:r>
        <w:rPr>
          <w:rFonts w:ascii="Times New Roman"/>
          <w:b w:val="false"/>
          <w:i w:val="false"/>
          <w:color w:val="000000"/>
          <w:sz w:val="28"/>
        </w:rPr>
        <w:t>
      Бәсекелестікті қорғау және</w:t>
      </w:r>
    </w:p>
    <w:bookmarkEnd w:id="11"/>
    <w:bookmarkStart w:name="z18" w:id="12"/>
    <w:p>
      <w:pPr>
        <w:spacing w:after="0"/>
        <w:ind w:left="0"/>
        <w:jc w:val="both"/>
      </w:pPr>
      <w:r>
        <w:rPr>
          <w:rFonts w:ascii="Times New Roman"/>
          <w:b w:val="false"/>
          <w:i w:val="false"/>
          <w:color w:val="000000"/>
          <w:sz w:val="28"/>
        </w:rPr>
        <w:t>
      дамыту агенттігі</w:t>
      </w:r>
    </w:p>
    <w:bookmarkEnd w:id="12"/>
    <w:bookmarkStart w:name="z19" w:id="13"/>
    <w:p>
      <w:pPr>
        <w:spacing w:after="0"/>
        <w:ind w:left="0"/>
        <w:jc w:val="both"/>
      </w:pPr>
      <w:r>
        <w:rPr>
          <w:rFonts w:ascii="Times New Roman"/>
          <w:b w:val="false"/>
          <w:i w:val="false"/>
          <w:color w:val="000000"/>
          <w:sz w:val="28"/>
        </w:rPr>
        <w:t>
      "КЕЛІСІЛДІ"</w:t>
      </w:r>
    </w:p>
    <w:bookmarkEnd w:id="13"/>
    <w:bookmarkStart w:name="z20" w:id="14"/>
    <w:p>
      <w:pPr>
        <w:spacing w:after="0"/>
        <w:ind w:left="0"/>
        <w:jc w:val="both"/>
      </w:pPr>
      <w:r>
        <w:rPr>
          <w:rFonts w:ascii="Times New Roman"/>
          <w:b w:val="false"/>
          <w:i w:val="false"/>
          <w:color w:val="000000"/>
          <w:sz w:val="28"/>
        </w:rPr>
        <w:t>
      Қазақстан Республикасының</w:t>
      </w:r>
    </w:p>
    <w:bookmarkEnd w:id="14"/>
    <w:bookmarkStart w:name="z21" w:id="15"/>
    <w:p>
      <w:pPr>
        <w:spacing w:after="0"/>
        <w:ind w:left="0"/>
        <w:jc w:val="both"/>
      </w:pPr>
      <w:r>
        <w:rPr>
          <w:rFonts w:ascii="Times New Roman"/>
          <w:b w:val="false"/>
          <w:i w:val="false"/>
          <w:color w:val="000000"/>
          <w:sz w:val="28"/>
        </w:rPr>
        <w:t>
      Ұлттық экономика министрлігі</w:t>
      </w:r>
    </w:p>
    <w:bookmarkEnd w:id="15"/>
    <w:bookmarkStart w:name="z22" w:id="16"/>
    <w:p>
      <w:pPr>
        <w:spacing w:after="0"/>
        <w:ind w:left="0"/>
        <w:jc w:val="both"/>
      </w:pPr>
      <w:r>
        <w:rPr>
          <w:rFonts w:ascii="Times New Roman"/>
          <w:b w:val="false"/>
          <w:i w:val="false"/>
          <w:color w:val="000000"/>
          <w:sz w:val="28"/>
        </w:rPr>
        <w:t>
      "КЕЛІСІЛДІ"</w:t>
      </w:r>
    </w:p>
    <w:bookmarkEnd w:id="16"/>
    <w:bookmarkStart w:name="z23" w:id="17"/>
    <w:p>
      <w:pPr>
        <w:spacing w:after="0"/>
        <w:ind w:left="0"/>
        <w:jc w:val="both"/>
      </w:pPr>
      <w:r>
        <w:rPr>
          <w:rFonts w:ascii="Times New Roman"/>
          <w:b w:val="false"/>
          <w:i w:val="false"/>
          <w:color w:val="000000"/>
          <w:sz w:val="28"/>
        </w:rPr>
        <w:t xml:space="preserve">
      Қазақстан Республикасының </w:t>
      </w:r>
    </w:p>
    <w:bookmarkEnd w:id="17"/>
    <w:bookmarkStart w:name="z24" w:id="18"/>
    <w:p>
      <w:pPr>
        <w:spacing w:after="0"/>
        <w:ind w:left="0"/>
        <w:jc w:val="both"/>
      </w:pPr>
      <w:r>
        <w:rPr>
          <w:rFonts w:ascii="Times New Roman"/>
          <w:b w:val="false"/>
          <w:i w:val="false"/>
          <w:color w:val="000000"/>
          <w:sz w:val="28"/>
        </w:rPr>
        <w:t>
      Қаржы министрлігі</w:t>
      </w:r>
    </w:p>
    <w:bookmarkEnd w:id="18"/>
    <w:bookmarkStart w:name="z25" w:id="19"/>
    <w:p>
      <w:pPr>
        <w:spacing w:after="0"/>
        <w:ind w:left="0"/>
        <w:jc w:val="both"/>
      </w:pPr>
      <w:r>
        <w:rPr>
          <w:rFonts w:ascii="Times New Roman"/>
          <w:b w:val="false"/>
          <w:i w:val="false"/>
          <w:color w:val="000000"/>
          <w:sz w:val="28"/>
        </w:rPr>
        <w:t>
      "КЕЛІСІЛДІ"</w:t>
      </w:r>
    </w:p>
    <w:bookmarkEnd w:id="19"/>
    <w:bookmarkStart w:name="z26" w:id="20"/>
    <w:p>
      <w:pPr>
        <w:spacing w:after="0"/>
        <w:ind w:left="0"/>
        <w:jc w:val="both"/>
      </w:pPr>
      <w:r>
        <w:rPr>
          <w:rFonts w:ascii="Times New Roman"/>
          <w:b w:val="false"/>
          <w:i w:val="false"/>
          <w:color w:val="000000"/>
          <w:sz w:val="28"/>
        </w:rPr>
        <w:t xml:space="preserve">
      Қазақстан Республикасының </w:t>
      </w:r>
    </w:p>
    <w:bookmarkEnd w:id="20"/>
    <w:bookmarkStart w:name="z27" w:id="21"/>
    <w:p>
      <w:pPr>
        <w:spacing w:after="0"/>
        <w:ind w:left="0"/>
        <w:jc w:val="both"/>
      </w:pPr>
      <w:r>
        <w:rPr>
          <w:rFonts w:ascii="Times New Roman"/>
          <w:b w:val="false"/>
          <w:i w:val="false"/>
          <w:color w:val="000000"/>
          <w:sz w:val="28"/>
        </w:rPr>
        <w:t>
      Жасанды интеллект және</w:t>
      </w:r>
    </w:p>
    <w:bookmarkEnd w:id="21"/>
    <w:bookmarkStart w:name="z28" w:id="22"/>
    <w:p>
      <w:pPr>
        <w:spacing w:after="0"/>
        <w:ind w:left="0"/>
        <w:jc w:val="both"/>
      </w:pPr>
      <w:r>
        <w:rPr>
          <w:rFonts w:ascii="Times New Roman"/>
          <w:b w:val="false"/>
          <w:i w:val="false"/>
          <w:color w:val="000000"/>
          <w:sz w:val="28"/>
        </w:rPr>
        <w:t>
      цифрлық даму министрлігі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29 мамырдағы</w:t>
            </w:r>
            <w:r>
              <w:br/>
            </w:r>
            <w:r>
              <w:rPr>
                <w:rFonts w:ascii="Times New Roman"/>
                <w:b w:val="false"/>
                <w:i w:val="false"/>
                <w:color w:val="000000"/>
                <w:sz w:val="20"/>
              </w:rPr>
              <w:t>№ 264 Бұйрыққа</w:t>
            </w:r>
            <w:r>
              <w:br/>
            </w:r>
            <w:r>
              <w:rPr>
                <w:rFonts w:ascii="Times New Roman"/>
                <w:b w:val="false"/>
                <w:i w:val="false"/>
                <w:color w:val="000000"/>
                <w:sz w:val="20"/>
              </w:rPr>
              <w:t>1-қосымша</w:t>
            </w:r>
          </w:p>
        </w:tc>
      </w:tr>
    </w:tbl>
    <w:bookmarkStart w:name="z30" w:id="23"/>
    <w:p>
      <w:pPr>
        <w:spacing w:after="0"/>
        <w:ind w:left="0"/>
        <w:jc w:val="left"/>
      </w:pPr>
      <w:r>
        <w:rPr>
          <w:rFonts w:ascii="Times New Roman"/>
          <w:b/>
          <w:i w:val="false"/>
          <w:color w:val="000000"/>
        </w:rPr>
        <w:t xml:space="preserve"> Жобалау саласында консультациялық қызметтер көрсетудің тәртібі мен құнын айқындайтын қағидалар</w:t>
      </w:r>
    </w:p>
    <w:bookmarkEnd w:id="23"/>
    <w:bookmarkStart w:name="z31" w:id="24"/>
    <w:p>
      <w:pPr>
        <w:spacing w:after="0"/>
        <w:ind w:left="0"/>
        <w:jc w:val="left"/>
      </w:pPr>
      <w:r>
        <w:rPr>
          <w:rFonts w:ascii="Times New Roman"/>
          <w:b/>
          <w:i w:val="false"/>
          <w:color w:val="000000"/>
        </w:rPr>
        <w:t xml:space="preserve"> 1-тарау. Жалпы ережелер</w:t>
      </w:r>
    </w:p>
    <w:bookmarkEnd w:id="24"/>
    <w:bookmarkStart w:name="z32" w:id="25"/>
    <w:p>
      <w:pPr>
        <w:spacing w:after="0"/>
        <w:ind w:left="0"/>
        <w:jc w:val="both"/>
      </w:pPr>
      <w:r>
        <w:rPr>
          <w:rFonts w:ascii="Times New Roman"/>
          <w:b w:val="false"/>
          <w:i w:val="false"/>
          <w:color w:val="000000"/>
          <w:sz w:val="28"/>
        </w:rPr>
        <w:t xml:space="preserve">
      1. Осы Жобалау саласында консультациялық қызметтер көрсету тәртібі мен құнын айқындайтын Қағидалар (бұдан әрі - Қағидалар) Қазақстан Республикасы Құрылыс кодексі (бұдан әрі - Кодекс) 24-бабының </w:t>
      </w:r>
      <w:r>
        <w:rPr>
          <w:rFonts w:ascii="Times New Roman"/>
          <w:b w:val="false"/>
          <w:i w:val="false"/>
          <w:color w:val="000000"/>
          <w:sz w:val="28"/>
        </w:rPr>
        <w:t>37) тармақшасына</w:t>
      </w:r>
      <w:r>
        <w:rPr>
          <w:rFonts w:ascii="Times New Roman"/>
          <w:b w:val="false"/>
          <w:i w:val="false"/>
          <w:color w:val="000000"/>
          <w:sz w:val="28"/>
        </w:rPr>
        <w:t xml:space="preserve"> сәйкес әзірленді және құрылыс жобаларын әзірлеу кезінде жобалау саласында консультациялық қызметтер көрсету (бұдан әрі - Консультациялық қызметтер) тәртібі мен құнын айқындайды және олардың сапасын арттыруға, сондай-ақ жобалау процестерін оңтайландыруға арналған.</w:t>
      </w:r>
    </w:p>
    <w:bookmarkEnd w:id="25"/>
    <w:bookmarkStart w:name="z33" w:id="26"/>
    <w:p>
      <w:pPr>
        <w:spacing w:after="0"/>
        <w:ind w:left="0"/>
        <w:jc w:val="both"/>
      </w:pPr>
      <w:r>
        <w:rPr>
          <w:rFonts w:ascii="Times New Roman"/>
          <w:b w:val="false"/>
          <w:i w:val="false"/>
          <w:color w:val="000000"/>
          <w:sz w:val="28"/>
        </w:rPr>
        <w:t>
      2. Осы қағидалар жобалау саласында консультациялық қызметтер көрсетуді регламенттейді:</w:t>
      </w:r>
    </w:p>
    <w:bookmarkEnd w:id="26"/>
    <w:bookmarkStart w:name="z34" w:id="27"/>
    <w:p>
      <w:pPr>
        <w:spacing w:after="0"/>
        <w:ind w:left="0"/>
        <w:jc w:val="both"/>
      </w:pPr>
      <w:r>
        <w:rPr>
          <w:rFonts w:ascii="Times New Roman"/>
          <w:b w:val="false"/>
          <w:i w:val="false"/>
          <w:color w:val="000000"/>
          <w:sz w:val="28"/>
        </w:rPr>
        <w:t>
      1) мемлекеттік сараптама ұйымы үшін - Кодекстің 104-бабында көзделген мемлекеттік монополияға жататын құрылыс жобалары бойынша;</w:t>
      </w:r>
    </w:p>
    <w:bookmarkEnd w:id="27"/>
    <w:bookmarkStart w:name="z35" w:id="28"/>
    <w:p>
      <w:pPr>
        <w:spacing w:after="0"/>
        <w:ind w:left="0"/>
        <w:jc w:val="both"/>
      </w:pPr>
      <w:r>
        <w:rPr>
          <w:rFonts w:ascii="Times New Roman"/>
          <w:b w:val="false"/>
          <w:i w:val="false"/>
          <w:color w:val="000000"/>
          <w:sz w:val="28"/>
        </w:rPr>
        <w:t>
      2) сараптама ұйымы үшін - Кодекстің 109-бабының 1-тармағында көзделген құрылыс жобалары бойынша.</w:t>
      </w:r>
    </w:p>
    <w:bookmarkEnd w:id="28"/>
    <w:bookmarkStart w:name="z36" w:id="29"/>
    <w:p>
      <w:pPr>
        <w:spacing w:after="0"/>
        <w:ind w:left="0"/>
        <w:jc w:val="both"/>
      </w:pPr>
      <w:r>
        <w:rPr>
          <w:rFonts w:ascii="Times New Roman"/>
          <w:b w:val="false"/>
          <w:i w:val="false"/>
          <w:color w:val="000000"/>
          <w:sz w:val="28"/>
        </w:rPr>
        <w:t>
      3. Консультациялық қызметтерді құрылыс жобасын ведомстводан тыс кешенді сараптамаға ұсынғанға дейін құрылыс жобасына тапсырыс берушінің немесе құрылыс жобасын әзірлеген жобалау ұйымының шешімі бойынша мемлекеттік сараптама ұйымы немесе сараптама ұйымы көрсетеді.</w:t>
      </w:r>
    </w:p>
    <w:bookmarkEnd w:id="29"/>
    <w:bookmarkStart w:name="z37" w:id="30"/>
    <w:p>
      <w:pPr>
        <w:spacing w:after="0"/>
        <w:ind w:left="0"/>
        <w:jc w:val="both"/>
      </w:pPr>
      <w:r>
        <w:rPr>
          <w:rFonts w:ascii="Times New Roman"/>
          <w:b w:val="false"/>
          <w:i w:val="false"/>
          <w:color w:val="000000"/>
          <w:sz w:val="28"/>
        </w:rPr>
        <w:t>
      4. Қағидаларда мынадай терминдер мен ұғымдар пайдаланылады:</w:t>
      </w:r>
    </w:p>
    <w:bookmarkEnd w:id="30"/>
    <w:bookmarkStart w:name="z38" w:id="31"/>
    <w:p>
      <w:pPr>
        <w:spacing w:after="0"/>
        <w:ind w:left="0"/>
        <w:jc w:val="both"/>
      </w:pPr>
      <w:r>
        <w:rPr>
          <w:rFonts w:ascii="Times New Roman"/>
          <w:b w:val="false"/>
          <w:i w:val="false"/>
          <w:color w:val="000000"/>
          <w:sz w:val="28"/>
        </w:rPr>
        <w:t>
      1) консультациялық қызметтер - мемлекеттік сараптама ұйымы немесе сараптама ұйымы көрсететін құрылыс объектісін жобалау кезінде ұсынымдар беру жөніндегі қызметтер;</w:t>
      </w:r>
    </w:p>
    <w:bookmarkEnd w:id="31"/>
    <w:bookmarkStart w:name="z39" w:id="32"/>
    <w:p>
      <w:pPr>
        <w:spacing w:after="0"/>
        <w:ind w:left="0"/>
        <w:jc w:val="both"/>
      </w:pPr>
      <w:r>
        <w:rPr>
          <w:rFonts w:ascii="Times New Roman"/>
          <w:b w:val="false"/>
          <w:i w:val="false"/>
          <w:color w:val="000000"/>
          <w:sz w:val="28"/>
        </w:rPr>
        <w:t>
      2) консультациялық қызметтерді орындаушы (бұдан әрі - орындаушы) - құрылыс жобаларына ведомстводан тыс кешенді сараптаманы жүзеге асыратын мемлекеттік сараптама ұйымы немесе сараптама ұйымы;</w:t>
      </w:r>
    </w:p>
    <w:bookmarkEnd w:id="32"/>
    <w:bookmarkStart w:name="z40" w:id="33"/>
    <w:p>
      <w:pPr>
        <w:spacing w:after="0"/>
        <w:ind w:left="0"/>
        <w:jc w:val="both"/>
      </w:pPr>
      <w:r>
        <w:rPr>
          <w:rFonts w:ascii="Times New Roman"/>
          <w:b w:val="false"/>
          <w:i w:val="false"/>
          <w:color w:val="000000"/>
          <w:sz w:val="28"/>
        </w:rPr>
        <w:t>
      3) консультациялық қызметтерге тапсырыс беруші - құрылыс жобасының немесе бөлімнің (бөлімдердің) тапсырыс берушісі (тапсырыс беруші-инвестор, тапсырыс беруші-меншік иесі) немесе жобалау ұйымы болып табылатын жеке немесе заңды тұлға.</w:t>
      </w:r>
    </w:p>
    <w:bookmarkEnd w:id="33"/>
    <w:bookmarkStart w:name="z41" w:id="34"/>
    <w:p>
      <w:pPr>
        <w:spacing w:after="0"/>
        <w:ind w:left="0"/>
        <w:jc w:val="left"/>
      </w:pPr>
      <w:r>
        <w:rPr>
          <w:rFonts w:ascii="Times New Roman"/>
          <w:b/>
          <w:i w:val="false"/>
          <w:color w:val="000000"/>
        </w:rPr>
        <w:t xml:space="preserve"> 2-тарау. Жобалау саласында консультациялық қызметтер көрсетудің тәртібі мен құны</w:t>
      </w:r>
    </w:p>
    <w:bookmarkEnd w:id="34"/>
    <w:bookmarkStart w:name="z42" w:id="35"/>
    <w:p>
      <w:pPr>
        <w:spacing w:after="0"/>
        <w:ind w:left="0"/>
        <w:jc w:val="left"/>
      </w:pPr>
      <w:r>
        <w:rPr>
          <w:rFonts w:ascii="Times New Roman"/>
          <w:b/>
          <w:i w:val="false"/>
          <w:color w:val="000000"/>
        </w:rPr>
        <w:t xml:space="preserve"> 1-параграф. Консультациялық қызметтер көрсетуге өтінімдерді ұсыну және қабылдау</w:t>
      </w:r>
    </w:p>
    <w:bookmarkEnd w:id="35"/>
    <w:bookmarkStart w:name="z43" w:id="36"/>
    <w:p>
      <w:pPr>
        <w:spacing w:after="0"/>
        <w:ind w:left="0"/>
        <w:jc w:val="both"/>
      </w:pPr>
      <w:r>
        <w:rPr>
          <w:rFonts w:ascii="Times New Roman"/>
          <w:b w:val="false"/>
          <w:i w:val="false"/>
          <w:color w:val="000000"/>
          <w:sz w:val="28"/>
        </w:rPr>
        <w:t>
      5. Мемлекеттік сараптама ұйымының консультациялық қызметтер көрсетуі "бір терезе" қағидаты бойынша жобаларды әзірлеу мен сараптауды ұйымдастыру үшін портал (бұдан әрі - портал) арқылы немесе қағаз нұсқасында іске асырылады.</w:t>
      </w:r>
    </w:p>
    <w:bookmarkEnd w:id="36"/>
    <w:bookmarkStart w:name="z44" w:id="37"/>
    <w:p>
      <w:pPr>
        <w:spacing w:after="0"/>
        <w:ind w:left="0"/>
        <w:jc w:val="both"/>
      </w:pPr>
      <w:r>
        <w:rPr>
          <w:rFonts w:ascii="Times New Roman"/>
          <w:b w:val="false"/>
          <w:i w:val="false"/>
          <w:color w:val="000000"/>
          <w:sz w:val="28"/>
        </w:rPr>
        <w:t>
      Сараптама ұйымының консультациялық қызметтер көрсетуі порталмен интеграцияланған мемлекеттік емес цифрлық жүйе арқылы немесе қағаз нұсқасында іске асырылады.</w:t>
      </w:r>
    </w:p>
    <w:bookmarkEnd w:id="37"/>
    <w:bookmarkStart w:name="z45" w:id="38"/>
    <w:p>
      <w:pPr>
        <w:spacing w:after="0"/>
        <w:ind w:left="0"/>
        <w:jc w:val="both"/>
      </w:pPr>
      <w:r>
        <w:rPr>
          <w:rFonts w:ascii="Times New Roman"/>
          <w:b w:val="false"/>
          <w:i w:val="false"/>
          <w:color w:val="000000"/>
          <w:sz w:val="28"/>
        </w:rPr>
        <w:t xml:space="preserve">
      Қағаз нұсқасындағы құрылыс жобасын немесе құрылыс жобасының бөлімін (бөлімдерін) консультациялық қызметтерге тапсырыс беруші мынадай тәртіппен ұсынады: </w:t>
      </w:r>
    </w:p>
    <w:bookmarkEnd w:id="38"/>
    <w:bookmarkStart w:name="z46" w:id="39"/>
    <w:p>
      <w:pPr>
        <w:spacing w:after="0"/>
        <w:ind w:left="0"/>
        <w:jc w:val="both"/>
      </w:pPr>
      <w:r>
        <w:rPr>
          <w:rFonts w:ascii="Times New Roman"/>
          <w:b w:val="false"/>
          <w:i w:val="false"/>
          <w:color w:val="000000"/>
          <w:sz w:val="28"/>
        </w:rPr>
        <w:t>
      өтінім беру – қағаз нұсқасында;</w:t>
      </w:r>
    </w:p>
    <w:bookmarkEnd w:id="39"/>
    <w:bookmarkStart w:name="z47" w:id="40"/>
    <w:p>
      <w:pPr>
        <w:spacing w:after="0"/>
        <w:ind w:left="0"/>
        <w:jc w:val="both"/>
      </w:pPr>
      <w:r>
        <w:rPr>
          <w:rFonts w:ascii="Times New Roman"/>
          <w:b w:val="false"/>
          <w:i w:val="false"/>
          <w:color w:val="000000"/>
          <w:sz w:val="28"/>
        </w:rPr>
        <w:t>
      құрылыс жобасын немесе құрылыс жобасының бөлімін (бөлімдерін) бастапқы материалдармен және құжаттамалармен бірге - электрондық нұсқасында ұсыну.</w:t>
      </w:r>
    </w:p>
    <w:bookmarkEnd w:id="40"/>
    <w:bookmarkStart w:name="z48" w:id="41"/>
    <w:p>
      <w:pPr>
        <w:spacing w:after="0"/>
        <w:ind w:left="0"/>
        <w:jc w:val="both"/>
      </w:pPr>
      <w:r>
        <w:rPr>
          <w:rFonts w:ascii="Times New Roman"/>
          <w:b w:val="false"/>
          <w:i w:val="false"/>
          <w:color w:val="000000"/>
          <w:sz w:val="28"/>
        </w:rPr>
        <w:t xml:space="preserve">
      6. Консультациялық қызметтер көрсету үшін консультациялық қызметтерге тапсырыс беруші портал арқылы немесе қағаз нұсқасында орындаушыға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жасалатын консультациялық қызметтер көрсетуге арналған тапсырманың жобасымен бірге өтінім жібереді.</w:t>
      </w:r>
    </w:p>
    <w:bookmarkEnd w:id="41"/>
    <w:bookmarkStart w:name="z49" w:id="42"/>
    <w:p>
      <w:pPr>
        <w:spacing w:after="0"/>
        <w:ind w:left="0"/>
        <w:jc w:val="both"/>
      </w:pPr>
      <w:r>
        <w:rPr>
          <w:rFonts w:ascii="Times New Roman"/>
          <w:b w:val="false"/>
          <w:i w:val="false"/>
          <w:color w:val="000000"/>
          <w:sz w:val="28"/>
        </w:rPr>
        <w:t>
      7. Өтінімді тіркегеннен кейін орындаушы өтінім түскеннен кейінгі келесі жұмыс күнінен бастап 5 (бес) жұмыс күні ішінде консультациялық қызметтер көрсетуге арналған тапсырманы қарауды жүзеге асырады.</w:t>
      </w:r>
    </w:p>
    <w:bookmarkEnd w:id="42"/>
    <w:bookmarkStart w:name="z50" w:id="43"/>
    <w:p>
      <w:pPr>
        <w:spacing w:after="0"/>
        <w:ind w:left="0"/>
        <w:jc w:val="both"/>
      </w:pPr>
      <w:r>
        <w:rPr>
          <w:rFonts w:ascii="Times New Roman"/>
          <w:b w:val="false"/>
          <w:i w:val="false"/>
          <w:color w:val="000000"/>
          <w:sz w:val="28"/>
        </w:rPr>
        <w:t xml:space="preserve">
      Осы тармақта көрсетілген мерзім өткеннен кейін орындаушы консультациялық қызметтерге тапсырыс берушіге келісу үшін консультациялық қызметтер көрсетуге арналған түзетілген тапсырманы жібереді. </w:t>
      </w:r>
    </w:p>
    <w:bookmarkEnd w:id="43"/>
    <w:bookmarkStart w:name="z51" w:id="44"/>
    <w:p>
      <w:pPr>
        <w:spacing w:after="0"/>
        <w:ind w:left="0"/>
        <w:jc w:val="both"/>
      </w:pPr>
      <w:r>
        <w:rPr>
          <w:rFonts w:ascii="Times New Roman"/>
          <w:b w:val="false"/>
          <w:i w:val="false"/>
          <w:color w:val="000000"/>
          <w:sz w:val="28"/>
        </w:rPr>
        <w:t>
      8. Консультациялық қызметтерге тапсырыс беруші консультациялық қызметтерді жүзеге асыру үшін консультациялық қызметтерді көрсетуге арналған келісілген тапсырмада көзделген бастапқы материалдар мен құжаттамалар жиынтығын ұсынады.</w:t>
      </w:r>
    </w:p>
    <w:bookmarkEnd w:id="44"/>
    <w:bookmarkStart w:name="z52" w:id="45"/>
    <w:p>
      <w:pPr>
        <w:spacing w:after="0"/>
        <w:ind w:left="0"/>
        <w:jc w:val="both"/>
      </w:pPr>
      <w:r>
        <w:rPr>
          <w:rFonts w:ascii="Times New Roman"/>
          <w:b w:val="false"/>
          <w:i w:val="false"/>
          <w:color w:val="000000"/>
          <w:sz w:val="28"/>
        </w:rPr>
        <w:t>
      9. Ұсынылған бастапқы материалдар мен құжаттамада құрылыс жобасының консультациялық бөлімі (бөлімдері) бойынша жобалық шешімдер мен есептеулер қамтылады.</w:t>
      </w:r>
    </w:p>
    <w:bookmarkEnd w:id="45"/>
    <w:bookmarkStart w:name="z53" w:id="46"/>
    <w:p>
      <w:pPr>
        <w:spacing w:after="0"/>
        <w:ind w:left="0"/>
        <w:jc w:val="both"/>
      </w:pPr>
      <w:r>
        <w:rPr>
          <w:rFonts w:ascii="Times New Roman"/>
          <w:b w:val="false"/>
          <w:i w:val="false"/>
          <w:color w:val="000000"/>
          <w:sz w:val="28"/>
        </w:rPr>
        <w:t>
      Консультациялық қызметтерге тапсырыс беруші консультациялық қызметтер көрсету үшін анық бастапқы материалдар мен құжаттамаларды ұсынуды қамтамасыз етеді.</w:t>
      </w:r>
    </w:p>
    <w:bookmarkEnd w:id="46"/>
    <w:bookmarkStart w:name="z54" w:id="47"/>
    <w:p>
      <w:pPr>
        <w:spacing w:after="0"/>
        <w:ind w:left="0"/>
        <w:jc w:val="both"/>
      </w:pPr>
      <w:r>
        <w:rPr>
          <w:rFonts w:ascii="Times New Roman"/>
          <w:b w:val="false"/>
          <w:i w:val="false"/>
          <w:color w:val="000000"/>
          <w:sz w:val="28"/>
        </w:rPr>
        <w:t>
      10. Орындаушы бастапқы материалдар мен құжаттар келіп түскен күннен бастап 2 (екі) жұмыс күні ішінде олардың толықтығын тексереді. Олар толық болған жағдайда, консультациялық қызметтерге тапсырыс берушіге құрылыс жобасын әзірлеуге ұсынылған бастапқы материалдар мен құжаттамаларының жиынтықтылығын растайды.</w:t>
      </w:r>
    </w:p>
    <w:bookmarkEnd w:id="47"/>
    <w:bookmarkStart w:name="z55" w:id="48"/>
    <w:p>
      <w:pPr>
        <w:spacing w:after="0"/>
        <w:ind w:left="0"/>
        <w:jc w:val="both"/>
      </w:pPr>
      <w:r>
        <w:rPr>
          <w:rFonts w:ascii="Times New Roman"/>
          <w:b w:val="false"/>
          <w:i w:val="false"/>
          <w:color w:val="000000"/>
          <w:sz w:val="28"/>
        </w:rPr>
        <w:t>
      Консультациялық қызметтер көрсетуге арналған келісілген тапсырмада көзделген бастапқы материалдар мен құжаттамаларының толық емес пакеті ұсынылған кезде, құжаттар жетіспейтін материалдарды және (қажет болған жағдайда) жобалық шешімдер көрсетіле отырып, қараусыз қайтарылады.</w:t>
      </w:r>
    </w:p>
    <w:bookmarkEnd w:id="48"/>
    <w:bookmarkStart w:name="z56" w:id="49"/>
    <w:p>
      <w:pPr>
        <w:spacing w:after="0"/>
        <w:ind w:left="0"/>
        <w:jc w:val="both"/>
      </w:pPr>
      <w:r>
        <w:rPr>
          <w:rFonts w:ascii="Times New Roman"/>
          <w:b w:val="false"/>
          <w:i w:val="false"/>
          <w:color w:val="000000"/>
          <w:sz w:val="28"/>
        </w:rPr>
        <w:t>
      Құжаттарды қараусыз қайтару анықталған кемшіліктер жойылғаннан кейін тапсырыс берушінің консультациялық қызметтер көрсетуге қайта жүгінуіне кедергі келтірмейді.</w:t>
      </w:r>
    </w:p>
    <w:bookmarkEnd w:id="49"/>
    <w:bookmarkStart w:name="z57" w:id="50"/>
    <w:p>
      <w:pPr>
        <w:spacing w:after="0"/>
        <w:ind w:left="0"/>
        <w:jc w:val="both"/>
      </w:pPr>
      <w:r>
        <w:rPr>
          <w:rFonts w:ascii="Times New Roman"/>
          <w:b w:val="false"/>
          <w:i w:val="false"/>
          <w:color w:val="000000"/>
          <w:sz w:val="28"/>
        </w:rPr>
        <w:t>
      11. Консультациялық қызметтердің ұзақтығы қаралатын жобалық шешімдердің, есептердің күрделілігі мен көлеміне, сондай-ақ ұсынымдарды талап ететін мәселелерге байланысты болады.</w:t>
      </w:r>
    </w:p>
    <w:bookmarkEnd w:id="50"/>
    <w:bookmarkStart w:name="z58" w:id="51"/>
    <w:p>
      <w:pPr>
        <w:spacing w:after="0"/>
        <w:ind w:left="0"/>
        <w:jc w:val="both"/>
      </w:pPr>
      <w:r>
        <w:rPr>
          <w:rFonts w:ascii="Times New Roman"/>
          <w:b w:val="false"/>
          <w:i w:val="false"/>
          <w:color w:val="000000"/>
          <w:sz w:val="28"/>
        </w:rPr>
        <w:t>
      Консультациялық қызметтер көрсетудің жалпы ұзақтығы 30 (отыз) жұмыс күнінен аспайды.</w:t>
      </w:r>
    </w:p>
    <w:bookmarkEnd w:id="51"/>
    <w:bookmarkStart w:name="z59" w:id="52"/>
    <w:p>
      <w:pPr>
        <w:spacing w:after="0"/>
        <w:ind w:left="0"/>
        <w:jc w:val="both"/>
      </w:pPr>
      <w:r>
        <w:rPr>
          <w:rFonts w:ascii="Times New Roman"/>
          <w:b w:val="false"/>
          <w:i w:val="false"/>
          <w:color w:val="000000"/>
          <w:sz w:val="28"/>
        </w:rPr>
        <w:t xml:space="preserve">
      12. Мемлекеттік сараптама ұйымы көрсететін консультациялық қызметтердің құны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формулаға сәйкес есептеледі.</w:t>
      </w:r>
    </w:p>
    <w:bookmarkEnd w:id="52"/>
    <w:bookmarkStart w:name="z60" w:id="53"/>
    <w:p>
      <w:pPr>
        <w:spacing w:after="0"/>
        <w:ind w:left="0"/>
        <w:jc w:val="both"/>
      </w:pPr>
      <w:r>
        <w:rPr>
          <w:rFonts w:ascii="Times New Roman"/>
          <w:b w:val="false"/>
          <w:i w:val="false"/>
          <w:color w:val="000000"/>
          <w:sz w:val="28"/>
        </w:rPr>
        <w:t xml:space="preserve">
      Сараптама ұйымдары көрсететін консультациялық қызметтердің құны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формулаға және (немесе) консультациялық қызметтер көрсетуге арналған шартқа сәйкес есептеледі.</w:t>
      </w:r>
    </w:p>
    <w:bookmarkEnd w:id="53"/>
    <w:bookmarkStart w:name="z61" w:id="54"/>
    <w:p>
      <w:pPr>
        <w:spacing w:after="0"/>
        <w:ind w:left="0"/>
        <w:jc w:val="both"/>
      </w:pPr>
      <w:r>
        <w:rPr>
          <w:rFonts w:ascii="Times New Roman"/>
          <w:b w:val="false"/>
          <w:i w:val="false"/>
          <w:color w:val="000000"/>
          <w:sz w:val="28"/>
        </w:rPr>
        <w:t>
      13. Консультациялық қызметтерге арналған шығындар құрылыс құнының жиынтық сметалық есебінің құрамына енгізілмейді.</w:t>
      </w:r>
    </w:p>
    <w:bookmarkEnd w:id="54"/>
    <w:bookmarkStart w:name="z62" w:id="55"/>
    <w:p>
      <w:pPr>
        <w:spacing w:after="0"/>
        <w:ind w:left="0"/>
        <w:jc w:val="both"/>
      </w:pPr>
      <w:r>
        <w:rPr>
          <w:rFonts w:ascii="Times New Roman"/>
          <w:b w:val="false"/>
          <w:i w:val="false"/>
          <w:color w:val="000000"/>
          <w:sz w:val="28"/>
        </w:rPr>
        <w:t>
      14. Орындаушы мен консультациялық қызметтерге тапсырыс берушімен келісілген консультациялық қызметтер көрсетуге арналған тапсырма, ұсынылған бастапқы материалдар мен құжаттаманың жиынтығын растау консультациялық қызметтер көрсетуге шарт жасасу үшін негіз болып табылады.</w:t>
      </w:r>
    </w:p>
    <w:bookmarkEnd w:id="55"/>
    <w:bookmarkStart w:name="z63" w:id="56"/>
    <w:p>
      <w:pPr>
        <w:spacing w:after="0"/>
        <w:ind w:left="0"/>
        <w:jc w:val="left"/>
      </w:pPr>
      <w:r>
        <w:rPr>
          <w:rFonts w:ascii="Times New Roman"/>
          <w:b/>
          <w:i w:val="false"/>
          <w:color w:val="000000"/>
        </w:rPr>
        <w:t xml:space="preserve"> 2-параграф. Консультациялық қызметтер көрсетуге шарттар жасасу</w:t>
      </w:r>
    </w:p>
    <w:bookmarkEnd w:id="56"/>
    <w:bookmarkStart w:name="z64" w:id="57"/>
    <w:p>
      <w:pPr>
        <w:spacing w:after="0"/>
        <w:ind w:left="0"/>
        <w:jc w:val="both"/>
      </w:pPr>
      <w:r>
        <w:rPr>
          <w:rFonts w:ascii="Times New Roman"/>
          <w:b w:val="false"/>
          <w:i w:val="false"/>
          <w:color w:val="000000"/>
          <w:sz w:val="28"/>
        </w:rPr>
        <w:t>
      15. Консультациялық қызметтер шарттың ажырамас бөлігі болып табылатын консультациялық қызметтер көрсетуге арналған тапсырмаға сәйкес орындаушы мен консультациялық қызметтерге тапсырыс беруші арасында жасалатын шарттар негізінде жүзеге асырылады.</w:t>
      </w:r>
    </w:p>
    <w:bookmarkEnd w:id="57"/>
    <w:bookmarkStart w:name="z65" w:id="58"/>
    <w:p>
      <w:pPr>
        <w:spacing w:after="0"/>
        <w:ind w:left="0"/>
        <w:jc w:val="both"/>
      </w:pPr>
      <w:r>
        <w:rPr>
          <w:rFonts w:ascii="Times New Roman"/>
          <w:b w:val="false"/>
          <w:i w:val="false"/>
          <w:color w:val="000000"/>
          <w:sz w:val="28"/>
        </w:rPr>
        <w:t>
      16. Консультациялық қызметтер көрсетуге арналған шарт мыналарды қамтиды:</w:t>
      </w:r>
    </w:p>
    <w:bookmarkEnd w:id="58"/>
    <w:bookmarkStart w:name="z66" w:id="59"/>
    <w:p>
      <w:pPr>
        <w:spacing w:after="0"/>
        <w:ind w:left="0"/>
        <w:jc w:val="both"/>
      </w:pPr>
      <w:r>
        <w:rPr>
          <w:rFonts w:ascii="Times New Roman"/>
          <w:b w:val="false"/>
          <w:i w:val="false"/>
          <w:color w:val="000000"/>
          <w:sz w:val="28"/>
        </w:rPr>
        <w:t>
      1) жасалатын шарттың мәні;</w:t>
      </w:r>
    </w:p>
    <w:bookmarkEnd w:id="59"/>
    <w:bookmarkStart w:name="z67" w:id="60"/>
    <w:p>
      <w:pPr>
        <w:spacing w:after="0"/>
        <w:ind w:left="0"/>
        <w:jc w:val="both"/>
      </w:pPr>
      <w:r>
        <w:rPr>
          <w:rFonts w:ascii="Times New Roman"/>
          <w:b w:val="false"/>
          <w:i w:val="false"/>
          <w:color w:val="000000"/>
          <w:sz w:val="28"/>
        </w:rPr>
        <w:t>
      2) консультациялық қызметтер көрсету мерзімдері;</w:t>
      </w:r>
    </w:p>
    <w:bookmarkEnd w:id="60"/>
    <w:bookmarkStart w:name="z68" w:id="61"/>
    <w:p>
      <w:pPr>
        <w:spacing w:after="0"/>
        <w:ind w:left="0"/>
        <w:jc w:val="both"/>
      </w:pPr>
      <w:r>
        <w:rPr>
          <w:rFonts w:ascii="Times New Roman"/>
          <w:b w:val="false"/>
          <w:i w:val="false"/>
          <w:color w:val="000000"/>
          <w:sz w:val="28"/>
        </w:rPr>
        <w:t>
      3) шартты мерзімінен бұрын бұзу туралы талаптар;</w:t>
      </w:r>
    </w:p>
    <w:bookmarkEnd w:id="61"/>
    <w:bookmarkStart w:name="z69" w:id="62"/>
    <w:p>
      <w:pPr>
        <w:spacing w:after="0"/>
        <w:ind w:left="0"/>
        <w:jc w:val="both"/>
      </w:pPr>
      <w:r>
        <w:rPr>
          <w:rFonts w:ascii="Times New Roman"/>
          <w:b w:val="false"/>
          <w:i w:val="false"/>
          <w:color w:val="000000"/>
          <w:sz w:val="28"/>
        </w:rPr>
        <w:t>
      4) шартта көзделген мiндеттемелердi орындамағаны немесе тиiсiнше орындамағаны үшiн тараптардың жауапкершiлiгi.</w:t>
      </w:r>
    </w:p>
    <w:bookmarkEnd w:id="62"/>
    <w:bookmarkStart w:name="z70" w:id="63"/>
    <w:p>
      <w:pPr>
        <w:spacing w:after="0"/>
        <w:ind w:left="0"/>
        <w:jc w:val="both"/>
      </w:pPr>
      <w:r>
        <w:rPr>
          <w:rFonts w:ascii="Times New Roman"/>
          <w:b w:val="false"/>
          <w:i w:val="false"/>
          <w:color w:val="000000"/>
          <w:sz w:val="28"/>
        </w:rPr>
        <w:t>
      Шарт жобасына оған қол қойылғанға дейiн екi жақты келiсiм бойынша Қазақстан Республикасының заңдарына қайшы келмейтiн өзге де шарттар енгiзiлуi мүмкiн.</w:t>
      </w:r>
    </w:p>
    <w:bookmarkEnd w:id="63"/>
    <w:bookmarkStart w:name="z71" w:id="64"/>
    <w:p>
      <w:pPr>
        <w:spacing w:after="0"/>
        <w:ind w:left="0"/>
        <w:jc w:val="both"/>
      </w:pPr>
      <w:r>
        <w:rPr>
          <w:rFonts w:ascii="Times New Roman"/>
          <w:b w:val="false"/>
          <w:i w:val="false"/>
          <w:color w:val="000000"/>
          <w:sz w:val="28"/>
        </w:rPr>
        <w:t>
      17. Консультациялық қызметтерге тапсырыс беруші орындаушы ресімдеген шарт жобасын алған күннен бастап 5 (бес) жұмыс күні ішінде оған қол қояды.</w:t>
      </w:r>
    </w:p>
    <w:bookmarkEnd w:id="64"/>
    <w:bookmarkStart w:name="z72" w:id="65"/>
    <w:p>
      <w:pPr>
        <w:spacing w:after="0"/>
        <w:ind w:left="0"/>
        <w:jc w:val="both"/>
      </w:pPr>
      <w:r>
        <w:rPr>
          <w:rFonts w:ascii="Times New Roman"/>
          <w:b w:val="false"/>
          <w:i w:val="false"/>
          <w:color w:val="000000"/>
          <w:sz w:val="28"/>
        </w:rPr>
        <w:t>
      Көрсетілген мерзім өткеннен кейін консультациялық қызметтерге тапсырыс берушіден қол қойған шартты алмаған кезде, орындаушы шарттың жобасын кері қайтарып алады.</w:t>
      </w:r>
    </w:p>
    <w:bookmarkEnd w:id="65"/>
    <w:bookmarkStart w:name="z73" w:id="66"/>
    <w:p>
      <w:pPr>
        <w:spacing w:after="0"/>
        <w:ind w:left="0"/>
        <w:jc w:val="both"/>
      </w:pPr>
      <w:r>
        <w:rPr>
          <w:rFonts w:ascii="Times New Roman"/>
          <w:b w:val="false"/>
          <w:i w:val="false"/>
          <w:color w:val="000000"/>
          <w:sz w:val="28"/>
        </w:rPr>
        <w:t>
      18. Консультациялық қызметтер көрсетудің басталу күні оған тараптардың қол қойған күні болып табылады.</w:t>
      </w:r>
    </w:p>
    <w:bookmarkEnd w:id="66"/>
    <w:bookmarkStart w:name="z74" w:id="67"/>
    <w:p>
      <w:pPr>
        <w:spacing w:after="0"/>
        <w:ind w:left="0"/>
        <w:jc w:val="left"/>
      </w:pPr>
      <w:r>
        <w:rPr>
          <w:rFonts w:ascii="Times New Roman"/>
          <w:b/>
          <w:i w:val="false"/>
          <w:color w:val="000000"/>
        </w:rPr>
        <w:t xml:space="preserve"> 3-параграф. Консультациялық қызметтер көрсету кезіндегі рәсімдер</w:t>
      </w:r>
    </w:p>
    <w:bookmarkEnd w:id="67"/>
    <w:bookmarkStart w:name="z75" w:id="68"/>
    <w:p>
      <w:pPr>
        <w:spacing w:after="0"/>
        <w:ind w:left="0"/>
        <w:jc w:val="both"/>
      </w:pPr>
      <w:r>
        <w:rPr>
          <w:rFonts w:ascii="Times New Roman"/>
          <w:b w:val="false"/>
          <w:i w:val="false"/>
          <w:color w:val="000000"/>
          <w:sz w:val="28"/>
        </w:rPr>
        <w:t>
      19. Құрылыс жобасының бөлімін (бөлімдерін) қарау кезінде консультациялық қызметтерді тікелей орындау үшін мемлекеттік сараптама ұйымының немесе сараптама ұйымының штаттық қызметкері (қызметкерлері) тағайындалады.</w:t>
      </w:r>
    </w:p>
    <w:bookmarkEnd w:id="68"/>
    <w:bookmarkStart w:name="z76" w:id="69"/>
    <w:p>
      <w:pPr>
        <w:spacing w:after="0"/>
        <w:ind w:left="0"/>
        <w:jc w:val="both"/>
      </w:pPr>
      <w:r>
        <w:rPr>
          <w:rFonts w:ascii="Times New Roman"/>
          <w:b w:val="false"/>
          <w:i w:val="false"/>
          <w:color w:val="000000"/>
          <w:sz w:val="28"/>
        </w:rPr>
        <w:t xml:space="preserve">
      20. Бірегей құрылыс объектілері, сондай-ақ өзге де объектілер үшін жобалық шешімдер және/немесе есептеулер бойынша консультациялық қызметтер көрсетілген жағдайда, ерекше, бір бағытта мамандандырылған білім мен тәжірибенің болуын талап ететін инновациялық материалдарды, бұйымдарды, жабдықтар мен технологияларды қолдану бөлігінде, сараптама ұйымы немесе мемлекеттік сараптама ұйымы мамандарды және (немесе) мамандандырылған ұйымдарды шарттық негізде тартады. </w:t>
      </w:r>
    </w:p>
    <w:bookmarkEnd w:id="69"/>
    <w:bookmarkStart w:name="z77" w:id="70"/>
    <w:p>
      <w:pPr>
        <w:spacing w:after="0"/>
        <w:ind w:left="0"/>
        <w:jc w:val="both"/>
      </w:pPr>
      <w:r>
        <w:rPr>
          <w:rFonts w:ascii="Times New Roman"/>
          <w:b w:val="false"/>
          <w:i w:val="false"/>
          <w:color w:val="000000"/>
          <w:sz w:val="28"/>
        </w:rPr>
        <w:t>
      21. Консультациялық қызметтер көрсету барысында мынадай рәсімдер орындалады:</w:t>
      </w:r>
    </w:p>
    <w:bookmarkEnd w:id="70"/>
    <w:bookmarkStart w:name="z78" w:id="71"/>
    <w:p>
      <w:pPr>
        <w:spacing w:after="0"/>
        <w:ind w:left="0"/>
        <w:jc w:val="both"/>
      </w:pPr>
      <w:r>
        <w:rPr>
          <w:rFonts w:ascii="Times New Roman"/>
          <w:b w:val="false"/>
          <w:i w:val="false"/>
          <w:color w:val="000000"/>
          <w:sz w:val="28"/>
        </w:rPr>
        <w:t>
      консультациялық қызметтер көрсетуге арналған тапсырмаға сәйкес ұсынылған бастапқы материалдар мен құжаттама зерделенеді, құрылыс объектісін жобалау кезінде ұсынымдар беріледі;</w:t>
      </w:r>
    </w:p>
    <w:bookmarkEnd w:id="71"/>
    <w:bookmarkStart w:name="z79" w:id="72"/>
    <w:p>
      <w:pPr>
        <w:spacing w:after="0"/>
        <w:ind w:left="0"/>
        <w:jc w:val="both"/>
      </w:pPr>
      <w:r>
        <w:rPr>
          <w:rFonts w:ascii="Times New Roman"/>
          <w:b w:val="false"/>
          <w:i w:val="false"/>
          <w:color w:val="000000"/>
          <w:sz w:val="28"/>
        </w:rPr>
        <w:t>
      консультациялық қызметтер көрсетуге арналған тапсырмада белгіленген кеңестер өткізіледі, олардың барысында консультациялық қызметтерге тапсырыс берушіге әзірленетін жобалық шешімдер және (немесе) есептеулер бойынша ұсынымдар беріледі;</w:t>
      </w:r>
    </w:p>
    <w:bookmarkEnd w:id="72"/>
    <w:bookmarkStart w:name="z80" w:id="73"/>
    <w:p>
      <w:pPr>
        <w:spacing w:after="0"/>
        <w:ind w:left="0"/>
        <w:jc w:val="both"/>
      </w:pPr>
      <w:r>
        <w:rPr>
          <w:rFonts w:ascii="Times New Roman"/>
          <w:b w:val="false"/>
          <w:i w:val="false"/>
          <w:color w:val="000000"/>
          <w:sz w:val="28"/>
        </w:rPr>
        <w:t xml:space="preserve">
      кеңестердің қорытындылары бойынша кеңестердің қорытынды нәтижелерін қамтитын хаттамалар жасалады. </w:t>
      </w:r>
    </w:p>
    <w:bookmarkEnd w:id="73"/>
    <w:bookmarkStart w:name="z81" w:id="74"/>
    <w:p>
      <w:pPr>
        <w:spacing w:after="0"/>
        <w:ind w:left="0"/>
        <w:jc w:val="left"/>
      </w:pPr>
      <w:r>
        <w:rPr>
          <w:rFonts w:ascii="Times New Roman"/>
          <w:b/>
          <w:i w:val="false"/>
          <w:color w:val="000000"/>
        </w:rPr>
        <w:t xml:space="preserve"> 4-параграф. Консультациялық қызметтер көрсету туралы есеп</w:t>
      </w:r>
    </w:p>
    <w:bookmarkEnd w:id="74"/>
    <w:bookmarkStart w:name="z82" w:id="75"/>
    <w:p>
      <w:pPr>
        <w:spacing w:after="0"/>
        <w:ind w:left="0"/>
        <w:jc w:val="both"/>
      </w:pPr>
      <w:r>
        <w:rPr>
          <w:rFonts w:ascii="Times New Roman"/>
          <w:b w:val="false"/>
          <w:i w:val="false"/>
          <w:color w:val="000000"/>
          <w:sz w:val="28"/>
        </w:rPr>
        <w:t>
      22. Консультациялық қызметтер көрсету нәтижелері бойынша орындаушы консультациялық қызметтерге тапсырыс берушіге осы Параграфқа сәйкес консультациялық қызметтер көрсету нәтижелерімен есеп береді.</w:t>
      </w:r>
    </w:p>
    <w:bookmarkEnd w:id="75"/>
    <w:bookmarkStart w:name="z83" w:id="76"/>
    <w:p>
      <w:pPr>
        <w:spacing w:after="0"/>
        <w:ind w:left="0"/>
        <w:jc w:val="both"/>
      </w:pPr>
      <w:r>
        <w:rPr>
          <w:rFonts w:ascii="Times New Roman"/>
          <w:b w:val="false"/>
          <w:i w:val="false"/>
          <w:color w:val="000000"/>
          <w:sz w:val="28"/>
        </w:rPr>
        <w:t>
      23. Консультациялық қызметтер көрсету туралы есептің (бұдан әрі - Есеп) мазмұны мыналарды көздейді:</w:t>
      </w:r>
    </w:p>
    <w:bookmarkEnd w:id="76"/>
    <w:bookmarkStart w:name="z84" w:id="77"/>
    <w:p>
      <w:pPr>
        <w:spacing w:after="0"/>
        <w:ind w:left="0"/>
        <w:jc w:val="both"/>
      </w:pPr>
      <w:r>
        <w:rPr>
          <w:rFonts w:ascii="Times New Roman"/>
          <w:b w:val="false"/>
          <w:i w:val="false"/>
          <w:color w:val="000000"/>
          <w:sz w:val="28"/>
        </w:rPr>
        <w:t>
      1) негізгі деректерді көрсетуді (консультациялық қызметтерге тапсырыс берушінің атауы, бастапқы материалдар мен құжаттаманың тізбесі);</w:t>
      </w:r>
    </w:p>
    <w:bookmarkEnd w:id="77"/>
    <w:bookmarkStart w:name="z85" w:id="78"/>
    <w:p>
      <w:pPr>
        <w:spacing w:after="0"/>
        <w:ind w:left="0"/>
        <w:jc w:val="both"/>
      </w:pPr>
      <w:r>
        <w:rPr>
          <w:rFonts w:ascii="Times New Roman"/>
          <w:b w:val="false"/>
          <w:i w:val="false"/>
          <w:color w:val="000000"/>
          <w:sz w:val="28"/>
        </w:rPr>
        <w:t>
      2) сертификатты (аттестатты) көрсете отырып, бөлімнің (бөлімдердің) атауы, мемлекеттік сараптама ұйымы немесе сараптама ұйымы қызметкерінің (қызметкерлерінің) – сарапшының (-лардың) тегі, аты, әкесінің аты (ол болған кезде);</w:t>
      </w:r>
    </w:p>
    <w:bookmarkEnd w:id="78"/>
    <w:bookmarkStart w:name="z86" w:id="79"/>
    <w:p>
      <w:pPr>
        <w:spacing w:after="0"/>
        <w:ind w:left="0"/>
        <w:jc w:val="both"/>
      </w:pPr>
      <w:r>
        <w:rPr>
          <w:rFonts w:ascii="Times New Roman"/>
          <w:b w:val="false"/>
          <w:i w:val="false"/>
          <w:color w:val="000000"/>
          <w:sz w:val="28"/>
        </w:rPr>
        <w:t>
      3) консультациялық қызметтерді жүргізу барысы туралы ақпаратты;</w:t>
      </w:r>
    </w:p>
    <w:bookmarkEnd w:id="79"/>
    <w:bookmarkStart w:name="z87" w:id="80"/>
    <w:p>
      <w:pPr>
        <w:spacing w:after="0"/>
        <w:ind w:left="0"/>
        <w:jc w:val="both"/>
      </w:pPr>
      <w:r>
        <w:rPr>
          <w:rFonts w:ascii="Times New Roman"/>
          <w:b w:val="false"/>
          <w:i w:val="false"/>
          <w:color w:val="000000"/>
          <w:sz w:val="28"/>
        </w:rPr>
        <w:t>
      4) консультациялық қызметтер көрсетуге арналған тапсырмада көрсетілген қойылған мәселелер бойынша қорытынды түсініктемелер, жауаптар-ұсынымдар.</w:t>
      </w:r>
    </w:p>
    <w:bookmarkEnd w:id="80"/>
    <w:bookmarkStart w:name="z88" w:id="81"/>
    <w:p>
      <w:pPr>
        <w:spacing w:after="0"/>
        <w:ind w:left="0"/>
        <w:jc w:val="both"/>
      </w:pPr>
      <w:r>
        <w:rPr>
          <w:rFonts w:ascii="Times New Roman"/>
          <w:b w:val="false"/>
          <w:i w:val="false"/>
          <w:color w:val="000000"/>
          <w:sz w:val="28"/>
        </w:rPr>
        <w:t>
      24. Консультациялық қызметтер көрсету туралы есепке қосымшада консультациялық қызметтерге тапсырыс беруші мен орындаушы кеңестерінің ресімделген хаттамалары, сондай-ақ өзге де қажетті материалдар (Қазақстан Республикасының нормативтік құқықтық актілерінің ережелері немесе сілтемелері, қала құрылысы және техникалық регламенттердің, мемлекеттік мемлекетаралық нормативтік құжаттардың нормалары мен ережелерінің талаптары) орналастырылады.</w:t>
      </w:r>
    </w:p>
    <w:bookmarkEnd w:id="81"/>
    <w:bookmarkStart w:name="z89" w:id="82"/>
    <w:p>
      <w:pPr>
        <w:spacing w:after="0"/>
        <w:ind w:left="0"/>
        <w:jc w:val="both"/>
      </w:pPr>
      <w:r>
        <w:rPr>
          <w:rFonts w:ascii="Times New Roman"/>
          <w:b w:val="false"/>
          <w:i w:val="false"/>
          <w:color w:val="000000"/>
          <w:sz w:val="28"/>
        </w:rPr>
        <w:t>
      25. Мемлекеттік сараптама ұйымының немесе сараптама ұйымының консультациялық қызметтер көрсету туралы есептері электрондық нысанда немесе қағаз жеткізгіште беріледі және қолтаңбалармен куәландырылады:</w:t>
      </w:r>
    </w:p>
    <w:bookmarkEnd w:id="82"/>
    <w:bookmarkStart w:name="z90" w:id="83"/>
    <w:p>
      <w:pPr>
        <w:spacing w:after="0"/>
        <w:ind w:left="0"/>
        <w:jc w:val="both"/>
      </w:pPr>
      <w:r>
        <w:rPr>
          <w:rFonts w:ascii="Times New Roman"/>
          <w:b w:val="false"/>
          <w:i w:val="false"/>
          <w:color w:val="000000"/>
          <w:sz w:val="28"/>
        </w:rPr>
        <w:t>
      1) басшының немесе ол уәкілеттік берген тұлғаның;</w:t>
      </w:r>
    </w:p>
    <w:bookmarkEnd w:id="83"/>
    <w:bookmarkStart w:name="z91" w:id="84"/>
    <w:p>
      <w:pPr>
        <w:spacing w:after="0"/>
        <w:ind w:left="0"/>
        <w:jc w:val="both"/>
      </w:pPr>
      <w:r>
        <w:rPr>
          <w:rFonts w:ascii="Times New Roman"/>
          <w:b w:val="false"/>
          <w:i w:val="false"/>
          <w:color w:val="000000"/>
          <w:sz w:val="28"/>
        </w:rPr>
        <w:t>
      2) консультациялық қызметтер көрсетілетін құрылыс жобасының тиісті бөлімдері (бөліктері) бойынша сарапшы (-лар) және (немесе) маман (-дар).</w:t>
      </w:r>
    </w:p>
    <w:bookmarkEnd w:id="84"/>
    <w:bookmarkStart w:name="z92" w:id="85"/>
    <w:p>
      <w:pPr>
        <w:spacing w:after="0"/>
        <w:ind w:left="0"/>
        <w:jc w:val="both"/>
      </w:pPr>
      <w:r>
        <w:rPr>
          <w:rFonts w:ascii="Times New Roman"/>
          <w:b w:val="false"/>
          <w:i w:val="false"/>
          <w:color w:val="000000"/>
          <w:sz w:val="28"/>
        </w:rPr>
        <w:t xml:space="preserve">
      26. Мемлекеттік сараптама ұйымы және сараптама ұйымдары консультациялық қызметтерге тапсырыс берушілерге берілген консультациялық қызметтер көрсету туралы есептердің есебін жүргізеді. </w:t>
      </w:r>
    </w:p>
    <w:bookmarkEnd w:id="85"/>
    <w:bookmarkStart w:name="z93" w:id="86"/>
    <w:p>
      <w:pPr>
        <w:spacing w:after="0"/>
        <w:ind w:left="0"/>
        <w:jc w:val="both"/>
      </w:pPr>
      <w:r>
        <w:rPr>
          <w:rFonts w:ascii="Times New Roman"/>
          <w:b w:val="false"/>
          <w:i w:val="false"/>
          <w:color w:val="000000"/>
          <w:sz w:val="28"/>
        </w:rPr>
        <w:t>
      27. Консультациялық қызметтер көрсету туралы есеп құрылыс жобасы бөлімінің (бөлімдерінің) немесе құрылыс жобасының нормативтік талаптарға сәйкестігі туралы сараптамалық қорытындыны алмастырмайды және оның салдары құрылыс жобасына ведомстводан тыс кешенді сараптама жүргізуді талап етеді.</w:t>
      </w:r>
    </w:p>
    <w:bookmarkEnd w:id="86"/>
    <w:bookmarkStart w:name="z94" w:id="87"/>
    <w:p>
      <w:pPr>
        <w:spacing w:after="0"/>
        <w:ind w:left="0"/>
        <w:jc w:val="both"/>
      </w:pPr>
      <w:r>
        <w:rPr>
          <w:rFonts w:ascii="Times New Roman"/>
          <w:b w:val="false"/>
          <w:i w:val="false"/>
          <w:color w:val="000000"/>
          <w:sz w:val="28"/>
        </w:rPr>
        <w:t>
      28. Консультациялық қызметтер көрсету туралы есеп ұсынымдық сипатта болады және міндетті заңдық күші болмайды.</w:t>
      </w:r>
    </w:p>
    <w:bookmarkEnd w:id="87"/>
    <w:bookmarkStart w:name="z95" w:id="88"/>
    <w:p>
      <w:pPr>
        <w:spacing w:after="0"/>
        <w:ind w:left="0"/>
        <w:jc w:val="both"/>
      </w:pPr>
      <w:r>
        <w:rPr>
          <w:rFonts w:ascii="Times New Roman"/>
          <w:b w:val="false"/>
          <w:i w:val="false"/>
          <w:color w:val="000000"/>
          <w:sz w:val="28"/>
        </w:rPr>
        <w:t>
      29. Консультациялық қызметтер көрсету туралы есеппен келіспеген кезде консультациялық қызметтерге тапсырыс беруші консультациялық қызметтер көрсеткен мемлекеттік сараптама ұйымы немесе сараптама ұйымы басшысының атына шағым береді.</w:t>
      </w:r>
    </w:p>
    <w:bookmarkEnd w:id="88"/>
    <w:bookmarkStart w:name="z96" w:id="89"/>
    <w:p>
      <w:pPr>
        <w:spacing w:after="0"/>
        <w:ind w:left="0"/>
        <w:jc w:val="both"/>
      </w:pPr>
      <w:r>
        <w:rPr>
          <w:rFonts w:ascii="Times New Roman"/>
          <w:b w:val="false"/>
          <w:i w:val="false"/>
          <w:color w:val="000000"/>
          <w:sz w:val="28"/>
        </w:rPr>
        <w:t>
      Шағым түскен күннен бастап 15 (он бес) жұмыс күні ішінде қаралады.</w:t>
      </w:r>
    </w:p>
    <w:bookmarkEnd w:id="89"/>
    <w:bookmarkStart w:name="z97" w:id="90"/>
    <w:p>
      <w:pPr>
        <w:spacing w:after="0"/>
        <w:ind w:left="0"/>
        <w:jc w:val="both"/>
      </w:pPr>
      <w:r>
        <w:rPr>
          <w:rFonts w:ascii="Times New Roman"/>
          <w:b w:val="false"/>
          <w:i w:val="false"/>
          <w:color w:val="000000"/>
          <w:sz w:val="28"/>
        </w:rPr>
        <w:t>
      Шағымды қарау нәтижелері бойынша мемлекеттік сараптама ұйымы немесе сараптама ұйымы мынадай шешімдердің бірін қабылдайды:</w:t>
      </w:r>
    </w:p>
    <w:bookmarkEnd w:id="90"/>
    <w:bookmarkStart w:name="z98" w:id="91"/>
    <w:p>
      <w:pPr>
        <w:spacing w:after="0"/>
        <w:ind w:left="0"/>
        <w:jc w:val="both"/>
      </w:pPr>
      <w:r>
        <w:rPr>
          <w:rFonts w:ascii="Times New Roman"/>
          <w:b w:val="false"/>
          <w:i w:val="false"/>
          <w:color w:val="000000"/>
          <w:sz w:val="28"/>
        </w:rPr>
        <w:t>
      1) бұрын берілген есепке өзгерістер енгізу туралы;</w:t>
      </w:r>
    </w:p>
    <w:bookmarkEnd w:id="91"/>
    <w:bookmarkStart w:name="z99" w:id="92"/>
    <w:p>
      <w:pPr>
        <w:spacing w:after="0"/>
        <w:ind w:left="0"/>
        <w:jc w:val="both"/>
      </w:pPr>
      <w:r>
        <w:rPr>
          <w:rFonts w:ascii="Times New Roman"/>
          <w:b w:val="false"/>
          <w:i w:val="false"/>
          <w:color w:val="000000"/>
          <w:sz w:val="28"/>
        </w:rPr>
        <w:t>
      2) шағымды қанағаттандырудан дәлелді бас тартуды жіберу туралы.</w:t>
      </w:r>
    </w:p>
    <w:bookmarkEnd w:id="92"/>
    <w:bookmarkStart w:name="z100" w:id="93"/>
    <w:p>
      <w:pPr>
        <w:spacing w:after="0"/>
        <w:ind w:left="0"/>
        <w:jc w:val="both"/>
      </w:pPr>
      <w:r>
        <w:rPr>
          <w:rFonts w:ascii="Times New Roman"/>
          <w:b w:val="false"/>
          <w:i w:val="false"/>
          <w:color w:val="000000"/>
          <w:sz w:val="28"/>
        </w:rPr>
        <w:t>
      Шағымды қарау нәтижелерімен келіспеген жағдайда, консультациялық қызметтер көрсету туралы есеп сот тәртібімен шағымдануға жатады.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саласында</w:t>
            </w:r>
            <w:r>
              <w:br/>
            </w:r>
            <w:r>
              <w:rPr>
                <w:rFonts w:ascii="Times New Roman"/>
                <w:b w:val="false"/>
                <w:i w:val="false"/>
                <w:color w:val="000000"/>
                <w:sz w:val="20"/>
              </w:rPr>
              <w:t>консультациялық қызметтер</w:t>
            </w:r>
            <w:r>
              <w:br/>
            </w:r>
            <w:r>
              <w:rPr>
                <w:rFonts w:ascii="Times New Roman"/>
                <w:b w:val="false"/>
                <w:i w:val="false"/>
                <w:color w:val="000000"/>
                <w:sz w:val="20"/>
              </w:rPr>
              <w:t>көрсетудің тәртібі мен құнын</w:t>
            </w:r>
            <w:r>
              <w:br/>
            </w:r>
            <w:r>
              <w:rPr>
                <w:rFonts w:ascii="Times New Roman"/>
                <w:b w:val="false"/>
                <w:i w:val="false"/>
                <w:color w:val="000000"/>
                <w:sz w:val="20"/>
              </w:rPr>
              <w:t>айқындайтын қағидаларға</w:t>
            </w:r>
            <w:r>
              <w:br/>
            </w:r>
            <w:r>
              <w:rPr>
                <w:rFonts w:ascii="Times New Roman"/>
                <w:b w:val="false"/>
                <w:i w:val="false"/>
                <w:color w:val="000000"/>
                <w:sz w:val="20"/>
              </w:rPr>
              <w:t>1-қосымша</w:t>
            </w:r>
            <w:r>
              <w:br/>
            </w:r>
            <w:r>
              <w:rPr>
                <w:rFonts w:ascii="Times New Roman"/>
                <w:b w:val="false"/>
                <w:i w:val="false"/>
                <w:color w:val="000000"/>
                <w:sz w:val="20"/>
              </w:rPr>
              <w:t>(тапсырма нысаны)</w:t>
            </w:r>
          </w:p>
        </w:tc>
      </w:tr>
    </w:tbl>
    <w:bookmarkStart w:name="z102" w:id="94"/>
    <w:p>
      <w:pPr>
        <w:spacing w:after="0"/>
        <w:ind w:left="0"/>
        <w:jc w:val="left"/>
      </w:pPr>
      <w:r>
        <w:rPr>
          <w:rFonts w:ascii="Times New Roman"/>
          <w:b/>
          <w:i w:val="false"/>
          <w:color w:val="000000"/>
        </w:rPr>
        <w:t xml:space="preserve"> Консультациялық қызметтер көрсетуге арналған № _______ тапсырма</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___ жылғы "____" ______________</w:t>
            </w:r>
          </w:p>
        </w:tc>
      </w:tr>
    </w:tbl>
    <w:bookmarkStart w:name="z103" w:id="95"/>
    <w:p>
      <w:pPr>
        <w:spacing w:after="0"/>
        <w:ind w:left="0"/>
        <w:jc w:val="both"/>
      </w:pPr>
      <w:r>
        <w:rPr>
          <w:rFonts w:ascii="Times New Roman"/>
          <w:b w:val="false"/>
          <w:i w:val="false"/>
          <w:color w:val="000000"/>
          <w:sz w:val="28"/>
        </w:rPr>
        <w:t>
      Бұдан әрі "Тапсырыс беруші" деп аталатын _________________________, бір жағынан _________________________ негізінде әрекет ететін _________________________ және бұдан әрі "Орындаушы" деп аталатын _________________________, екінші жағынан _________________________ негізінде әрекет ететін _________________________ тұлғасында бұдан әрі бірлесіп "Тараптар" деп аталатын осы Тапсырманы консультациялық қызметтер көрсетуге арналған шартқа 202 ___ жылғы "____" ______________ № _______ мынадай шарттарда келісті:</w:t>
      </w:r>
    </w:p>
    <w:bookmarkEnd w:id="95"/>
    <w:bookmarkStart w:name="z104" w:id="96"/>
    <w:p>
      <w:pPr>
        <w:spacing w:after="0"/>
        <w:ind w:left="0"/>
        <w:jc w:val="both"/>
      </w:pPr>
      <w:r>
        <w:rPr>
          <w:rFonts w:ascii="Times New Roman"/>
          <w:b w:val="false"/>
          <w:i w:val="false"/>
          <w:color w:val="000000"/>
          <w:sz w:val="28"/>
        </w:rPr>
        <w:t>
      1. Құрылыс объектісінің атауы;</w:t>
      </w:r>
    </w:p>
    <w:bookmarkEnd w:id="96"/>
    <w:bookmarkStart w:name="z105" w:id="97"/>
    <w:p>
      <w:pPr>
        <w:spacing w:after="0"/>
        <w:ind w:left="0"/>
        <w:jc w:val="both"/>
      </w:pPr>
      <w:r>
        <w:rPr>
          <w:rFonts w:ascii="Times New Roman"/>
          <w:b w:val="false"/>
          <w:i w:val="false"/>
          <w:color w:val="000000"/>
          <w:sz w:val="28"/>
        </w:rPr>
        <w:t>
      2. Консультациялық қызметтер көрсету үшін қажетті бастапқы материалдар мен құжаттамалардың тізбесі;</w:t>
      </w:r>
    </w:p>
    <w:bookmarkEnd w:id="97"/>
    <w:bookmarkStart w:name="z106" w:id="98"/>
    <w:p>
      <w:pPr>
        <w:spacing w:after="0"/>
        <w:ind w:left="0"/>
        <w:jc w:val="both"/>
      </w:pPr>
      <w:r>
        <w:rPr>
          <w:rFonts w:ascii="Times New Roman"/>
          <w:b w:val="false"/>
          <w:i w:val="false"/>
          <w:color w:val="000000"/>
          <w:sz w:val="28"/>
        </w:rPr>
        <w:t>
      3. Консультациялық қызметтер алу қажет құрылыс жобасы бөлімдерінің (бөліктерінің) саны;</w:t>
      </w:r>
    </w:p>
    <w:bookmarkEnd w:id="98"/>
    <w:bookmarkStart w:name="z107" w:id="99"/>
    <w:p>
      <w:pPr>
        <w:spacing w:after="0"/>
        <w:ind w:left="0"/>
        <w:jc w:val="both"/>
      </w:pPr>
      <w:r>
        <w:rPr>
          <w:rFonts w:ascii="Times New Roman"/>
          <w:b w:val="false"/>
          <w:i w:val="false"/>
          <w:color w:val="000000"/>
          <w:sz w:val="28"/>
        </w:rPr>
        <w:t>
      4. Консультациялық қызметтердің мазмұны, оның ішінде тапсырыс берушіден консультациялық қызметтер алу қажет мәселелер;</w:t>
      </w:r>
    </w:p>
    <w:bookmarkEnd w:id="99"/>
    <w:bookmarkStart w:name="z108" w:id="100"/>
    <w:p>
      <w:pPr>
        <w:spacing w:after="0"/>
        <w:ind w:left="0"/>
        <w:jc w:val="both"/>
      </w:pPr>
      <w:r>
        <w:rPr>
          <w:rFonts w:ascii="Times New Roman"/>
          <w:b w:val="false"/>
          <w:i w:val="false"/>
          <w:color w:val="000000"/>
          <w:sz w:val="28"/>
        </w:rPr>
        <w:t>
      5. Орындаушы мен тапсырыс беруші кеңестерінің санын ескере отырып, консультациялық қызметтер көрсетудің ұзақтығы;</w:t>
      </w:r>
    </w:p>
    <w:bookmarkEnd w:id="100"/>
    <w:bookmarkStart w:name="z109" w:id="101"/>
    <w:p>
      <w:pPr>
        <w:spacing w:after="0"/>
        <w:ind w:left="0"/>
        <w:jc w:val="both"/>
      </w:pPr>
      <w:r>
        <w:rPr>
          <w:rFonts w:ascii="Times New Roman"/>
          <w:b w:val="false"/>
          <w:i w:val="false"/>
          <w:color w:val="000000"/>
          <w:sz w:val="28"/>
        </w:rPr>
        <w:t>
      6. Осы № _____ тапсырма Тараптардың әрқайсысы үшін бір-бірден бірдей заңды күші бар мемлекеттік және орыс тілдерінде (әрбір дана) 2 данада жасалды және қол қойылды.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2"/>
          <w:p>
            <w:pPr>
              <w:spacing w:after="20"/>
              <w:ind w:left="20"/>
              <w:jc w:val="both"/>
            </w:pPr>
            <w:r>
              <w:rPr>
                <w:rFonts w:ascii="Times New Roman"/>
                <w:b w:val="false"/>
                <w:i w:val="false"/>
                <w:color w:val="000000"/>
                <w:sz w:val="20"/>
              </w:rPr>
              <w:t>
Орындаушы:</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______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Лауазымы 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 </w:t>
            </w:r>
          </w:p>
          <w:p>
            <w:pPr>
              <w:spacing w:after="20"/>
              <w:ind w:left="20"/>
              <w:jc w:val="both"/>
            </w:pPr>
            <w:r>
              <w:rPr>
                <w:rFonts w:ascii="Times New Roman"/>
                <w:b w:val="false"/>
                <w:i w:val="false"/>
                <w:color w:val="000000"/>
                <w:sz w:val="20"/>
              </w:rPr>
              <w:t>
 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3"/>
          <w:p>
            <w:pPr>
              <w:spacing w:after="20"/>
              <w:ind w:left="20"/>
              <w:jc w:val="both"/>
            </w:pPr>
            <w:r>
              <w:rPr>
                <w:rFonts w:ascii="Times New Roman"/>
                <w:b w:val="false"/>
                <w:i w:val="false"/>
                <w:color w:val="000000"/>
                <w:sz w:val="20"/>
              </w:rPr>
              <w:t>
Тапсырыс беруші:</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______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Лауазымы 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w:t>
            </w:r>
          </w:p>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саласында</w:t>
            </w:r>
            <w:r>
              <w:br/>
            </w:r>
            <w:r>
              <w:rPr>
                <w:rFonts w:ascii="Times New Roman"/>
                <w:b w:val="false"/>
                <w:i w:val="false"/>
                <w:color w:val="000000"/>
                <w:sz w:val="20"/>
              </w:rPr>
              <w:t>консультациялық қызметтер</w:t>
            </w:r>
            <w:r>
              <w:br/>
            </w:r>
            <w:r>
              <w:rPr>
                <w:rFonts w:ascii="Times New Roman"/>
                <w:b w:val="false"/>
                <w:i w:val="false"/>
                <w:color w:val="000000"/>
                <w:sz w:val="20"/>
              </w:rPr>
              <w:t>көрсетудің тәртібі мен құнын</w:t>
            </w:r>
            <w:r>
              <w:br/>
            </w:r>
            <w:r>
              <w:rPr>
                <w:rFonts w:ascii="Times New Roman"/>
                <w:b w:val="false"/>
                <w:i w:val="false"/>
                <w:color w:val="000000"/>
                <w:sz w:val="20"/>
              </w:rPr>
              <w:t>айқындайтын қағидаларға</w:t>
            </w:r>
            <w:r>
              <w:br/>
            </w:r>
            <w:r>
              <w:rPr>
                <w:rFonts w:ascii="Times New Roman"/>
                <w:b w:val="false"/>
                <w:i w:val="false"/>
                <w:color w:val="000000"/>
                <w:sz w:val="20"/>
              </w:rPr>
              <w:t>2-қосымша</w:t>
            </w:r>
          </w:p>
        </w:tc>
      </w:tr>
    </w:tbl>
    <w:bookmarkStart w:name="z131" w:id="104"/>
    <w:p>
      <w:pPr>
        <w:spacing w:after="0"/>
        <w:ind w:left="0"/>
        <w:jc w:val="left"/>
      </w:pPr>
      <w:r>
        <w:rPr>
          <w:rFonts w:ascii="Times New Roman"/>
          <w:b/>
          <w:i w:val="false"/>
          <w:color w:val="000000"/>
        </w:rPr>
        <w:t xml:space="preserve"> Жобалау саласындағы консультациялық қызметтердің құнын есептеу</w:t>
      </w:r>
    </w:p>
    <w:bookmarkEnd w:id="104"/>
    <w:bookmarkStart w:name="z132" w:id="105"/>
    <w:p>
      <w:pPr>
        <w:spacing w:after="0"/>
        <w:ind w:left="0"/>
        <w:jc w:val="both"/>
      </w:pPr>
      <w:r>
        <w:rPr>
          <w:rFonts w:ascii="Times New Roman"/>
          <w:b w:val="false"/>
          <w:i w:val="false"/>
          <w:color w:val="000000"/>
          <w:sz w:val="28"/>
        </w:rPr>
        <w:t>
      Мемлекеттік сараптама ұйымы көрсететін консультациялық қызметтердің құны мынадай формула бойынша белгіленеді:</w:t>
      </w:r>
    </w:p>
    <w:bookmarkEnd w:id="105"/>
    <w:bookmarkStart w:name="z133" w:id="106"/>
    <w:p>
      <w:pPr>
        <w:spacing w:after="0"/>
        <w:ind w:left="0"/>
        <w:jc w:val="both"/>
      </w:pPr>
      <w:r>
        <w:rPr>
          <w:rFonts w:ascii="Times New Roman"/>
          <w:b w:val="false"/>
          <w:i w:val="false"/>
          <w:color w:val="000000"/>
          <w:sz w:val="28"/>
        </w:rPr>
        <w:t>
      Қкқ = Ну × Қак</w:t>
      </w:r>
    </w:p>
    <w:bookmarkEnd w:id="106"/>
    <w:bookmarkStart w:name="z134" w:id="107"/>
    <w:p>
      <w:pPr>
        <w:spacing w:after="0"/>
        <w:ind w:left="0"/>
        <w:jc w:val="both"/>
      </w:pPr>
      <w:r>
        <w:rPr>
          <w:rFonts w:ascii="Times New Roman"/>
          <w:b w:val="false"/>
          <w:i w:val="false"/>
          <w:color w:val="000000"/>
          <w:sz w:val="28"/>
        </w:rPr>
        <w:t>
      мұндағы:</w:t>
      </w:r>
    </w:p>
    <w:bookmarkEnd w:id="107"/>
    <w:bookmarkStart w:name="z135" w:id="108"/>
    <w:p>
      <w:pPr>
        <w:spacing w:after="0"/>
        <w:ind w:left="0"/>
        <w:jc w:val="both"/>
      </w:pPr>
      <w:r>
        <w:rPr>
          <w:rFonts w:ascii="Times New Roman"/>
          <w:b w:val="false"/>
          <w:i w:val="false"/>
          <w:color w:val="000000"/>
          <w:sz w:val="28"/>
        </w:rPr>
        <w:t>
      Қкқ – консультациялық қызметтердің құны, ҚҚС-сыз теңге;</w:t>
      </w:r>
    </w:p>
    <w:bookmarkEnd w:id="108"/>
    <w:bookmarkStart w:name="z136" w:id="109"/>
    <w:p>
      <w:pPr>
        <w:spacing w:after="0"/>
        <w:ind w:left="0"/>
        <w:jc w:val="both"/>
      </w:pPr>
      <w:r>
        <w:rPr>
          <w:rFonts w:ascii="Times New Roman"/>
          <w:b w:val="false"/>
          <w:i w:val="false"/>
          <w:color w:val="000000"/>
          <w:sz w:val="28"/>
        </w:rPr>
        <w:t>
      Ну – мемлекеттік нормативтік құжаттарға сәйкес бекітілген жобалау-іздестіру жұмыстарының (ЖІЖ) құнына байланысты жобалау құжаттамасының бөлімін талдау және бағалауды қоса алғанда, құрылыс жобасына ведомстводан тыс кешенді сараптама жүргізу бойынша уақыт нормасы.</w:t>
      </w:r>
    </w:p>
    <w:bookmarkEnd w:id="109"/>
    <w:bookmarkStart w:name="z137" w:id="110"/>
    <w:p>
      <w:pPr>
        <w:spacing w:after="0"/>
        <w:ind w:left="0"/>
        <w:jc w:val="both"/>
      </w:pPr>
      <w:r>
        <w:rPr>
          <w:rFonts w:ascii="Times New Roman"/>
          <w:b w:val="false"/>
          <w:i w:val="false"/>
          <w:color w:val="000000"/>
          <w:sz w:val="28"/>
        </w:rPr>
        <w:t>
      Ну консультациялық қызмет көрсетілетін жобалау құжаттамасы бөлімінің нормативтік құнына байланысты айқындалады;</w:t>
      </w:r>
    </w:p>
    <w:bookmarkEnd w:id="110"/>
    <w:bookmarkStart w:name="z138" w:id="111"/>
    <w:p>
      <w:pPr>
        <w:spacing w:after="0"/>
        <w:ind w:left="0"/>
        <w:jc w:val="both"/>
      </w:pPr>
      <w:r>
        <w:rPr>
          <w:rFonts w:ascii="Times New Roman"/>
          <w:b w:val="false"/>
          <w:i w:val="false"/>
          <w:color w:val="000000"/>
          <w:sz w:val="28"/>
        </w:rPr>
        <w:t>
      Қак – айлық есептік көрсеткіштің өзгеру индексі арқылы ағымдағы жылға индекстей отырып, құрылыс жобаларының ведомстводан тыс кешенді сараптамасы бойынша монополиялық қызмет түрі негізінде Орындаушының бухгалтерлік есебінің деректері бойынша айқындалатын есепті жылдағы Орындаушы персоналының бір адам-күн жұмысының құны.</w:t>
      </w:r>
    </w:p>
    <w:bookmarkEnd w:id="111"/>
    <w:bookmarkStart w:name="z139" w:id="112"/>
    <w:p>
      <w:pPr>
        <w:spacing w:after="0"/>
        <w:ind w:left="0"/>
        <w:jc w:val="both"/>
      </w:pPr>
      <w:r>
        <w:rPr>
          <w:rFonts w:ascii="Times New Roman"/>
          <w:b w:val="false"/>
          <w:i w:val="false"/>
          <w:color w:val="000000"/>
          <w:sz w:val="28"/>
        </w:rPr>
        <w:t>
      Есепті жыл – шығындар нормативтерін айқындау күнінің алдындағы соңғы толық күнтізбелік жыл.</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