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4f5e" w14:textId="c1d4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26 мамырдағы № 55 бұйрығы. Қазақстан Республикасының Әділет министрлігінде 2026 жылғы 28 мамырда № 38804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басшысын тағайындау және аттестаттау жүргізу, сондай-ақ оның кандидатурасын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2) және 3) тармақшалары мынадай редакцияда жазылсын:</w:t>
      </w:r>
    </w:p>
    <w:bookmarkStart w:name="z10" w:id="3"/>
    <w:p>
      <w:pPr>
        <w:spacing w:after="0"/>
        <w:ind w:left="0"/>
        <w:jc w:val="both"/>
      </w:pPr>
      <w:r>
        <w:rPr>
          <w:rFonts w:ascii="Times New Roman"/>
          <w:b w:val="false"/>
          <w:i w:val="false"/>
          <w:color w:val="000000"/>
          <w:sz w:val="28"/>
        </w:rPr>
        <w:t>
      "мемлекеттік мүлік тізілімнің веб-порталы (бұдан әрі – тізілімнің веб-порталы) – www.e-qazyna.kz мекенжайы бойынша Интернет желісінде орналасқан, мемлекеттік кәсіпорындарға цифрлық деректер базасына бірыңғай қол жеткізу нүктесін беретін интернет-ресурс;</w:t>
      </w:r>
    </w:p>
    <w:bookmarkEnd w:id="3"/>
    <w:bookmarkStart w:name="z11" w:id="4"/>
    <w:p>
      <w:pPr>
        <w:spacing w:after="0"/>
        <w:ind w:left="0"/>
        <w:jc w:val="both"/>
      </w:pPr>
      <w:r>
        <w:rPr>
          <w:rFonts w:ascii="Times New Roman"/>
          <w:b w:val="false"/>
          <w:i w:val="false"/>
          <w:color w:val="000000"/>
          <w:sz w:val="28"/>
        </w:rPr>
        <w:t>
      2) "цифрлық үкіметтің" шлюзі – "цифрлық үкіметтің" цифрлық объектілерін өзге де цифрлық объектілермен интеграциялауға арналған цифрлық объект;</w:t>
      </w:r>
    </w:p>
    <w:bookmarkEnd w:id="4"/>
    <w:bookmarkStart w:name="z12" w:id="5"/>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"13. Конкурсқа қатысуға үміткер адам конкурс өткізу туралы хабарландыруда көрсетілген мерзімдерде осы Қағидаларға 1-қосымшаға сәйкес тізілімнің веб-порталында ресімделген және ЭЦҚ пайдалана отырып қол қойылған конкурсқа қатысу туралы өтінішті қазақ және орыс тілдеріндегі түйіндемемен қоса электрондық нысанда ұсынады.</w:t>
      </w:r>
    </w:p>
    <w:bookmarkEnd w:id="6"/>
    <w:bookmarkStart w:name="z15" w:id="7"/>
    <w:p>
      <w:pPr>
        <w:spacing w:after="0"/>
        <w:ind w:left="0"/>
        <w:jc w:val="both"/>
      </w:pPr>
      <w:r>
        <w:rPr>
          <w:rFonts w:ascii="Times New Roman"/>
          <w:b w:val="false"/>
          <w:i w:val="false"/>
          <w:color w:val="000000"/>
          <w:sz w:val="28"/>
        </w:rPr>
        <w:t>
      Тізілімнің веб-порталы конкурсқа қатысу туралы өтінішке "цифрлық үкімет" шлюзі арқылы тиісті мемлекеттік цифрлық жүйелер мен дерекқорлардан конкурсқа қатысуға үміткер адамның жеке басын куәландыратын, білімі, зейнетақы аударымдары және еңбек қызметі туралы құжаттардың мәліметтерін автоматты түрде тіркейді.</w:t>
      </w:r>
    </w:p>
    <w:bookmarkEnd w:id="7"/>
    <w:bookmarkStart w:name="z16" w:id="8"/>
    <w:p>
      <w:pPr>
        <w:spacing w:after="0"/>
        <w:ind w:left="0"/>
        <w:jc w:val="both"/>
      </w:pPr>
      <w:r>
        <w:rPr>
          <w:rFonts w:ascii="Times New Roman"/>
          <w:b w:val="false"/>
          <w:i w:val="false"/>
          <w:color w:val="000000"/>
          <w:sz w:val="28"/>
        </w:rPr>
        <w:t xml:space="preserve">
      Тиісті мемлекеттік цифрлық жүйеде еңбек қызметі туралы мәліметтер болмаған жағдайда конкурсқа қатысуға үміткер адам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35-бабында көрсетілген еңбек қызметін растайтын құжаттардың бірін өтінішке тіркейді.".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қазақ тіліне аударуды талап етпейді.</w:t>
      </w:r>
    </w:p>
    <w:bookmarkStart w:name="z18" w:id="9"/>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осы бұйрықтың Қазақстан Республикасының заңнамасында белгіленген тәртіппен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9"/>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2026 жылғы 12 шілдеден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"КЕЛІСІЛДІ"</w:t>
      </w:r>
    </w:p>
    <w:bookmarkEnd w:id="12"/>
    <w:bookmarkStart w:name="z23" w:id="13"/>
    <w:p>
      <w:pPr>
        <w:spacing w:after="0"/>
        <w:ind w:left="0"/>
        <w:jc w:val="both"/>
      </w:pPr>
      <w:r>
        <w:rPr>
          <w:rFonts w:ascii="Times New Roman"/>
          <w:b w:val="false"/>
          <w:i w:val="false"/>
          <w:color w:val="000000"/>
          <w:sz w:val="28"/>
        </w:rPr>
        <w:t>
      Қазақстан Республикасының</w:t>
      </w:r>
    </w:p>
    <w:bookmarkEnd w:id="13"/>
    <w:bookmarkStart w:name="z24" w:id="14"/>
    <w:p>
      <w:pPr>
        <w:spacing w:after="0"/>
        <w:ind w:left="0"/>
        <w:jc w:val="both"/>
      </w:pPr>
      <w:r>
        <w:rPr>
          <w:rFonts w:ascii="Times New Roman"/>
          <w:b w:val="false"/>
          <w:i w:val="false"/>
          <w:color w:val="000000"/>
          <w:sz w:val="28"/>
        </w:rPr>
        <w:t>
      Қаржы министрлігі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