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a771" w14:textId="e8ca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"Жердің ірі масштабты топырақ іздестірулерін жүргізу жөніндегі әдістемені бекіту туралы" Қазақстан Республикасы Ауыл шаруашылығы министрінің 2023 жылғы 22 ақпандағы № 75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2026 жылғы 19 мамырдағы № 197 бұйрығы. Қазақстан Республикасының Әділет министрлігінде 2026 жылғы 26 мамырда № 38783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"Жердің ірі масштабты топырақ іздестірулерін жүргізу жөніндегі әдістемені бекіту туралы" Қазақстан Республикасы Ауыл шаруашылығы министрінің 2023 жылғы 22 ақпандағы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31999 болып тіркелген) мынадай өзгерістер енгізілсін: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Жердің ірі масштабты топырақ іздестірулерін жүргізу жөніндегі </w:t>
      </w:r>
      <w:r>
        <w:rPr>
          <w:rFonts w:ascii="Times New Roman"/>
          <w:b w:val="false"/>
          <w:i w:val="false"/>
          <w:color w:val="000000"/>
          <w:sz w:val="28"/>
        </w:rPr>
        <w:t>әдістемеде</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0" w:id="4"/>
    <w:p>
      <w:pPr>
        <w:spacing w:after="0"/>
        <w:ind w:left="0"/>
        <w:jc w:val="both"/>
      </w:pPr>
      <w:r>
        <w:rPr>
          <w:rFonts w:ascii="Times New Roman"/>
          <w:b w:val="false"/>
          <w:i w:val="false"/>
          <w:color w:val="000000"/>
          <w:sz w:val="28"/>
        </w:rPr>
        <w:t>
      "6. Жерлердің ірі масштабты топырақ іздестірулерінің нәтижелері (топырақ карталары мен картограммалары) мемлекеттік жер кадастрының цифрлық жүйесіне жұмыстар орындалған жылдан кейінгі жылдың 31 наурызына дейін енгізіледі.";</w:t>
      </w:r>
    </w:p>
    <w:bookmarkEnd w:id="4"/>
    <w:bookmarkStart w:name="z11" w:id="5"/>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12" w:id="6"/>
    <w:p>
      <w:pPr>
        <w:spacing w:after="0"/>
        <w:ind w:left="0"/>
        <w:jc w:val="both"/>
      </w:pPr>
      <w:r>
        <w:rPr>
          <w:rFonts w:ascii="Times New Roman"/>
          <w:b w:val="false"/>
          <w:i w:val="false"/>
          <w:color w:val="000000"/>
          <w:sz w:val="28"/>
        </w:rPr>
        <w:t>
      "1) картографиялық: қағаз және цифрлық тасығыштардағы фотожоспарлар, аэрофотосуреттер, ғарыштық суреттер және мемлекеттік жер кадастрының цифрлық жүйесінің цифрлық деректері;";</w:t>
      </w:r>
    </w:p>
    <w:bookmarkEnd w:id="6"/>
    <w:bookmarkStart w:name="z13" w:id="7"/>
    <w:p>
      <w:pPr>
        <w:spacing w:after="0"/>
        <w:ind w:left="0"/>
        <w:jc w:val="both"/>
      </w:pPr>
      <w:r>
        <w:rPr>
          <w:rFonts w:ascii="Times New Roman"/>
          <w:b w:val="false"/>
          <w:i w:val="false"/>
          <w:color w:val="000000"/>
          <w:sz w:val="28"/>
        </w:rPr>
        <w:t xml:space="preserve">
      58-тармақтың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7"/>
    <w:bookmarkStart w:name="z14" w:id="8"/>
    <w:p>
      <w:pPr>
        <w:spacing w:after="0"/>
        <w:ind w:left="0"/>
        <w:jc w:val="both"/>
      </w:pPr>
      <w:r>
        <w:rPr>
          <w:rFonts w:ascii="Times New Roman"/>
          <w:b w:val="false"/>
          <w:i w:val="false"/>
          <w:color w:val="000000"/>
          <w:sz w:val="28"/>
        </w:rPr>
        <w:t>
      "2) түпкілікті цифрлық топырақ картасын жасау;";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"64. Цифрлық топырақ картасының түпкілікті нұсқасын жасау үшін нақтыланған далалық топырақ картасынан (фотожоспарлар, аэротүсірілімдерді контактілі басып шығару, топографиялық карта) дайындалған жұмыс негізіне талданатын топырақ қазбалары, топырақ контурларының шекаралары және топырақ контурының шифры көшіріледі.";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"74. Кескіндердің талдамалық деректері мен бөліп көрсетілген топырақ контурлары негізінде түпкілікті цифрлық топырақ картасы жасалады.".</w:t>
      </w:r>
    </w:p>
    <w:bookmarkEnd w:id="10"/>
    <w:bookmarkStart w:name="z19" w:id="11"/>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11"/>
    <w:bookmarkStart w:name="z20"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21" w:id="1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3"/>
    <w:bookmarkStart w:name="z22"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4"/>
    <w:bookmarkStart w:name="z23" w:id="15"/>
    <w:p>
      <w:pPr>
        <w:spacing w:after="0"/>
        <w:ind w:left="0"/>
        <w:jc w:val="both"/>
      </w:pPr>
      <w:r>
        <w:rPr>
          <w:rFonts w:ascii="Times New Roman"/>
          <w:b w:val="false"/>
          <w:i w:val="false"/>
          <w:color w:val="000000"/>
          <w:sz w:val="28"/>
        </w:rPr>
        <w:t>
      4. Осы бұйрық ресми жариялануы тиіс және 2026 жылғы 12 шілдеден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bookmarkStart w:name="z25" w:id="16"/>
    <w:p>
      <w:pPr>
        <w:spacing w:after="0"/>
        <w:ind w:left="0"/>
        <w:jc w:val="both"/>
      </w:pPr>
      <w:r>
        <w:rPr>
          <w:rFonts w:ascii="Times New Roman"/>
          <w:b w:val="false"/>
          <w:i w:val="false"/>
          <w:color w:val="000000"/>
          <w:sz w:val="28"/>
        </w:rPr>
        <w:t>
      "КЕЛІСІЛДІ"</w:t>
      </w:r>
    </w:p>
    <w:bookmarkEnd w:id="16"/>
    <w:bookmarkStart w:name="z26" w:id="17"/>
    <w:p>
      <w:pPr>
        <w:spacing w:after="0"/>
        <w:ind w:left="0"/>
        <w:jc w:val="both"/>
      </w:pPr>
      <w:r>
        <w:rPr>
          <w:rFonts w:ascii="Times New Roman"/>
          <w:b w:val="false"/>
          <w:i w:val="false"/>
          <w:color w:val="000000"/>
          <w:sz w:val="28"/>
        </w:rPr>
        <w:t>
      Қазақстан Республикасы</w:t>
      </w:r>
    </w:p>
    <w:bookmarkEnd w:id="17"/>
    <w:bookmarkStart w:name="z27" w:id="18"/>
    <w:p>
      <w:pPr>
        <w:spacing w:after="0"/>
        <w:ind w:left="0"/>
        <w:jc w:val="both"/>
      </w:pPr>
      <w:r>
        <w:rPr>
          <w:rFonts w:ascii="Times New Roman"/>
          <w:b w:val="false"/>
          <w:i w:val="false"/>
          <w:color w:val="000000"/>
          <w:sz w:val="28"/>
        </w:rPr>
        <w:t>
      Жасанды интеллект және</w:t>
      </w:r>
    </w:p>
    <w:bookmarkEnd w:id="18"/>
    <w:bookmarkStart w:name="z28" w:id="19"/>
    <w:p>
      <w:pPr>
        <w:spacing w:after="0"/>
        <w:ind w:left="0"/>
        <w:jc w:val="both"/>
      </w:pPr>
      <w:r>
        <w:rPr>
          <w:rFonts w:ascii="Times New Roman"/>
          <w:b w:val="false"/>
          <w:i w:val="false"/>
          <w:color w:val="000000"/>
          <w:sz w:val="28"/>
        </w:rPr>
        <w:t>
      цифрлық даму министрлігі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