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f0d7" w14:textId="1f9f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18 мамырдағы № 244 бұйрығы. Қазақстан Республикасының Әділет министрлігінде 2026 жылғы 19 мамырда № 38752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өзгерістер мен толықтырулар енгізілетін кейбір бұйрықтардың тізбесі бекітілсін.</w:t>
      </w:r>
    </w:p>
    <w:bookmarkEnd w:id="1"/>
    <w:bookmarkStart w:name="z7"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министрілігінің интернет-ресурсына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bookmarkStart w:name="z12" w:id="7"/>
    <w:p>
      <w:pPr>
        <w:spacing w:after="0"/>
        <w:ind w:left="0"/>
        <w:jc w:val="both"/>
      </w:pPr>
      <w:r>
        <w:rPr>
          <w:rFonts w:ascii="Times New Roman"/>
          <w:b w:val="false"/>
          <w:i w:val="false"/>
          <w:color w:val="000000"/>
          <w:sz w:val="28"/>
        </w:rPr>
        <w:t>
      5. 2026 жылғы 1 шілдеден бастап:</w:t>
      </w:r>
    </w:p>
    <w:bookmarkEnd w:id="7"/>
    <w:bookmarkStart w:name="z13" w:id="8"/>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абзацы мынадай редакцияда қолданылады:</w:t>
      </w:r>
    </w:p>
    <w:bookmarkEnd w:id="8"/>
    <w:bookmarkStart w:name="z14" w:id="9"/>
    <w:p>
      <w:pPr>
        <w:spacing w:after="0"/>
        <w:ind w:left="0"/>
        <w:jc w:val="both"/>
      </w:pPr>
      <w:r>
        <w:rPr>
          <w:rFonts w:ascii="Times New Roman"/>
          <w:b w:val="false"/>
          <w:i w:val="false"/>
          <w:color w:val="000000"/>
          <w:sz w:val="28"/>
        </w:rPr>
        <w:t>
      "4. Орталық мемлекеттік органдар, астананың, облыстардың, республикалық маңызы бар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және (немесе) өзгертілген, толықтырылған күннен бастап 3 (үш) жұмыс күні ішінде оны көрсету тәртібі туралы ақпаратты жаңартады және Бірыңғай байланыс-орталығына және "электрондық үкіметтің" ақпараттық-коммуникациялық инфрақұрылым операторына жолдайды.";</w:t>
      </w:r>
    </w:p>
    <w:bookmarkEnd w:id="9"/>
    <w:bookmarkStart w:name="z15" w:id="10"/>
    <w:p>
      <w:pPr>
        <w:spacing w:after="0"/>
        <w:ind w:left="0"/>
        <w:jc w:val="both"/>
      </w:pPr>
      <w:r>
        <w:rPr>
          <w:rFonts w:ascii="Times New Roman"/>
          <w:b w:val="false"/>
          <w:i w:val="false"/>
          <w:color w:val="000000"/>
          <w:sz w:val="28"/>
        </w:rPr>
        <w:t>
      2026 жылғы 12 шілдеден бастап:</w:t>
      </w:r>
    </w:p>
    <w:bookmarkEnd w:id="10"/>
    <w:bookmarkStart w:name="z16" w:id="11"/>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1-тармағының</w:t>
      </w:r>
      <w:r>
        <w:rPr>
          <w:rFonts w:ascii="Times New Roman"/>
          <w:b w:val="false"/>
          <w:i w:val="false"/>
          <w:color w:val="000000"/>
          <w:sz w:val="28"/>
        </w:rPr>
        <w:t xml:space="preserve"> жиырма төртінші абзацы мынадай редакцияда қолданылады:</w:t>
      </w:r>
    </w:p>
    <w:bookmarkEnd w:id="11"/>
    <w:bookmarkStart w:name="z17" w:id="12"/>
    <w:p>
      <w:pPr>
        <w:spacing w:after="0"/>
        <w:ind w:left="0"/>
        <w:jc w:val="both"/>
      </w:pPr>
      <w:r>
        <w:rPr>
          <w:rFonts w:ascii="Times New Roman"/>
          <w:b w:val="false"/>
          <w:i w:val="false"/>
          <w:color w:val="000000"/>
          <w:sz w:val="28"/>
        </w:rPr>
        <w:t>
      "9)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2"/>
    <w:bookmarkStart w:name="z18" w:id="13"/>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және жиырма жетінші абзацтары мынадай редакцияда қолданылады:</w:t>
      </w:r>
    </w:p>
    <w:bookmarkEnd w:id="13"/>
    <w:bookmarkStart w:name="z19" w:id="14"/>
    <w:p>
      <w:pPr>
        <w:spacing w:after="0"/>
        <w:ind w:left="0"/>
        <w:jc w:val="both"/>
      </w:pPr>
      <w:r>
        <w:rPr>
          <w:rFonts w:ascii="Times New Roman"/>
          <w:b w:val="false"/>
          <w:i w:val="false"/>
          <w:color w:val="000000"/>
          <w:sz w:val="28"/>
        </w:rPr>
        <w:t>
      "4. Орталық мемлекеттік органдар, республикалық маңызы бар астананың, облыстардың,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3 (үш) жұмыс күні ішінде оны көрсету тәртібі туралы ақпаратты жаңартады және Бірыңғай байланыс-орталығына және "цифрлық үкіметтің" ақпараттық-коммуникациялық инфрақұрылым операторына жібереді.</w:t>
      </w:r>
    </w:p>
    <w:bookmarkEnd w:id="14"/>
    <w:bookmarkStart w:name="z20" w:id="15"/>
    <w:p>
      <w:pPr>
        <w:spacing w:after="0"/>
        <w:ind w:left="0"/>
        <w:jc w:val="both"/>
      </w:pPr>
      <w:r>
        <w:rPr>
          <w:rFonts w:ascii="Times New Roman"/>
          <w:b w:val="false"/>
          <w:i w:val="false"/>
          <w:color w:val="000000"/>
          <w:sz w:val="28"/>
        </w:rPr>
        <w:t>
      5. Уәкілетті компания (бұдан әрі – Көрсетілетін қызметті алушы) мемлекеттік көрсетілетін қызметті алу үшін үлескермен немесе реновациялау шеңберіндегі үлескермен Шарт немесе Реновациялау шеңберіндегі шарт жасалған күннен бастап 5 (бес) жұмыс күні ішінде Көрсетілетін қызметті берушіге электрондық нысанда Шартты немесе Реновациялау шеңберіндегі шартты есепке қою үшін өтінімді мыналар:</w:t>
      </w:r>
    </w:p>
    <w:bookmarkEnd w:id="15"/>
    <w:bookmarkStart w:name="z21" w:id="16"/>
    <w:p>
      <w:pPr>
        <w:spacing w:after="0"/>
        <w:ind w:left="0"/>
        <w:jc w:val="both"/>
      </w:pPr>
      <w:r>
        <w:rPr>
          <w:rFonts w:ascii="Times New Roman"/>
          <w:b w:val="false"/>
          <w:i w:val="false"/>
          <w:color w:val="000000"/>
          <w:sz w:val="28"/>
        </w:rPr>
        <w:t>
      1) цифрлық объектісі – www.qazreestr.kz жүйесі;</w:t>
      </w:r>
    </w:p>
    <w:bookmarkEnd w:id="16"/>
    <w:bookmarkStart w:name="z22" w:id="17"/>
    <w:p>
      <w:pPr>
        <w:spacing w:after="0"/>
        <w:ind w:left="0"/>
        <w:jc w:val="both"/>
      </w:pPr>
      <w:r>
        <w:rPr>
          <w:rFonts w:ascii="Times New Roman"/>
          <w:b w:val="false"/>
          <w:i w:val="false"/>
          <w:color w:val="000000"/>
          <w:sz w:val="28"/>
        </w:rPr>
        <w:t>
      2) (single sign-on) бірыңғай кіру технологиясы арқылы Жүйемен интеграцияланған веб-портал;</w:t>
      </w:r>
    </w:p>
    <w:bookmarkEnd w:id="17"/>
    <w:bookmarkStart w:name="z23" w:id="18"/>
    <w:p>
      <w:pPr>
        <w:spacing w:after="0"/>
        <w:ind w:left="0"/>
        <w:jc w:val="both"/>
      </w:pPr>
      <w:r>
        <w:rPr>
          <w:rFonts w:ascii="Times New Roman"/>
          <w:b w:val="false"/>
          <w:i w:val="false"/>
          <w:color w:val="000000"/>
          <w:sz w:val="28"/>
        </w:rPr>
        <w:t>
      3) Жүйемен интеграцияланған Көрсетілетін қызметті алушының цифрлық объектісі арқылы жолдайды.";</w:t>
      </w:r>
    </w:p>
    <w:bookmarkEnd w:id="18"/>
    <w:bookmarkStart w:name="z24" w:id="19"/>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1-тармағының</w:t>
      </w:r>
      <w:r>
        <w:rPr>
          <w:rFonts w:ascii="Times New Roman"/>
          <w:b w:val="false"/>
          <w:i w:val="false"/>
          <w:color w:val="000000"/>
          <w:sz w:val="28"/>
        </w:rPr>
        <w:t xml:space="preserve"> қырық жетінші абзацы мынадай редакцияда қолданылады:</w:t>
      </w:r>
    </w:p>
    <w:bookmarkEnd w:id="19"/>
    <w:bookmarkStart w:name="z25" w:id="20"/>
    <w:p>
      <w:pPr>
        <w:spacing w:after="0"/>
        <w:ind w:left="0"/>
        <w:jc w:val="both"/>
      </w:pPr>
      <w:r>
        <w:rPr>
          <w:rFonts w:ascii="Times New Roman"/>
          <w:b w:val="false"/>
          <w:i w:val="false"/>
          <w:color w:val="000000"/>
          <w:sz w:val="28"/>
        </w:rPr>
        <w:t xml:space="preserve">
      "15. Көрсетілетін қызметті беруші Мемқызметтер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белгілеген тәртіппен мемлекеттік қызмет көрсету мониторингінің цифрлық жүйесіне мемлекеттік көрсетілетін қызмет көрсету сатысы туралы деректерді енгізуді қамтамасыз етеді.";</w:t>
      </w:r>
    </w:p>
    <w:bookmarkEnd w:id="20"/>
    <w:bookmarkStart w:name="z26" w:id="21"/>
    <w:p>
      <w:pPr>
        <w:spacing w:after="0"/>
        <w:ind w:left="0"/>
        <w:jc w:val="both"/>
      </w:pPr>
      <w:r>
        <w:rPr>
          <w:rFonts w:ascii="Times New Roman"/>
          <w:b w:val="false"/>
          <w:i w:val="false"/>
          <w:color w:val="000000"/>
          <w:sz w:val="28"/>
        </w:rPr>
        <w:t xml:space="preserve">
      Тізбенің 1-тармағына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1"/>
    <w:bookmarkStart w:name="z27" w:id="22"/>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3-тармағының</w:t>
      </w:r>
      <w:r>
        <w:rPr>
          <w:rFonts w:ascii="Times New Roman"/>
          <w:b w:val="false"/>
          <w:i w:val="false"/>
          <w:color w:val="000000"/>
          <w:sz w:val="28"/>
        </w:rPr>
        <w:t xml:space="preserve"> сегізінші, тоғызыншы, оныншы және он бірінші абзацтары мынадай редакцияда қолданылады:</w:t>
      </w:r>
    </w:p>
    <w:bookmarkEnd w:id="22"/>
    <w:bookmarkStart w:name="z28" w:id="23"/>
    <w:p>
      <w:pPr>
        <w:spacing w:after="0"/>
        <w:ind w:left="0"/>
        <w:jc w:val="both"/>
      </w:pPr>
      <w:r>
        <w:rPr>
          <w:rFonts w:ascii="Times New Roman"/>
          <w:b w:val="false"/>
          <w:i w:val="false"/>
          <w:color w:val="000000"/>
          <w:sz w:val="28"/>
        </w:rPr>
        <w:t>
      "4. Уәкілетті орган 3 (үш) жұмыс күні ішінде Қағидаларға енгізілген өзгерістер және (немесе) толықтырулар туралы ақпаратты www.qazreestr.kz жүйесінің операторына және Көрсетілетін қызметті берушіге жібереді.</w:t>
      </w:r>
    </w:p>
    <w:bookmarkEnd w:id="23"/>
    <w:bookmarkStart w:name="z29" w:id="24"/>
    <w:p>
      <w:pPr>
        <w:spacing w:after="0"/>
        <w:ind w:left="0"/>
        <w:jc w:val="both"/>
      </w:pPr>
      <w:r>
        <w:rPr>
          <w:rFonts w:ascii="Times New Roman"/>
          <w:b w:val="false"/>
          <w:i w:val="false"/>
          <w:color w:val="000000"/>
          <w:sz w:val="28"/>
        </w:rPr>
        <w:t>
      Уәкілетті орган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bookmarkEnd w:id="24"/>
    <w:bookmarkStart w:name="z30" w:id="25"/>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уәкілетті орган көрсетілетін қызметті берушілерге, Мемлекеттік корпорацияға, "цифрлық үкіметтің" операторына, Бірыңғай байланыс орталығына 3 (үш) жұмыс күні ішінде осындай өзгерістер және (немесе) толықтырулар туралы ақпарат жібереді.</w:t>
      </w:r>
    </w:p>
    <w:bookmarkEnd w:id="25"/>
    <w:bookmarkStart w:name="z31" w:id="26"/>
    <w:p>
      <w:pPr>
        <w:spacing w:after="0"/>
        <w:ind w:left="0"/>
        <w:jc w:val="both"/>
      </w:pPr>
      <w:r>
        <w:rPr>
          <w:rFonts w:ascii="Times New Roman"/>
          <w:b w:val="false"/>
          <w:i w:val="false"/>
          <w:color w:val="000000"/>
          <w:sz w:val="28"/>
        </w:rPr>
        <w:t>
      5. Тұрғын үй-құрылыс кооперативі (бұдан әрі – Көрсетілетін қызметті алушы) мемлекеттік қызметті алу үшін пайшымен тұрғын үй-құрылыс кооперативіне қатысу шарты жасалған күннен бастап 5 (бес) жұмыс күні ішінде оны электрондық нысанда тіркеу үшін өтінімді Көрсетілетін қызметті берушіге цифрлық объекті - www.qazreestr.kz. жүйе арқылы жібереді.";</w:t>
      </w:r>
    </w:p>
    <w:bookmarkEnd w:id="26"/>
    <w:bookmarkStart w:name="z32" w:id="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колданылсын.</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34"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35" w:id="29"/>
      <w:r>
        <w:rPr>
          <w:rFonts w:ascii="Times New Roman"/>
          <w:b w:val="false"/>
          <w:i w:val="false"/>
          <w:color w:val="000000"/>
          <w:sz w:val="28"/>
        </w:rPr>
        <w:t>
      "КЕЛІСІЛДІ"</w:t>
      </w:r>
    </w:p>
    <w:bookmarkEnd w:id="2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6" w:id="30"/>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18 мамырдағы</w:t>
            </w:r>
            <w:r>
              <w:br/>
            </w:r>
            <w:r>
              <w:rPr>
                <w:rFonts w:ascii="Times New Roman"/>
                <w:b w:val="false"/>
                <w:i w:val="false"/>
                <w:color w:val="000000"/>
                <w:sz w:val="20"/>
              </w:rPr>
              <w:t>№ 244</w:t>
            </w:r>
            <w:r>
              <w:br/>
            </w:r>
            <w:r>
              <w:rPr>
                <w:rFonts w:ascii="Times New Roman"/>
                <w:b w:val="false"/>
                <w:i w:val="false"/>
                <w:color w:val="000000"/>
                <w:sz w:val="20"/>
              </w:rPr>
              <w:t>бұйрығына 1-қосымша</w:t>
            </w:r>
          </w:p>
        </w:tc>
      </w:tr>
    </w:tbl>
    <w:bookmarkStart w:name="z38" w:id="31"/>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31"/>
    <w:bookmarkStart w:name="z39" w:id="32"/>
    <w:p>
      <w:pPr>
        <w:spacing w:after="0"/>
        <w:ind w:left="0"/>
        <w:jc w:val="both"/>
      </w:pPr>
      <w:r>
        <w:rPr>
          <w:rFonts w:ascii="Times New Roman"/>
          <w:b w:val="false"/>
          <w:i w:val="false"/>
          <w:color w:val="000000"/>
          <w:sz w:val="28"/>
        </w:rPr>
        <w:t xml:space="preserve">
      1.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14311 болып тіркелген) мынадай өзгерістер енгізілсін:</w:t>
      </w:r>
    </w:p>
    <w:bookmarkEnd w:id="32"/>
    <w:bookmarkStart w:name="z40" w:id="33"/>
    <w:p>
      <w:pPr>
        <w:spacing w:after="0"/>
        <w:ind w:left="0"/>
        <w:jc w:val="both"/>
      </w:pPr>
      <w:r>
        <w:rPr>
          <w:rFonts w:ascii="Times New Roman"/>
          <w:b w:val="false"/>
          <w:i w:val="false"/>
          <w:color w:val="000000"/>
          <w:sz w:val="28"/>
        </w:rPr>
        <w:t>
      бұйрықтың атауы мынадай редакцияда жазылсын:</w:t>
      </w:r>
    </w:p>
    <w:bookmarkEnd w:id="33"/>
    <w:bookmarkStart w:name="z41" w:id="34"/>
    <w:p>
      <w:pPr>
        <w:spacing w:after="0"/>
        <w:ind w:left="0"/>
        <w:jc w:val="both"/>
      </w:pPr>
      <w:r>
        <w:rPr>
          <w:rFonts w:ascii="Times New Roman"/>
          <w:b w:val="false"/>
          <w:i w:val="false"/>
          <w:color w:val="000000"/>
          <w:sz w:val="28"/>
        </w:rPr>
        <w:t>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w:t>
      </w:r>
    </w:p>
    <w:bookmarkEnd w:id="34"/>
    <w:bookmarkStart w:name="z42" w:id="3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5"/>
    <w:bookmarkStart w:name="z43" w:id="36"/>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7"/>
    <w:bookmarkStart w:name="z45" w:id="38"/>
    <w:p>
      <w:pPr>
        <w:spacing w:after="0"/>
        <w:ind w:left="0"/>
        <w:jc w:val="both"/>
      </w:pPr>
      <w:r>
        <w:rPr>
          <w:rFonts w:ascii="Times New Roman"/>
          <w:b w:val="false"/>
          <w:i w:val="false"/>
          <w:color w:val="000000"/>
          <w:sz w:val="28"/>
        </w:rPr>
        <w:t>
      "1. Қоса беріліп отырған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 бекітілсін.";</w:t>
      </w:r>
    </w:p>
    <w:bookmarkEnd w:id="38"/>
    <w:bookmarkStart w:name="z46" w:id="3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9"/>
    <w:bookmarkStart w:name="z47" w:id="40"/>
    <w:p>
      <w:pPr>
        <w:spacing w:after="0"/>
        <w:ind w:left="0"/>
        <w:jc w:val="both"/>
      </w:pPr>
      <w:r>
        <w:rPr>
          <w:rFonts w:ascii="Times New Roman"/>
          <w:b w:val="false"/>
          <w:i w:val="false"/>
          <w:color w:val="000000"/>
          <w:sz w:val="28"/>
        </w:rPr>
        <w:t>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w:t>
      </w:r>
    </w:p>
    <w:bookmarkEnd w:id="40"/>
    <w:bookmarkStart w:name="z48" w:id="41"/>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жаңа редлакцияда жазылсын:</w:t>
      </w:r>
    </w:p>
    <w:bookmarkEnd w:id="41"/>
    <w:bookmarkStart w:name="z49" w:id="42"/>
    <w:p>
      <w:pPr>
        <w:spacing w:after="0"/>
        <w:ind w:left="0"/>
        <w:jc w:val="both"/>
      </w:pPr>
      <w:r>
        <w:rPr>
          <w:rFonts w:ascii="Times New Roman"/>
          <w:b w:val="false"/>
          <w:i w:val="false"/>
          <w:color w:val="000000"/>
          <w:sz w:val="28"/>
        </w:rPr>
        <w:t>
      "1-тарау. Жалпы ережелер</w:t>
      </w:r>
    </w:p>
    <w:bookmarkEnd w:id="42"/>
    <w:bookmarkStart w:name="z50" w:id="43"/>
    <w:p>
      <w:pPr>
        <w:spacing w:after="0"/>
        <w:ind w:left="0"/>
        <w:jc w:val="both"/>
      </w:pPr>
      <w:r>
        <w:rPr>
          <w:rFonts w:ascii="Times New Roman"/>
          <w:b w:val="false"/>
          <w:i w:val="false"/>
          <w:color w:val="000000"/>
          <w:sz w:val="28"/>
        </w:rPr>
        <w:t xml:space="preserve">
      1. Осы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 тармақшасына, "Мемлекеттік және әлеуметтік жауапкершілігі бар көрсетілетін қызметтер туралы" (бұдан әрі – Мемқызметтер туралы Заң)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тәртібін айқындайды.</w:t>
      </w:r>
    </w:p>
    <w:bookmarkEnd w:id="43"/>
    <w:bookmarkStart w:name="z51" w:id="4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4"/>
    <w:bookmarkStart w:name="z52" w:id="45"/>
    <w:p>
      <w:pPr>
        <w:spacing w:after="0"/>
        <w:ind w:left="0"/>
        <w:jc w:val="both"/>
      </w:pPr>
      <w:r>
        <w:rPr>
          <w:rFonts w:ascii="Times New Roman"/>
          <w:b w:val="false"/>
          <w:i w:val="false"/>
          <w:color w:val="000000"/>
          <w:sz w:val="28"/>
        </w:rPr>
        <w:t>
      1) автоматтандырылған тексеру – тұрғын үй құрылысына үлестік қатысу туралы шарттың тұрғын үй құрылысына үлестік қатысу туралы шарттың және реновациялау шеңберінде тұрғын үй құрылысына үлестік қатысу туралы шарттың реновациялау шеңберінде тұрғын үй құрылысына үлестік қатысу туралы шарттың үлгілік нысанына сәйкестігін, сондай-ақ тұрғын үй құрылысына үлестік қатысудың бірыңғай ақпараттық жүйесін бағдарламалық қамтамасыз етумен жүзеге асырылатын көппәтерлі тұрғын үйдегі үлеске үшінші тұлғалардың бұрын есепке қойылған құқықтарының болуын тексеру;</w:t>
      </w:r>
    </w:p>
    <w:bookmarkEnd w:id="45"/>
    <w:bookmarkStart w:name="z53" w:id="46"/>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46"/>
    <w:bookmarkStart w:name="z54" w:id="47"/>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 (бұдан әрі – реновациялау шеңберінде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47"/>
    <w:bookmarkStart w:name="z55" w:id="48"/>
    <w:p>
      <w:pPr>
        <w:spacing w:after="0"/>
        <w:ind w:left="0"/>
        <w:jc w:val="both"/>
      </w:pPr>
      <w:r>
        <w:rPr>
          <w:rFonts w:ascii="Times New Roman"/>
          <w:b w:val="false"/>
          <w:i w:val="false"/>
          <w:color w:val="000000"/>
          <w:sz w:val="28"/>
        </w:rPr>
        <w:t>
      2-2)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48"/>
    <w:bookmarkStart w:name="z56" w:id="49"/>
    <w:p>
      <w:pPr>
        <w:spacing w:after="0"/>
        <w:ind w:left="0"/>
        <w:jc w:val="both"/>
      </w:pPr>
      <w:r>
        <w:rPr>
          <w:rFonts w:ascii="Times New Roman"/>
          <w:b w:val="false"/>
          <w:i w:val="false"/>
          <w:color w:val="000000"/>
          <w:sz w:val="28"/>
        </w:rPr>
        <w:t>
      3)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49"/>
    <w:bookmarkStart w:name="z57" w:id="50"/>
    <w:p>
      <w:pPr>
        <w:spacing w:after="0"/>
        <w:ind w:left="0"/>
        <w:jc w:val="both"/>
      </w:pPr>
      <w:r>
        <w:rPr>
          <w:rFonts w:ascii="Times New Roman"/>
          <w:b w:val="false"/>
          <w:i w:val="false"/>
          <w:color w:val="000000"/>
          <w:sz w:val="28"/>
        </w:rPr>
        <w:t>
      4)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кешенінің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50"/>
    <w:bookmarkStart w:name="z58" w:id="51"/>
    <w:p>
      <w:pPr>
        <w:spacing w:after="0"/>
        <w:ind w:left="0"/>
        <w:jc w:val="both"/>
      </w:pPr>
      <w:r>
        <w:rPr>
          <w:rFonts w:ascii="Times New Roman"/>
          <w:b w:val="false"/>
          <w:i w:val="false"/>
          <w:color w:val="000000"/>
          <w:sz w:val="28"/>
        </w:rPr>
        <w:t>
      5) тұрғын үй құрылысына үлестік қатысудың бірыңғай ақпараттық жүйесі (бұдан әрі – Жүйе) – тұрғын үй құрылысына үлестік қатысу туралы шарттарды және реновациялау шеңберінде тұрғын үй құрылысына үлестік қатысу туралы шарттды жүйелендіруге және есепке алуға және олар бойынша талап ету құқықтарын қайта табыстау туралы мәліметтерге арналған ақпараттық жүйе;</w:t>
      </w:r>
    </w:p>
    <w:bookmarkEnd w:id="51"/>
    <w:bookmarkStart w:name="z59" w:id="52"/>
    <w:p>
      <w:pPr>
        <w:spacing w:after="0"/>
        <w:ind w:left="0"/>
        <w:jc w:val="both"/>
      </w:pPr>
      <w:r>
        <w:rPr>
          <w:rFonts w:ascii="Times New Roman"/>
          <w:b w:val="false"/>
          <w:i w:val="false"/>
          <w:color w:val="000000"/>
          <w:sz w:val="28"/>
        </w:rPr>
        <w:t>
      6)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52"/>
    <w:bookmarkStart w:name="z60" w:id="53"/>
    <w:p>
      <w:pPr>
        <w:spacing w:after="0"/>
        <w:ind w:left="0"/>
        <w:jc w:val="both"/>
      </w:pPr>
      <w:r>
        <w:rPr>
          <w:rFonts w:ascii="Times New Roman"/>
          <w:b w:val="false"/>
          <w:i w:val="false"/>
          <w:color w:val="000000"/>
          <w:sz w:val="28"/>
        </w:rPr>
        <w:t>
      7) үлес – салынған көп пәтерлі тұрғын үйдің немесе жеке тұрғын үйлер кешенінің құрамына кіретін, тұрғын үй құрылысына үлестік қатысу туралы шартқа сәйкес үлескерге және (немесе) реновациялау шеңберінде тұрғын үй құрылысына үлестік қатысу туралы шартқа сәйкес реновациялау шеңберіндегі үлескерге берілетін, көп пәтерлі тұрғын үйдегі пәтер немесе тұрғын емес үй-жай немесе жеке тұрғын үйлер кешеніндегі жер учаскесі бар жеке тұрғын үй;</w:t>
      </w:r>
    </w:p>
    <w:bookmarkEnd w:id="53"/>
    <w:bookmarkStart w:name="z61" w:id="54"/>
    <w:p>
      <w:pPr>
        <w:spacing w:after="0"/>
        <w:ind w:left="0"/>
        <w:jc w:val="both"/>
      </w:pPr>
      <w:r>
        <w:rPr>
          <w:rFonts w:ascii="Times New Roman"/>
          <w:b w:val="false"/>
          <w:i w:val="false"/>
          <w:color w:val="000000"/>
          <w:sz w:val="28"/>
        </w:rPr>
        <w:t>
      8)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54"/>
    <w:bookmarkStart w:name="z62" w:id="55"/>
    <w:p>
      <w:pPr>
        <w:spacing w:after="0"/>
        <w:ind w:left="0"/>
        <w:jc w:val="both"/>
      </w:pPr>
      <w:r>
        <w:rPr>
          <w:rFonts w:ascii="Times New Roman"/>
          <w:b w:val="false"/>
          <w:i w:val="false"/>
          <w:color w:val="000000"/>
          <w:sz w:val="28"/>
        </w:rPr>
        <w:t>
      9)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5"/>
    <w:bookmarkStart w:name="z63" w:id="56"/>
    <w:p>
      <w:pPr>
        <w:spacing w:after="0"/>
        <w:ind w:left="0"/>
        <w:jc w:val="both"/>
      </w:pPr>
      <w:r>
        <w:rPr>
          <w:rFonts w:ascii="Times New Roman"/>
          <w:b w:val="false"/>
          <w:i w:val="false"/>
          <w:color w:val="000000"/>
          <w:sz w:val="28"/>
        </w:rPr>
        <w:t>
      3. "Тұрғын үй құрылысына үлестік қатысу туралы шарттың және реновациялау шеңберінде тұрғын үй құрылысына үлестік қатысу туралы шарттың есептік жазбасы туралы үзінді беру" мемлекеттік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56"/>
    <w:bookmarkStart w:name="z64" w:id="57"/>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3 (үш) жұмыс күні ішінде оны көрсету тәртібі туралы ақпаратты жаңартады және Бірыңғай байланыс-орталығына және "электрондық үкіметтің" ақпараттық-коммуникациялық инфрақұрылым операторына жібереді.</w:t>
      </w:r>
    </w:p>
    <w:bookmarkEnd w:id="57"/>
    <w:bookmarkStart w:name="z65" w:id="58"/>
    <w:p>
      <w:pPr>
        <w:spacing w:after="0"/>
        <w:ind w:left="0"/>
        <w:jc w:val="both"/>
      </w:pPr>
      <w:r>
        <w:rPr>
          <w:rFonts w:ascii="Times New Roman"/>
          <w:b w:val="false"/>
          <w:i w:val="false"/>
          <w:color w:val="000000"/>
          <w:sz w:val="28"/>
        </w:rPr>
        <w:t>
      2-тарау. Мемлекеттік қызмет көрсету тәртібі</w:t>
      </w:r>
    </w:p>
    <w:bookmarkEnd w:id="58"/>
    <w:bookmarkStart w:name="z66" w:id="59"/>
    <w:p>
      <w:pPr>
        <w:spacing w:after="0"/>
        <w:ind w:left="0"/>
        <w:jc w:val="both"/>
      </w:pPr>
      <w:r>
        <w:rPr>
          <w:rFonts w:ascii="Times New Roman"/>
          <w:b w:val="false"/>
          <w:i w:val="false"/>
          <w:color w:val="000000"/>
          <w:sz w:val="28"/>
        </w:rPr>
        <w:t>
      5. Уәкілетті компания (бұдан әрі – Көрсетілетін қызметті алушы) мемлекеттік көрсетілетін қызметті алу үшін Шарт немесе реновациялау шеңберіндегі Шарт жасалған күннен бастап 5 (бес) жұмыс күні ішінде Көрсетілетін қызметті берушіге электрондық нысанда Шартты немесе реновациялау шеңберіндегі Шартты есепке қою үшін өтінімді мыналар:</w:t>
      </w:r>
    </w:p>
    <w:bookmarkEnd w:id="59"/>
    <w:bookmarkStart w:name="z67" w:id="60"/>
    <w:p>
      <w:pPr>
        <w:spacing w:after="0"/>
        <w:ind w:left="0"/>
        <w:jc w:val="both"/>
      </w:pPr>
      <w:r>
        <w:rPr>
          <w:rFonts w:ascii="Times New Roman"/>
          <w:b w:val="false"/>
          <w:i w:val="false"/>
          <w:color w:val="000000"/>
          <w:sz w:val="28"/>
        </w:rPr>
        <w:t>
      1) ақпараттандыру объектісі – www.qazreestr.kz жүйесі;</w:t>
      </w:r>
    </w:p>
    <w:bookmarkEnd w:id="60"/>
    <w:bookmarkStart w:name="z68" w:id="61"/>
    <w:p>
      <w:pPr>
        <w:spacing w:after="0"/>
        <w:ind w:left="0"/>
        <w:jc w:val="both"/>
      </w:pPr>
      <w:r>
        <w:rPr>
          <w:rFonts w:ascii="Times New Roman"/>
          <w:b w:val="false"/>
          <w:i w:val="false"/>
          <w:color w:val="000000"/>
          <w:sz w:val="28"/>
        </w:rPr>
        <w:t>
      2) (single sign-on) бірыңғай кіру технологиясы арқылы Жүйемен интеграцияланған веб-портал;</w:t>
      </w:r>
    </w:p>
    <w:bookmarkEnd w:id="61"/>
    <w:bookmarkStart w:name="z69" w:id="62"/>
    <w:p>
      <w:pPr>
        <w:spacing w:after="0"/>
        <w:ind w:left="0"/>
        <w:jc w:val="both"/>
      </w:pPr>
      <w:r>
        <w:rPr>
          <w:rFonts w:ascii="Times New Roman"/>
          <w:b w:val="false"/>
          <w:i w:val="false"/>
          <w:color w:val="000000"/>
          <w:sz w:val="28"/>
        </w:rPr>
        <w:t>
      3) Жүйемен интеграцияланған Көрсетілетін қызметті алушының ақпараттандыру объектісі арқылы жолдайды.</w:t>
      </w:r>
    </w:p>
    <w:bookmarkEnd w:id="62"/>
    <w:bookmarkStart w:name="z70" w:id="63"/>
    <w:p>
      <w:pPr>
        <w:spacing w:after="0"/>
        <w:ind w:left="0"/>
        <w:jc w:val="both"/>
      </w:pPr>
      <w:r>
        <w:rPr>
          <w:rFonts w:ascii="Times New Roman"/>
          <w:b w:val="false"/>
          <w:i w:val="false"/>
          <w:color w:val="000000"/>
          <w:sz w:val="28"/>
        </w:rPr>
        <w:t>
      6. Көрсетілетін қызметті алушының Шартын немесе реновациялау шеңберінде Шартын есепке қоюға арналған өтінім, ЭЦҚ арқылы қол қойылған, үлескермен немесе реновациялау шеңберінде үлескермен жасалған Шартты немесе реновациялау шеңберінде Шартты, үлескердің немесе реновациялау шеңберінде үлескердің дербес деректерін және сатып алынған үлесі туралы мәліметтерді қамтиды.</w:t>
      </w:r>
    </w:p>
    <w:bookmarkEnd w:id="63"/>
    <w:bookmarkStart w:name="z71" w:id="64"/>
    <w:p>
      <w:pPr>
        <w:spacing w:after="0"/>
        <w:ind w:left="0"/>
        <w:jc w:val="both"/>
      </w:pPr>
      <w:r>
        <w:rPr>
          <w:rFonts w:ascii="Times New Roman"/>
          <w:b w:val="false"/>
          <w:i w:val="false"/>
          <w:color w:val="000000"/>
          <w:sz w:val="28"/>
        </w:rPr>
        <w:t>
      Көрсетілетін қызметті алушы үлескердің немесе реновациялау шеңберінде үлескердің дербес деректерді жинауға және өңдеуге, оның ішінде үшінші тұлғаларға беруге келісімін алуды қамтамасыз етеді.</w:t>
      </w:r>
    </w:p>
    <w:bookmarkEnd w:id="64"/>
    <w:bookmarkStart w:name="z72" w:id="65"/>
    <w:p>
      <w:pPr>
        <w:spacing w:after="0"/>
        <w:ind w:left="0"/>
        <w:jc w:val="both"/>
      </w:pPr>
      <w:r>
        <w:rPr>
          <w:rFonts w:ascii="Times New Roman"/>
          <w:b w:val="false"/>
          <w:i w:val="false"/>
          <w:color w:val="000000"/>
          <w:sz w:val="28"/>
        </w:rPr>
        <w:t>
      7. Реновациялау шеңберінде Шартты немесе Шартты есепке қою үшін өтінімді тіркеу ол жіберілген күні жүзеге асырылады.</w:t>
      </w:r>
    </w:p>
    <w:bookmarkEnd w:id="65"/>
    <w:bookmarkStart w:name="z73" w:id="66"/>
    <w:p>
      <w:pPr>
        <w:spacing w:after="0"/>
        <w:ind w:left="0"/>
        <w:jc w:val="both"/>
      </w:pPr>
      <w:r>
        <w:rPr>
          <w:rFonts w:ascii="Times New Roman"/>
          <w:b w:val="false"/>
          <w:i w:val="false"/>
          <w:color w:val="000000"/>
          <w:sz w:val="28"/>
        </w:rPr>
        <w:t xml:space="preserve">
      Өтінім Жүйеге жұмыс уақыты аяқталғаннан кейін, демалыс және мереке күндері келіп түскен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өтінімді тіркеу Жүйеде келесі жұмыс күні жүзеге асырылады.</w:t>
      </w:r>
    </w:p>
    <w:bookmarkEnd w:id="66"/>
    <w:bookmarkStart w:name="z74" w:id="67"/>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 есептік жазба арқылы беріледі.</w:t>
      </w:r>
    </w:p>
    <w:bookmarkEnd w:id="67"/>
    <w:bookmarkStart w:name="z75" w:id="68"/>
    <w:p>
      <w:pPr>
        <w:spacing w:after="0"/>
        <w:ind w:left="0"/>
        <w:jc w:val="both"/>
      </w:pPr>
      <w:r>
        <w:rPr>
          <w:rFonts w:ascii="Times New Roman"/>
          <w:b w:val="false"/>
          <w:i w:val="false"/>
          <w:color w:val="000000"/>
          <w:sz w:val="28"/>
        </w:rPr>
        <w:t>
      8. Реновациялау шеңберінде Шартты немесе Шартты есепке қою және есептен шығару Жүйеде өтінім тіркелген күннен бастап 1 (бір) жұмыс күні ішінде жүзеге асырылады.</w:t>
      </w:r>
    </w:p>
    <w:bookmarkEnd w:id="68"/>
    <w:bookmarkStart w:name="z76" w:id="69"/>
    <w:p>
      <w:pPr>
        <w:spacing w:after="0"/>
        <w:ind w:left="0"/>
        <w:jc w:val="both"/>
      </w:pPr>
      <w:r>
        <w:rPr>
          <w:rFonts w:ascii="Times New Roman"/>
          <w:b w:val="false"/>
          <w:i w:val="false"/>
          <w:color w:val="000000"/>
          <w:sz w:val="28"/>
        </w:rPr>
        <w:t>
      Жүйе арқылы автоматты тексеруді қолдануға Көрсетілетін қызметті берушінің келісімі болған кезде Шарттың немесе реновациялау шеңберінде Шарттың Үлгілік нысанына немесе реновациялау шеңберінде Шарттың Үлгілік нысанына сәйкестігін, сондай-ақ үлеске үшінші тұлғалардың бұрын есепке қойылған құқықтарының болуы мәніне тексеру жүзеге асырылады;</w:t>
      </w:r>
    </w:p>
    <w:bookmarkEnd w:id="69"/>
    <w:bookmarkStart w:name="z77" w:id="70"/>
    <w:p>
      <w:pPr>
        <w:spacing w:after="0"/>
        <w:ind w:left="0"/>
        <w:jc w:val="both"/>
      </w:pPr>
      <w:r>
        <w:rPr>
          <w:rFonts w:ascii="Times New Roman"/>
          <w:b w:val="false"/>
          <w:i w:val="false"/>
          <w:color w:val="000000"/>
          <w:sz w:val="28"/>
        </w:rPr>
        <w:t>
      Жүйе арқылы автоматты тексеруді қолдануға Көрсетілетін қызметті берушінің келісімі болмаған кезде, Көрсетілетін қызметті беруші Шарттың немесе реновациялау шеңберінде Шарттың Үлгілік нысанына немесе реновациялау шеңберінде Шарттың Үлгілік нысанына сәйкестігін, сондай-ақ үлеске үшінші тұлғалардың бұрын есепке қойылған құқықтарының болуы мәніне дербес тексеруді жүзеге асырады.</w:t>
      </w:r>
    </w:p>
    <w:bookmarkEnd w:id="70"/>
    <w:bookmarkStart w:name="z78" w:id="71"/>
    <w:p>
      <w:pPr>
        <w:spacing w:after="0"/>
        <w:ind w:left="0"/>
        <w:jc w:val="both"/>
      </w:pPr>
      <w:r>
        <w:rPr>
          <w:rFonts w:ascii="Times New Roman"/>
          <w:b w:val="false"/>
          <w:i w:val="false"/>
          <w:color w:val="000000"/>
          <w:sz w:val="28"/>
        </w:rPr>
        <w:t>
      9. Тексеру нәтижелері бойынша Көрсетілетін қызметті беруші Жүйеде Шартты немесе реновациялау шеңберіндегі Шартты есепке қоюды жүзеге асырады не мемлекеттік көрсетілетін қызмет көрсетуден бас тарту үшін негіздемені көрсете отырып, Шартты немесе реновациялау шеңберіндегі Шартты есепке қоюдан бас тарту туралы дәлелді жауап жібереді.</w:t>
      </w:r>
    </w:p>
    <w:bookmarkEnd w:id="71"/>
    <w:bookmarkStart w:name="z79" w:id="72"/>
    <w:p>
      <w:pPr>
        <w:spacing w:after="0"/>
        <w:ind w:left="0"/>
        <w:jc w:val="both"/>
      </w:pPr>
      <w:r>
        <w:rPr>
          <w:rFonts w:ascii="Times New Roman"/>
          <w:b w:val="false"/>
          <w:i w:val="false"/>
          <w:color w:val="000000"/>
          <w:sz w:val="28"/>
        </w:rPr>
        <w:t>
      10. Көрсетілетін қызметті алушы дәлелді бас тартуда көрсетілген ескертулер жойылғаннан кейін Жүйеде Көрсетілетін қызметті берушіге Шартты немесе реновациялау шеңберіндегі Шартты есепке қою үшін өтінімді қайта жібереді.</w:t>
      </w:r>
    </w:p>
    <w:bookmarkEnd w:id="72"/>
    <w:bookmarkStart w:name="z80" w:id="73"/>
    <w:p>
      <w:pPr>
        <w:spacing w:after="0"/>
        <w:ind w:left="0"/>
        <w:jc w:val="both"/>
      </w:pPr>
      <w:r>
        <w:rPr>
          <w:rFonts w:ascii="Times New Roman"/>
          <w:b w:val="false"/>
          <w:i w:val="false"/>
          <w:color w:val="000000"/>
          <w:sz w:val="28"/>
        </w:rPr>
        <w:t xml:space="preserve">
      11. Реновациялау шеңберінде Шартты немесе Шартты есепке қою кезінде, Көрсетілетін қызметті беруші реновациялау шеңберінде Шарттың немесе Шарттың есептік жазбасы туралы үзіндіге қол қояды, ал Жүйе автоматты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 және Көрсетілетін қызметті алушының Жүйедегі жеке кабинетіне және Шартта немесе реновациялау шеңберінде Шартта көрсетілген реновациялау шеңберінде үлескердің немесе үлескердің электрондық поштасына жіберіледі.</w:t>
      </w:r>
    </w:p>
    <w:bookmarkEnd w:id="73"/>
    <w:bookmarkStart w:name="z81" w:id="74"/>
    <w:p>
      <w:pPr>
        <w:spacing w:after="0"/>
        <w:ind w:left="0"/>
        <w:jc w:val="both"/>
      </w:pPr>
      <w:r>
        <w:rPr>
          <w:rFonts w:ascii="Times New Roman"/>
          <w:b w:val="false"/>
          <w:i w:val="false"/>
          <w:color w:val="000000"/>
          <w:sz w:val="28"/>
        </w:rPr>
        <w:t>
      Үлескерде немесе реновациялау шеңберінде үлескерде электрондық пошта болмаған жағдайда, Көрсетілетін қызметті алушы үлескерге немесе реновациялау шеңберінде үлескерге Шарттың немесе реновациялау шеңберінде Шарттың есептік жазбасы туралы үзінді көшірменің тиісті жеткізілу фактісін тіркеуге (куәландыруға) мүмкіндік беретін өзге де тәсілдермен үзінді көшірмені алған сәттен бастап 3 (үш) жұмыс күні ішінде ұсынады.</w:t>
      </w:r>
    </w:p>
    <w:bookmarkEnd w:id="74"/>
    <w:bookmarkStart w:name="z82" w:id="75"/>
    <w:p>
      <w:pPr>
        <w:spacing w:after="0"/>
        <w:ind w:left="0"/>
        <w:jc w:val="both"/>
      </w:pPr>
      <w:r>
        <w:rPr>
          <w:rFonts w:ascii="Times New Roman"/>
          <w:b w:val="false"/>
          <w:i w:val="false"/>
          <w:color w:val="000000"/>
          <w:sz w:val="28"/>
        </w:rPr>
        <w:t>
      12. Реновациялау шеңберінде Шартты немесе Шартты тоқтату немесе есептен шығару осы Қағидаларға Тізбенің 10-тармағында көзделген тиісті құжаттарды қоса бере отырып, көрсетілетін қызметті алушының өтінімі негізінде жүзеге асырылады.</w:t>
      </w:r>
    </w:p>
    <w:bookmarkEnd w:id="75"/>
    <w:bookmarkStart w:name="z83" w:id="76"/>
    <w:p>
      <w:pPr>
        <w:spacing w:after="0"/>
        <w:ind w:left="0"/>
        <w:jc w:val="both"/>
      </w:pPr>
      <w:r>
        <w:rPr>
          <w:rFonts w:ascii="Times New Roman"/>
          <w:b w:val="false"/>
          <w:i w:val="false"/>
          <w:color w:val="000000"/>
          <w:sz w:val="28"/>
        </w:rPr>
        <w:t>
      13. Реновациялау шеңберінде Шартқа немесе Шартқа қосымша келісімдерді және электрондық нысанда жасалған талап ету құқықтарын басқаға беру туралы шарттарды есепке қою, тоқтату немесе есептен шығару Жүйемен өтінім тіркелген күннен бастап 1 (бір) жұмыс күні ішінде жүзеге асырылады.</w:t>
      </w:r>
    </w:p>
    <w:bookmarkEnd w:id="76"/>
    <w:bookmarkStart w:name="z84" w:id="77"/>
    <w:p>
      <w:pPr>
        <w:spacing w:after="0"/>
        <w:ind w:left="0"/>
        <w:jc w:val="both"/>
      </w:pPr>
      <w:r>
        <w:rPr>
          <w:rFonts w:ascii="Times New Roman"/>
          <w:b w:val="false"/>
          <w:i w:val="false"/>
          <w:color w:val="000000"/>
          <w:sz w:val="28"/>
        </w:rPr>
        <w:t>
      Жазбаша нысанда жасалған талап ету құқықтарын басқаға беру туралы шарттарды есепке қою, тоқтату немесе есептен шығару өтінімді Жүйеде тіркеген күннен бастап 3 (үш) жұмыс күні ішінде жүзеге асырылады.</w:t>
      </w:r>
    </w:p>
    <w:bookmarkEnd w:id="77"/>
    <w:bookmarkStart w:name="z85" w:id="78"/>
    <w:p>
      <w:pPr>
        <w:spacing w:after="0"/>
        <w:ind w:left="0"/>
        <w:jc w:val="both"/>
      </w:pPr>
      <w:r>
        <w:rPr>
          <w:rFonts w:ascii="Times New Roman"/>
          <w:b w:val="false"/>
          <w:i w:val="false"/>
          <w:color w:val="000000"/>
          <w:sz w:val="28"/>
        </w:rPr>
        <w:t xml:space="preserve">
      14.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8"/>
    <w:bookmarkStart w:name="z86" w:id="79"/>
    <w:p>
      <w:pPr>
        <w:spacing w:after="0"/>
        <w:ind w:left="0"/>
        <w:jc w:val="both"/>
      </w:pPr>
      <w:r>
        <w:rPr>
          <w:rFonts w:ascii="Times New Roman"/>
          <w:b w:val="false"/>
          <w:i w:val="false"/>
          <w:color w:val="000000"/>
          <w:sz w:val="28"/>
        </w:rPr>
        <w:t xml:space="preserve">
      15. Көрсетілетін қызметті беруші Мемқызметтер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мониторингінің ақпараттық жүйесіне мемлекеттік көрсетілетін қызмет көрсету сатысы туралы деректерді енгізуді қамтамасыз етеді.</w:t>
      </w:r>
    </w:p>
    <w:bookmarkEnd w:id="79"/>
    <w:bookmarkStart w:name="z87" w:id="80"/>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80"/>
    <w:bookmarkStart w:name="z88" w:id="81"/>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1"/>
    <w:bookmarkStart w:name="z89" w:id="8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82"/>
    <w:bookmarkStart w:name="z90" w:id="8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83"/>
    <w:bookmarkStart w:name="z91" w:id="84"/>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84"/>
    <w:bookmarkStart w:name="z92" w:id="85"/>
    <w:p>
      <w:pPr>
        <w:spacing w:after="0"/>
        <w:ind w:left="0"/>
        <w:jc w:val="both"/>
      </w:pPr>
      <w:r>
        <w:rPr>
          <w:rFonts w:ascii="Times New Roman"/>
          <w:b w:val="false"/>
          <w:i w:val="false"/>
          <w:color w:val="000000"/>
          <w:sz w:val="28"/>
        </w:rPr>
        <w:t>
      17. Көрсетілетін қызметті берушінің атына келіп түскен Көрсетілетін қызметті алушының шағымы Мемқызметтер туралы Заңының 25-бабының 2-тармағына сәйкес тіркелген күнінен бастап 5 (бес) жұмыс күні ішінде қаралуы тиіс.</w:t>
      </w:r>
    </w:p>
    <w:bookmarkEnd w:id="85"/>
    <w:bookmarkStart w:name="z93" w:id="8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86"/>
    <w:bookmarkStart w:name="z94" w:id="87"/>
    <w:p>
      <w:pPr>
        <w:spacing w:after="0"/>
        <w:ind w:left="0"/>
        <w:jc w:val="both"/>
      </w:pPr>
      <w:r>
        <w:rPr>
          <w:rFonts w:ascii="Times New Roman"/>
          <w:b w:val="false"/>
          <w:i w:val="false"/>
          <w:color w:val="000000"/>
          <w:sz w:val="28"/>
        </w:rPr>
        <w:t xml:space="preserve">
      18.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Заңында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 xml:space="preserve">5-тармағына </w:t>
      </w:r>
      <w:r>
        <w:rPr>
          <w:rFonts w:ascii="Times New Roman"/>
          <w:b w:val="false"/>
          <w:i w:val="false"/>
          <w:color w:val="000000"/>
          <w:sz w:val="28"/>
        </w:rPr>
        <w:t>сәйкес ұсынады.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және</w:t>
            </w:r>
            <w:r>
              <w:br/>
            </w:r>
            <w:r>
              <w:rPr>
                <w:rFonts w:ascii="Times New Roman"/>
                <w:b w:val="false"/>
                <w:i w:val="false"/>
                <w:color w:val="000000"/>
                <w:sz w:val="20"/>
              </w:rPr>
              <w:t>реновациялау шеңберінде</w:t>
            </w:r>
            <w:r>
              <w:br/>
            </w:r>
            <w:r>
              <w:rPr>
                <w:rFonts w:ascii="Times New Roman"/>
                <w:b w:val="false"/>
                <w:i w:val="false"/>
                <w:color w:val="000000"/>
                <w:sz w:val="20"/>
              </w:rPr>
              <w:t>үлестік қатысу туралы шарттарды,</w:t>
            </w:r>
            <w:r>
              <w:br/>
            </w:r>
            <w:r>
              <w:rPr>
                <w:rFonts w:ascii="Times New Roman"/>
                <w:b w:val="false"/>
                <w:i w:val="false"/>
                <w:color w:val="000000"/>
                <w:sz w:val="20"/>
              </w:rPr>
              <w:t>сондай-ақ 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96" w:id="88"/>
    <w:p>
      <w:pPr>
        <w:spacing w:after="0"/>
        <w:ind w:left="0"/>
        <w:jc w:val="both"/>
      </w:pPr>
      <w:r>
        <w:rPr>
          <w:rFonts w:ascii="Times New Roman"/>
          <w:b w:val="false"/>
          <w:i w:val="false"/>
          <w:color w:val="000000"/>
          <w:sz w:val="28"/>
        </w:rPr>
        <w:t>
      нысан</w:t>
      </w:r>
    </w:p>
    <w:bookmarkEnd w:id="88"/>
    <w:bookmarkStart w:name="z97" w:id="89"/>
    <w:p>
      <w:pPr>
        <w:spacing w:after="0"/>
        <w:ind w:left="0"/>
        <w:jc w:val="left"/>
      </w:pPr>
      <w:r>
        <w:rPr>
          <w:rFonts w:ascii="Times New Roman"/>
          <w:b/>
          <w:i w:val="false"/>
          <w:color w:val="000000"/>
        </w:rPr>
        <w:t xml:space="preserve"> Тұрғын үй құрылысына үлестік қатысу туралы шарттың және реновациялау шеңберінде үлестік қатысу туралы шарттың есептік жазбасы туралы үзінді көшірме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компания</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тура</w:t>
            </w:r>
            <w:r>
              <w:rPr>
                <w:rFonts w:ascii="Times New Roman"/>
                <w:b/>
                <w:i w:val="false"/>
                <w:color w:val="000000"/>
                <w:sz w:val="20"/>
              </w:rPr>
              <w:t>лы</w:t>
            </w:r>
            <w:r>
              <w:rPr>
                <w:rFonts w:ascii="Times New Roman"/>
                <w:b w:val="false"/>
                <w:i w:val="false"/>
                <w:color w:val="000000"/>
                <w:sz w:val="20"/>
              </w:rPr>
              <w:t xml:space="preserve"> </w:t>
            </w:r>
            <w:r>
              <w:rPr>
                <w:rFonts w:ascii="Times New Roman"/>
                <w:b/>
                <w:i w:val="false"/>
                <w:color w:val="000000"/>
                <w:sz w:val="20"/>
              </w:rPr>
              <w:t>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құрылысының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операторының</w:t>
            </w:r>
            <w:r>
              <w:rPr>
                <w:rFonts w:ascii="Times New Roman"/>
                <w:b w:val="false"/>
                <w:i w:val="false"/>
                <w:color w:val="000000"/>
                <w:sz w:val="20"/>
              </w:rPr>
              <w:t xml:space="preserve"> </w:t>
            </w:r>
            <w:r>
              <w:rPr>
                <w:rFonts w:ascii="Times New Roman"/>
                <w:b/>
                <w:i w:val="false"/>
                <w:color w:val="000000"/>
                <w:sz w:val="20"/>
              </w:rPr>
              <w:t>кепілдігі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үлескерлердің</w:t>
            </w:r>
            <w:r>
              <w:rPr>
                <w:rFonts w:ascii="Times New Roman"/>
                <w:b w:val="false"/>
                <w:i w:val="false"/>
                <w:color w:val="000000"/>
                <w:sz w:val="20"/>
              </w:rPr>
              <w:t xml:space="preserve"> </w:t>
            </w:r>
            <w:r>
              <w:rPr>
                <w:rFonts w:ascii="Times New Roman"/>
                <w:b/>
                <w:i w:val="false"/>
                <w:color w:val="000000"/>
                <w:sz w:val="20"/>
              </w:rPr>
              <w:t>ақшасын</w:t>
            </w:r>
            <w:r>
              <w:rPr>
                <w:rFonts w:ascii="Times New Roman"/>
                <w:b w:val="false"/>
                <w:i w:val="false"/>
                <w:color w:val="000000"/>
                <w:sz w:val="20"/>
              </w:rPr>
              <w:t xml:space="preserve"> </w:t>
            </w:r>
            <w:r>
              <w:rPr>
                <w:rFonts w:ascii="Times New Roman"/>
                <w:b/>
                <w:i w:val="false"/>
                <w:color w:val="000000"/>
                <w:sz w:val="20"/>
              </w:rPr>
              <w:t>тартуға</w:t>
            </w:r>
            <w:r>
              <w:rPr>
                <w:rFonts w:ascii="Times New Roman"/>
                <w:b w:val="false"/>
                <w:i w:val="false"/>
                <w:color w:val="000000"/>
                <w:sz w:val="20"/>
              </w:rPr>
              <w:t xml:space="preserve"> </w:t>
            </w:r>
            <w:r>
              <w:rPr>
                <w:rFonts w:ascii="Times New Roman"/>
                <w:b/>
                <w:i w:val="false"/>
                <w:color w:val="000000"/>
                <w:sz w:val="20"/>
              </w:rPr>
              <w:t>рұқсаты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немес</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құқықта</w:t>
            </w:r>
            <w:r>
              <w:rPr>
                <w:rFonts w:ascii="Times New Roman"/>
                <w:b/>
                <w:i w:val="false"/>
                <w:color w:val="000000"/>
                <w:sz w:val="20"/>
              </w:rPr>
              <w:t>рын</w:t>
            </w:r>
            <w:r>
              <w:rPr>
                <w:rFonts w:ascii="Times New Roman"/>
                <w:b w:val="false"/>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Үлескер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шеңберіндегі</w:t>
            </w:r>
            <w:r>
              <w:rPr>
                <w:rFonts w:ascii="Times New Roman"/>
                <w:b w:val="false"/>
                <w:i w:val="false"/>
                <w:color w:val="000000"/>
                <w:sz w:val="20"/>
              </w:rPr>
              <w:t xml:space="preserve"> </w:t>
            </w:r>
            <w:r>
              <w:rPr>
                <w:rFonts w:ascii="Times New Roman"/>
                <w:b/>
                <w:i w:val="false"/>
                <w:color w:val="000000"/>
                <w:sz w:val="20"/>
              </w:rPr>
              <w:t>үлескер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w:t>
            </w:r>
            <w:r>
              <w:rPr>
                <w:rFonts w:ascii="Times New Roman"/>
                <w:b/>
                <w:i w:val="false"/>
                <w:color w:val="000000"/>
                <w:sz w:val="20"/>
              </w:rPr>
              <w:t>артқа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шартқа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толықтырулар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үлескердің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шеңберіндегі</w:t>
            </w:r>
            <w:r>
              <w:rPr>
                <w:rFonts w:ascii="Times New Roman"/>
                <w:b w:val="false"/>
                <w:i w:val="false"/>
                <w:color w:val="000000"/>
                <w:sz w:val="20"/>
              </w:rPr>
              <w:t xml:space="preserve"> </w:t>
            </w:r>
            <w:r>
              <w:rPr>
                <w:rFonts w:ascii="Times New Roman"/>
                <w:b/>
                <w:i w:val="false"/>
                <w:color w:val="000000"/>
                <w:sz w:val="20"/>
              </w:rPr>
              <w:t>үлескердің</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w:t>
            </w:r>
            <w:r>
              <w:rPr>
                <w:rFonts w:ascii="Times New Roman"/>
                <w:b/>
                <w:i w:val="false"/>
                <w:color w:val="000000"/>
                <w:sz w:val="20"/>
              </w:rPr>
              <w:t>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шартқа</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және</w:t>
            </w:r>
            <w:r>
              <w:br/>
            </w:r>
            <w:r>
              <w:rPr>
                <w:rFonts w:ascii="Times New Roman"/>
                <w:b w:val="false"/>
                <w:i w:val="false"/>
                <w:color w:val="000000"/>
                <w:sz w:val="20"/>
              </w:rPr>
              <w:t>реновациялау шеңберінде</w:t>
            </w:r>
            <w:r>
              <w:br/>
            </w:r>
            <w:r>
              <w:rPr>
                <w:rFonts w:ascii="Times New Roman"/>
                <w:b w:val="false"/>
                <w:i w:val="false"/>
                <w:color w:val="000000"/>
                <w:sz w:val="20"/>
              </w:rPr>
              <w:t xml:space="preserve">үлестік қатысу туралы </w:t>
            </w:r>
            <w:r>
              <w:br/>
            </w:r>
            <w:r>
              <w:rPr>
                <w:rFonts w:ascii="Times New Roman"/>
                <w:b w:val="false"/>
                <w:i w:val="false"/>
                <w:color w:val="000000"/>
                <w:sz w:val="20"/>
              </w:rPr>
              <w:t>шарттарды,</w:t>
            </w:r>
            <w:r>
              <w:br/>
            </w:r>
            <w:r>
              <w:rPr>
                <w:rFonts w:ascii="Times New Roman"/>
                <w:b w:val="false"/>
                <w:i w:val="false"/>
                <w:color w:val="000000"/>
                <w:sz w:val="20"/>
              </w:rPr>
              <w:t>сондай-ақ 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99" w:id="90"/>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жазбасы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үзінді</w:t>
            </w:r>
            <w:r>
              <w:rPr>
                <w:rFonts w:ascii="Times New Roman"/>
                <w:b/>
                <w:i w:val="false"/>
                <w:color w:val="000000"/>
                <w:sz w:val="20"/>
              </w:rPr>
              <w:t>-көшірме</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1) ақпараттандыру объектісі – www.qazreestr.kz тұрғын үй құрылысына үлестік қатысудың және реновациядау шеңберінде тұрғын үй құрылысына үлестік қатысудың бірыңғай ақпараттық жүйесі (бұдан әрі – Жүйе);</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(single sign-on) бірыңғай кіру технологиясы арқылы Жүйемен интеграцияланған "электрондық үкімет" веб-порталы (бұдан әрі – веб-портал);</w:t>
            </w:r>
          </w:p>
          <w:p>
            <w:pPr>
              <w:spacing w:after="20"/>
              <w:ind w:left="20"/>
              <w:jc w:val="both"/>
            </w:pPr>
            <w:r>
              <w:rPr>
                <w:rFonts w:ascii="Times New Roman"/>
                <w:b w:val="false"/>
                <w:i w:val="false"/>
                <w:color w:val="000000"/>
                <w:sz w:val="20"/>
              </w:rPr>
              <w:t>
3) Жүйемен интеграцияланған Көрсетілетін қызметті алушыны ақпараттандыру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1) реновациялау шеңберінде Шартты немесе Шартты есепке қою Жүйеге өтінім келіп түскен күннен бастап 1 (бір) жұмыс күні ішінде жүзеге асырылады;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реновациялау шеңберінде Шартты немесе Шартты тоқтату немесе есептен шығару реновациялау шеңберінде Шартты және Шартты есепке қою мерзімдеріне ұқсас мерзімде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реновациялау шеңберінде Шартқа немесе Шартқа қосымша келісімдерді және электрондық нысанда жасалған талап ету құқықтарын басқаға беру туралы шарттарды есепке қою, тоқтату немесе есептен шығару Жүйеге өтінім келіп түскен күннен бастап 1 (бір) жұмыс күні ішінде жүзеге асырылады;</w:t>
            </w:r>
          </w:p>
          <w:p>
            <w:pPr>
              <w:spacing w:after="20"/>
              <w:ind w:left="20"/>
              <w:jc w:val="both"/>
            </w:pPr>
            <w:r>
              <w:rPr>
                <w:rFonts w:ascii="Times New Roman"/>
                <w:b w:val="false"/>
                <w:i w:val="false"/>
                <w:color w:val="000000"/>
                <w:sz w:val="20"/>
              </w:rPr>
              <w:t>
4) жазбаша нысанда жасалған талап ету құқықтарын басқаға беру туралы шарттарды есепке қою, тоқтату немесе есептен шығару Жүйеге өтінім келіп түскен күннен бастап 3 (үш) жұмыс күні ішінде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реновациялау шеңберінде Шарттың есептік жазбасы туралы үзінді көшірме беру немесе мемлекеттік қызмет көрсетуден бас тарту үшін негіздемені көрсете отырып, Шартты немесе реновациялау шеңберінде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p>
            <w:pPr>
              <w:spacing w:after="20"/>
              <w:ind w:left="20"/>
              <w:jc w:val="both"/>
            </w:pPr>
            <w:r>
              <w:rPr>
                <w:rFonts w:ascii="Times New Roman"/>
                <w:b w:val="false"/>
                <w:i w:val="false"/>
                <w:color w:val="000000"/>
                <w:sz w:val="20"/>
              </w:rPr>
              <w:t>
3)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Реновациялау шеңберінде Шартты немесе Шартты есепке қою кезінде - реновациялау шеңберінде Шарт немесе Шарт;</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Реновациялау шеңберінде Шартқа немесе Шартқа Қосымша келісімді есепке қою кезінде - реновациялау шеңберінде Шартқа немесе Шартқа Қосымша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 ету құқықтарын басқаға беру туралы шартты есепке қою кезінде - реновациялау шеңберінде Шартқа немесе Шартқа талап ету құқықтарын басқаға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Үлесті беру туралы шартты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үлесті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Шарттың немесе Реновациялау шеңберінде Шартты тоқтатылуы кезінде - Жүйеде тіркелген Шарттың немесе Реновациялау шеңберінде Шарттыың тоқтатылғанын растайтын құжат.</w:t>
            </w:r>
          </w:p>
          <w:p>
            <w:pPr>
              <w:spacing w:after="20"/>
              <w:ind w:left="20"/>
              <w:jc w:val="both"/>
            </w:pPr>
            <w:r>
              <w:rPr>
                <w:rFonts w:ascii="Times New Roman"/>
                <w:b w:val="false"/>
                <w:i w:val="false"/>
                <w:color w:val="000000"/>
                <w:sz w:val="20"/>
              </w:rPr>
              <w:t>
Заңды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Шарттың немесе реновациялау шеңберінде Шарттың есептік жазбасы туралы үзінді көшірмені электрондық нысанда алу мүмкіндігі бар: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Жүйе арқылы;</w:t>
            </w:r>
          </w:p>
          <w:p>
            <w:pPr>
              <w:spacing w:after="20"/>
              <w:ind w:left="20"/>
              <w:jc w:val="both"/>
            </w:pPr>
            <w:r>
              <w:rPr>
                <w:rFonts w:ascii="Times New Roman"/>
                <w:b w:val="false"/>
                <w:i w:val="false"/>
                <w:color w:val="000000"/>
                <w:sz w:val="20"/>
              </w:rPr>
              <w:t>
2) Жүйемен интеграцияланған көрсетілетін қызметті алушыны ақпараттандыру объектісі.</w:t>
            </w:r>
          </w:p>
        </w:tc>
      </w:tr>
    </w:tbl>
    <w:bookmarkStart w:name="z118" w:id="97"/>
    <w:p>
      <w:pPr>
        <w:spacing w:after="0"/>
        <w:ind w:left="0"/>
        <w:jc w:val="both"/>
      </w:pPr>
      <w:r>
        <w:rPr>
          <w:rFonts w:ascii="Times New Roman"/>
          <w:b w:val="false"/>
          <w:i w:val="false"/>
          <w:color w:val="000000"/>
          <w:sz w:val="28"/>
        </w:rPr>
        <w:t>
      ".</w:t>
      </w:r>
    </w:p>
    <w:bookmarkEnd w:id="97"/>
    <w:bookmarkStart w:name="z119" w:id="98"/>
    <w:p>
      <w:pPr>
        <w:spacing w:after="0"/>
        <w:ind w:left="0"/>
        <w:jc w:val="both"/>
      </w:pPr>
      <w:r>
        <w:rPr>
          <w:rFonts w:ascii="Times New Roman"/>
          <w:b w:val="false"/>
          <w:i w:val="false"/>
          <w:color w:val="000000"/>
          <w:sz w:val="28"/>
        </w:rPr>
        <w:t xml:space="preserve">
      2. "Тұрғын үй құрылысына үлестік қатысудың бірыңғай ақпараттық жүйесін жүргізу қағидаларын бекіту туралы" Қазақстан Республикасы Индустрия және инфрақұрылымдық даму министрінің 2019 жылғы 29 тамыздағы № 678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19313 болып тіркелген) мынадай өзгерістер енгізілсін:</w:t>
      </w:r>
    </w:p>
    <w:bookmarkEnd w:id="98"/>
    <w:bookmarkStart w:name="z120" w:id="99"/>
    <w:p>
      <w:pPr>
        <w:spacing w:after="0"/>
        <w:ind w:left="0"/>
        <w:jc w:val="both"/>
      </w:pPr>
      <w:r>
        <w:rPr>
          <w:rFonts w:ascii="Times New Roman"/>
          <w:b w:val="false"/>
          <w:i w:val="false"/>
          <w:color w:val="000000"/>
          <w:sz w:val="28"/>
        </w:rPr>
        <w:t>
      бұйрықтың атауы мынадай редакцияда жазылсын:</w:t>
      </w:r>
    </w:p>
    <w:bookmarkEnd w:id="99"/>
    <w:bookmarkStart w:name="z121" w:id="100"/>
    <w:p>
      <w:pPr>
        <w:spacing w:after="0"/>
        <w:ind w:left="0"/>
        <w:jc w:val="both"/>
      </w:pPr>
      <w:r>
        <w:rPr>
          <w:rFonts w:ascii="Times New Roman"/>
          <w:b w:val="false"/>
          <w:i w:val="false"/>
          <w:color w:val="000000"/>
          <w:sz w:val="28"/>
        </w:rPr>
        <w:t>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қағидаларын бекіту туралы";</w:t>
      </w:r>
    </w:p>
    <w:bookmarkEnd w:id="100"/>
    <w:bookmarkStart w:name="z122" w:id="10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1"/>
    <w:bookmarkStart w:name="z123" w:id="102"/>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11-2) тармақшасына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2"/>
    <w:bookmarkStart w:name="z124" w:id="10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3"/>
    <w:bookmarkStart w:name="z125" w:id="104"/>
    <w:p>
      <w:pPr>
        <w:spacing w:after="0"/>
        <w:ind w:left="0"/>
        <w:jc w:val="both"/>
      </w:pPr>
      <w:r>
        <w:rPr>
          <w:rFonts w:ascii="Times New Roman"/>
          <w:b w:val="false"/>
          <w:i w:val="false"/>
          <w:color w:val="000000"/>
          <w:sz w:val="28"/>
        </w:rPr>
        <w:t>
      "1. Қоса беріліп отырған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 бекітілсін.";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қағидалардың</w:t>
      </w:r>
      <w:r>
        <w:rPr>
          <w:rFonts w:ascii="Times New Roman"/>
          <w:b w:val="false"/>
          <w:i w:val="false"/>
          <w:color w:val="000000"/>
          <w:sz w:val="28"/>
        </w:rPr>
        <w:t xml:space="preserve"> атауы мынадайредакцияда жазылсын:</w:t>
      </w:r>
    </w:p>
    <w:bookmarkStart w:name="z127" w:id="105"/>
    <w:p>
      <w:pPr>
        <w:spacing w:after="0"/>
        <w:ind w:left="0"/>
        <w:jc w:val="both"/>
      </w:pPr>
      <w:r>
        <w:rPr>
          <w:rFonts w:ascii="Times New Roman"/>
          <w:b w:val="false"/>
          <w:i w:val="false"/>
          <w:color w:val="000000"/>
          <w:sz w:val="28"/>
        </w:rPr>
        <w:t>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w:t>
      </w:r>
    </w:p>
    <w:bookmarkEnd w:id="105"/>
    <w:bookmarkStart w:name="z128" w:id="106"/>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қатысудың бірыңғай ақпараттық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106"/>
    <w:bookmarkStart w:name="z129" w:id="107"/>
    <w:p>
      <w:pPr>
        <w:spacing w:after="0"/>
        <w:ind w:left="0"/>
        <w:jc w:val="both"/>
      </w:pPr>
      <w:r>
        <w:rPr>
          <w:rFonts w:ascii="Times New Roman"/>
          <w:b w:val="false"/>
          <w:i w:val="false"/>
          <w:color w:val="000000"/>
          <w:sz w:val="28"/>
        </w:rPr>
        <w:t xml:space="preserve">
      "1-тарау. Жалпы ережелер </w:t>
      </w:r>
    </w:p>
    <w:bookmarkEnd w:id="107"/>
    <w:bookmarkStart w:name="z130" w:id="108"/>
    <w:p>
      <w:pPr>
        <w:spacing w:after="0"/>
        <w:ind w:left="0"/>
        <w:jc w:val="both"/>
      </w:pPr>
      <w:r>
        <w:rPr>
          <w:rFonts w:ascii="Times New Roman"/>
          <w:b w:val="false"/>
          <w:i w:val="false"/>
          <w:color w:val="000000"/>
          <w:sz w:val="28"/>
        </w:rPr>
        <w:t xml:space="preserve">
      1. Осы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11-2) тармақшасына сәйкес әзірленген және тұрғын үй құрылысына үлестік қатысудың және реновациялау шеңберінде тұрғын үй құрылысына үлестік қатысудың бірыңғай ақпараттық жүйесін жүргізу тәртібін айқындайды.</w:t>
      </w:r>
    </w:p>
    <w:bookmarkEnd w:id="108"/>
    <w:bookmarkStart w:name="z131" w:id="10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9"/>
    <w:bookmarkStart w:name="z132" w:id="110"/>
    <w:p>
      <w:pPr>
        <w:spacing w:after="0"/>
        <w:ind w:left="0"/>
        <w:jc w:val="both"/>
      </w:pPr>
      <w:r>
        <w:rPr>
          <w:rFonts w:ascii="Times New Roman"/>
          <w:b w:val="false"/>
          <w:i w:val="false"/>
          <w:color w:val="000000"/>
          <w:sz w:val="28"/>
        </w:rPr>
        <w:t>
      1) квартирограмма – тұрғын және тұрғын емес үй-жайларды немесе жеке тұрғын үй кешенін сатып алуға байланысты құқықтар мен міндеттердің, оның ішінде жоспарланған жобаларда және салынып жатқан көппәтерлі тұрғын үйлерде немесе жеке тұрғын үй кешенінде үлестер мен пайлардың есебін жүргізу үшін техникалық параметрлері (алаңы, қабаттылығы, үй-жайдың түрі, пәтерлер саны, үй-жайдың нөмірі, кіреберістің нөмірі, жер учаскесінің алаңы, тұрақ орындары) бар мәліметтер;</w:t>
      </w:r>
    </w:p>
    <w:bookmarkEnd w:id="110"/>
    <w:bookmarkStart w:name="z133" w:id="111"/>
    <w:p>
      <w:pPr>
        <w:spacing w:after="0"/>
        <w:ind w:left="0"/>
        <w:jc w:val="both"/>
      </w:pPr>
      <w:r>
        <w:rPr>
          <w:rFonts w:ascii="Times New Roman"/>
          <w:b w:val="false"/>
          <w:i w:val="false"/>
          <w:color w:val="000000"/>
          <w:sz w:val="28"/>
        </w:rPr>
        <w:t>
      1-1) кепіл ұстаушы – банк, банк операцияларының жекелегентүрлерінжүзеге асыратынұйым немесе микроқаржы қызметін жүзеге асыратын ұйым;</w:t>
      </w:r>
    </w:p>
    <w:bookmarkEnd w:id="111"/>
    <w:bookmarkStart w:name="z134" w:id="112"/>
    <w:p>
      <w:pPr>
        <w:spacing w:after="0"/>
        <w:ind w:left="0"/>
        <w:jc w:val="both"/>
      </w:pPr>
      <w:r>
        <w:rPr>
          <w:rFonts w:ascii="Times New Roman"/>
          <w:b w:val="false"/>
          <w:i w:val="false"/>
          <w:color w:val="000000"/>
          <w:sz w:val="28"/>
        </w:rPr>
        <w:t>
      2)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12"/>
    <w:bookmarkStart w:name="z135" w:id="113"/>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 (бұдан әрі – реноациялау шеңберінде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113"/>
    <w:bookmarkStart w:name="z136" w:id="114"/>
    <w:p>
      <w:pPr>
        <w:spacing w:after="0"/>
        <w:ind w:left="0"/>
        <w:jc w:val="both"/>
      </w:pPr>
      <w:r>
        <w:rPr>
          <w:rFonts w:ascii="Times New Roman"/>
          <w:b w:val="false"/>
          <w:i w:val="false"/>
          <w:color w:val="000000"/>
          <w:sz w:val="28"/>
        </w:rPr>
        <w:t>
      2-2)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114"/>
    <w:bookmarkStart w:name="z137" w:id="115"/>
    <w:p>
      <w:pPr>
        <w:spacing w:after="0"/>
        <w:ind w:left="0"/>
        <w:jc w:val="both"/>
      </w:pPr>
      <w:r>
        <w:rPr>
          <w:rFonts w:ascii="Times New Roman"/>
          <w:b w:val="false"/>
          <w:i w:val="false"/>
          <w:color w:val="000000"/>
          <w:sz w:val="28"/>
        </w:rPr>
        <w:t>
      3)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 жерге тиісті құқық беру туралы жергілікті атқарушы органның шешімі;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End w:id="115"/>
    <w:bookmarkStart w:name="z138" w:id="116"/>
    <w:p>
      <w:pPr>
        <w:spacing w:after="0"/>
        <w:ind w:left="0"/>
        <w:jc w:val="both"/>
      </w:pPr>
      <w:r>
        <w:rPr>
          <w:rFonts w:ascii="Times New Roman"/>
          <w:b w:val="false"/>
          <w:i w:val="false"/>
          <w:color w:val="000000"/>
          <w:sz w:val="28"/>
        </w:rPr>
        <w:t>
      4)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116"/>
    <w:bookmarkStart w:name="z139" w:id="117"/>
    <w:p>
      <w:pPr>
        <w:spacing w:after="0"/>
        <w:ind w:left="0"/>
        <w:jc w:val="both"/>
      </w:pPr>
      <w:r>
        <w:rPr>
          <w:rFonts w:ascii="Times New Roman"/>
          <w:b w:val="false"/>
          <w:i w:val="false"/>
          <w:color w:val="000000"/>
          <w:sz w:val="28"/>
        </w:rPr>
        <w:t>
      4-1)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117"/>
    <w:bookmarkStart w:name="z140" w:id="118"/>
    <w:p>
      <w:pPr>
        <w:spacing w:after="0"/>
        <w:ind w:left="0"/>
        <w:jc w:val="both"/>
      </w:pPr>
      <w:r>
        <w:rPr>
          <w:rFonts w:ascii="Times New Roman"/>
          <w:b w:val="false"/>
          <w:i w:val="false"/>
          <w:color w:val="000000"/>
          <w:sz w:val="28"/>
        </w:rPr>
        <w:t>
      5)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118"/>
    <w:bookmarkStart w:name="z141" w:id="119"/>
    <w:p>
      <w:pPr>
        <w:spacing w:after="0"/>
        <w:ind w:left="0"/>
        <w:jc w:val="both"/>
      </w:pPr>
      <w:r>
        <w:rPr>
          <w:rFonts w:ascii="Times New Roman"/>
          <w:b w:val="false"/>
          <w:i w:val="false"/>
          <w:color w:val="000000"/>
          <w:sz w:val="28"/>
        </w:rPr>
        <w:t>
      6)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119"/>
    <w:bookmarkStart w:name="z142" w:id="120"/>
    <w:p>
      <w:pPr>
        <w:spacing w:after="0"/>
        <w:ind w:left="0"/>
        <w:jc w:val="both"/>
      </w:pPr>
      <w:r>
        <w:rPr>
          <w:rFonts w:ascii="Times New Roman"/>
          <w:b w:val="false"/>
          <w:i w:val="false"/>
          <w:color w:val="000000"/>
          <w:sz w:val="28"/>
        </w:rPr>
        <w:t>
      7)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120"/>
    <w:bookmarkStart w:name="z143" w:id="121"/>
    <w:p>
      <w:pPr>
        <w:spacing w:after="0"/>
        <w:ind w:left="0"/>
        <w:jc w:val="both"/>
      </w:pPr>
      <w:r>
        <w:rPr>
          <w:rFonts w:ascii="Times New Roman"/>
          <w:b w:val="false"/>
          <w:i w:val="false"/>
          <w:color w:val="000000"/>
          <w:sz w:val="28"/>
        </w:rPr>
        <w:t>
      8) тұрғын үй құрылысына үлестік қатысудың бірыңғай ақпараттық жүйесі (бұдан әрі – Жүйе) – тұрғын үй құрылысына үлестік қатысу туралы шарттарды, ренвациялау шеңберінде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21"/>
    <w:bookmarkStart w:name="z144" w:id="122"/>
    <w:p>
      <w:pPr>
        <w:spacing w:after="0"/>
        <w:ind w:left="0"/>
        <w:jc w:val="both"/>
      </w:pPr>
      <w:r>
        <w:rPr>
          <w:rFonts w:ascii="Times New Roman"/>
          <w:b w:val="false"/>
          <w:i w:val="false"/>
          <w:color w:val="000000"/>
          <w:sz w:val="28"/>
        </w:rPr>
        <w:t>
      9)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122"/>
    <w:bookmarkStart w:name="z145" w:id="123"/>
    <w:p>
      <w:pPr>
        <w:spacing w:after="0"/>
        <w:ind w:left="0"/>
        <w:jc w:val="both"/>
      </w:pPr>
      <w:r>
        <w:rPr>
          <w:rFonts w:ascii="Times New Roman"/>
          <w:b w:val="false"/>
          <w:i w:val="false"/>
          <w:color w:val="000000"/>
          <w:sz w:val="28"/>
        </w:rPr>
        <w:t>
      10)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23"/>
    <w:bookmarkStart w:name="z146" w:id="124"/>
    <w:p>
      <w:pPr>
        <w:spacing w:after="0"/>
        <w:ind w:left="0"/>
        <w:jc w:val="both"/>
      </w:pPr>
      <w:r>
        <w:rPr>
          <w:rFonts w:ascii="Times New Roman"/>
          <w:b w:val="false"/>
          <w:i w:val="false"/>
          <w:color w:val="000000"/>
          <w:sz w:val="28"/>
        </w:rPr>
        <w:t>
      11) үлескер – көппәтерлі тұрғын үйде немесе жеке тұрғын үй кешенінде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124"/>
    <w:bookmarkStart w:name="z147" w:id="125"/>
    <w:p>
      <w:pPr>
        <w:spacing w:after="0"/>
        <w:ind w:left="0"/>
        <w:jc w:val="both"/>
      </w:pPr>
      <w:r>
        <w:rPr>
          <w:rFonts w:ascii="Times New Roman"/>
          <w:b w:val="false"/>
          <w:i w:val="false"/>
          <w:color w:val="000000"/>
          <w:sz w:val="28"/>
        </w:rPr>
        <w:t>
      2-тарау. Тұрғын үй құрылысына үлестік қатысудың және реновациялау шеңберінде тұрғын үй құрылысына үлестік қатысудың бірыңғай ақпараттық жүйесін жүргізу тәртібі</w:t>
      </w:r>
    </w:p>
    <w:bookmarkEnd w:id="125"/>
    <w:bookmarkStart w:name="z148" w:id="126"/>
    <w:p>
      <w:pPr>
        <w:spacing w:after="0"/>
        <w:ind w:left="0"/>
        <w:jc w:val="both"/>
      </w:pPr>
      <w:r>
        <w:rPr>
          <w:rFonts w:ascii="Times New Roman"/>
          <w:b w:val="false"/>
          <w:i w:val="false"/>
          <w:color w:val="000000"/>
          <w:sz w:val="28"/>
        </w:rPr>
        <w:t>
      3. Жүйенің пайдаланушылары:</w:t>
      </w:r>
    </w:p>
    <w:bookmarkEnd w:id="126"/>
    <w:bookmarkStart w:name="z149" w:id="127"/>
    <w:p>
      <w:pPr>
        <w:spacing w:after="0"/>
        <w:ind w:left="0"/>
        <w:jc w:val="both"/>
      </w:pPr>
      <w:r>
        <w:rPr>
          <w:rFonts w:ascii="Times New Roman"/>
          <w:b w:val="false"/>
          <w:i w:val="false"/>
          <w:color w:val="000000"/>
          <w:sz w:val="28"/>
        </w:rPr>
        <w:t>
      1) құрылыс салушылар;</w:t>
      </w:r>
    </w:p>
    <w:bookmarkEnd w:id="127"/>
    <w:bookmarkStart w:name="z150" w:id="128"/>
    <w:p>
      <w:pPr>
        <w:spacing w:after="0"/>
        <w:ind w:left="0"/>
        <w:jc w:val="both"/>
      </w:pPr>
      <w:r>
        <w:rPr>
          <w:rFonts w:ascii="Times New Roman"/>
          <w:b w:val="false"/>
          <w:i w:val="false"/>
          <w:color w:val="000000"/>
          <w:sz w:val="28"/>
        </w:rPr>
        <w:t>
      2) уәкілетті компаниялар;</w:t>
      </w:r>
    </w:p>
    <w:bookmarkEnd w:id="128"/>
    <w:bookmarkStart w:name="z151" w:id="129"/>
    <w:p>
      <w:pPr>
        <w:spacing w:after="0"/>
        <w:ind w:left="0"/>
        <w:jc w:val="both"/>
      </w:pPr>
      <w:r>
        <w:rPr>
          <w:rFonts w:ascii="Times New Roman"/>
          <w:b w:val="false"/>
          <w:i w:val="false"/>
          <w:color w:val="000000"/>
          <w:sz w:val="28"/>
        </w:rPr>
        <w:t>
      3) тұрғын үй-құрылыс кооперативтері;</w:t>
      </w:r>
    </w:p>
    <w:bookmarkEnd w:id="129"/>
    <w:bookmarkStart w:name="z152" w:id="130"/>
    <w:p>
      <w:pPr>
        <w:spacing w:after="0"/>
        <w:ind w:left="0"/>
        <w:jc w:val="both"/>
      </w:pPr>
      <w:r>
        <w:rPr>
          <w:rFonts w:ascii="Times New Roman"/>
          <w:b w:val="false"/>
          <w:i w:val="false"/>
          <w:color w:val="000000"/>
          <w:sz w:val="28"/>
        </w:rPr>
        <w:t>
      4) кепіл ұстаушы;</w:t>
      </w:r>
    </w:p>
    <w:bookmarkEnd w:id="130"/>
    <w:bookmarkStart w:name="z153" w:id="131"/>
    <w:p>
      <w:pPr>
        <w:spacing w:after="0"/>
        <w:ind w:left="0"/>
        <w:jc w:val="both"/>
      </w:pPr>
      <w:r>
        <w:rPr>
          <w:rFonts w:ascii="Times New Roman"/>
          <w:b w:val="false"/>
          <w:i w:val="false"/>
          <w:color w:val="000000"/>
          <w:sz w:val="28"/>
        </w:rPr>
        <w:t>
      5) облыстардың, Астана, Алматы және Шымкент қалаларының, аудандардың, облыстық маңызы бар қалалардың жергілікті атқарушы органдары (бұдан әрі – жергілікті атқарушы орган).</w:t>
      </w:r>
    </w:p>
    <w:bookmarkEnd w:id="131"/>
    <w:bookmarkStart w:name="z154" w:id="132"/>
    <w:p>
      <w:pPr>
        <w:spacing w:after="0"/>
        <w:ind w:left="0"/>
        <w:jc w:val="both"/>
      </w:pPr>
      <w:r>
        <w:rPr>
          <w:rFonts w:ascii="Times New Roman"/>
          <w:b w:val="false"/>
          <w:i w:val="false"/>
          <w:color w:val="000000"/>
          <w:sz w:val="28"/>
        </w:rPr>
        <w:t>
      4. Құрылыс салушының немесе тұрғын үй-құрылыс кооперативінің есептік жазбасын жасау Жүйеде дербес тіркеу арқылы жүзеге асырылады.</w:t>
      </w:r>
    </w:p>
    <w:bookmarkEnd w:id="132"/>
    <w:bookmarkStart w:name="z155" w:id="133"/>
    <w:p>
      <w:pPr>
        <w:spacing w:after="0"/>
        <w:ind w:left="0"/>
        <w:jc w:val="both"/>
      </w:pPr>
      <w:r>
        <w:rPr>
          <w:rFonts w:ascii="Times New Roman"/>
          <w:b w:val="false"/>
          <w:i w:val="false"/>
          <w:color w:val="000000"/>
          <w:sz w:val="28"/>
        </w:rPr>
        <w:t>
      Жүйедегі құрылыс салушының немесе тұрғын үй-құрылыс кооперативінің есептік жазбасы туралы мәліметтерді редакциялау және жою тиісінше уәкілетті органның немесе Жүйенің сенімгерлік басқарушысының атына құрылыс салушының немесе тұрғын үй-құрылыс кооперативінің жазбаша өтініші негізінде жүзеге асырылады.</w:t>
      </w:r>
    </w:p>
    <w:bookmarkEnd w:id="133"/>
    <w:bookmarkStart w:name="z156" w:id="134"/>
    <w:p>
      <w:pPr>
        <w:spacing w:after="0"/>
        <w:ind w:left="0"/>
        <w:jc w:val="both"/>
      </w:pPr>
      <w:r>
        <w:rPr>
          <w:rFonts w:ascii="Times New Roman"/>
          <w:b w:val="false"/>
          <w:i w:val="false"/>
          <w:color w:val="000000"/>
          <w:sz w:val="28"/>
        </w:rPr>
        <w:t>
      5. Уәкілетті компанияның есептік жазбасын құруды құрылыс салушы Жүйеде дербес үлескерлердің ақшасын тартуға ЖАО-ның рұқсатын не Бірыңғай оператордың кепілдігін алған күннен бастап 3 (үш) жұмыс күні ішінде жүзеге асырады.</w:t>
      </w:r>
    </w:p>
    <w:bookmarkEnd w:id="134"/>
    <w:bookmarkStart w:name="z157" w:id="135"/>
    <w:p>
      <w:pPr>
        <w:spacing w:after="0"/>
        <w:ind w:left="0"/>
        <w:jc w:val="both"/>
      </w:pPr>
      <w:r>
        <w:rPr>
          <w:rFonts w:ascii="Times New Roman"/>
          <w:b w:val="false"/>
          <w:i w:val="false"/>
          <w:color w:val="000000"/>
          <w:sz w:val="28"/>
        </w:rPr>
        <w:t>
      Уәкілетті компанияның есептік жазбасының мәліметтерін өңдеуді құрылыс салушы Жүйеде дербес жүзеге асырады.</w:t>
      </w:r>
    </w:p>
    <w:bookmarkEnd w:id="135"/>
    <w:bookmarkStart w:name="z158" w:id="136"/>
    <w:p>
      <w:pPr>
        <w:spacing w:after="0"/>
        <w:ind w:left="0"/>
        <w:jc w:val="both"/>
      </w:pPr>
      <w:r>
        <w:rPr>
          <w:rFonts w:ascii="Times New Roman"/>
          <w:b w:val="false"/>
          <w:i w:val="false"/>
          <w:color w:val="000000"/>
          <w:sz w:val="28"/>
        </w:rPr>
        <w:t>
      Жүйеде уәкілетті компанияның есептік жазбасын жою құрылыс салушының уәкілетті органның немесе Жүйенің сенімгерлік басқарушысының атына жазбаша өтініші негізінде жүзеге асырылады.</w:t>
      </w:r>
    </w:p>
    <w:bookmarkEnd w:id="136"/>
    <w:bookmarkStart w:name="z159" w:id="137"/>
    <w:p>
      <w:pPr>
        <w:spacing w:after="0"/>
        <w:ind w:left="0"/>
        <w:jc w:val="both"/>
      </w:pPr>
      <w:r>
        <w:rPr>
          <w:rFonts w:ascii="Times New Roman"/>
          <w:b w:val="false"/>
          <w:i w:val="false"/>
          <w:color w:val="000000"/>
          <w:sz w:val="28"/>
        </w:rPr>
        <w:t>
      6. Жүйеде жергілікті атқарушы органның немесе кепіл ұстаушының есептік жазбасын жасау Жүйенің уәкілетті органының немесе сенімгерлік басқарушысының атына жергілікті атқарушы органның немесе кепіл ұстаушының жазбаша өтініші арқылы жүзеге асырылады.</w:t>
      </w:r>
    </w:p>
    <w:bookmarkEnd w:id="137"/>
    <w:bookmarkStart w:name="z160" w:id="138"/>
    <w:p>
      <w:pPr>
        <w:spacing w:after="0"/>
        <w:ind w:left="0"/>
        <w:jc w:val="both"/>
      </w:pPr>
      <w:r>
        <w:rPr>
          <w:rFonts w:ascii="Times New Roman"/>
          <w:b w:val="false"/>
          <w:i w:val="false"/>
          <w:color w:val="000000"/>
          <w:sz w:val="28"/>
        </w:rPr>
        <w:t>
      Жергілікті атқарушы органның немесе кепіл ұстаушының есептік жазбасы уәкілетті орган немесе Жүйенің сенімгерлік басқарушысы өтінішті тіркеген күннен бастап 1 (бір) жұмыс күні ішінде жасалады.</w:t>
      </w:r>
    </w:p>
    <w:bookmarkEnd w:id="138"/>
    <w:bookmarkStart w:name="z161" w:id="139"/>
    <w:p>
      <w:pPr>
        <w:spacing w:after="0"/>
        <w:ind w:left="0"/>
        <w:jc w:val="both"/>
      </w:pPr>
      <w:r>
        <w:rPr>
          <w:rFonts w:ascii="Times New Roman"/>
          <w:b w:val="false"/>
          <w:i w:val="false"/>
          <w:color w:val="000000"/>
          <w:sz w:val="28"/>
        </w:rPr>
        <w:t>
      Жүйедегі мәліметтерді редакциялау және жергілікті атқарушы органның немесе кепіл ұстаушының есептік жазбасын жою уәкілетті органның немесе Жүйенің сенімгерлік басқарушысының атына жазбаша өтініш негізінде жүзеге асырылады.</w:t>
      </w:r>
    </w:p>
    <w:bookmarkEnd w:id="139"/>
    <w:bookmarkStart w:name="z162" w:id="140"/>
    <w:p>
      <w:pPr>
        <w:spacing w:after="0"/>
        <w:ind w:left="0"/>
        <w:jc w:val="both"/>
      </w:pPr>
      <w:r>
        <w:rPr>
          <w:rFonts w:ascii="Times New Roman"/>
          <w:b w:val="false"/>
          <w:i w:val="false"/>
          <w:color w:val="000000"/>
          <w:sz w:val="28"/>
        </w:rPr>
        <w:t>
      Жергілікті атқарушы органның қызметкері немесе кепіл ұстаушы жұмыстан босатылған немесе басқа лауазымға ауысқан жағдайда, жергілікті атқарушы орган немесе кепіл ұстаушы 5 (бес) жұмыс күні ішінде жазбаша өтініш негізінде есептік жазбаны өшіру үшін уәкілетті органды немесе Жүйенің сенімгерлік басқарушысын хабардар етеді.</w:t>
      </w:r>
    </w:p>
    <w:bookmarkEnd w:id="140"/>
    <w:bookmarkStart w:name="z163" w:id="141"/>
    <w:p>
      <w:pPr>
        <w:spacing w:after="0"/>
        <w:ind w:left="0"/>
        <w:jc w:val="both"/>
      </w:pPr>
      <w:r>
        <w:rPr>
          <w:rFonts w:ascii="Times New Roman"/>
          <w:b w:val="false"/>
          <w:i w:val="false"/>
          <w:color w:val="000000"/>
          <w:sz w:val="28"/>
        </w:rPr>
        <w:t>
      7. Уәкілетті компания үлескерлердің ақшасын тартуға рұқсатын не Бірыңғай оператордың кепілдігін алған күннен бастап 6 (алты) жұмыс күні ішінде Жүйеге электрондық нысанда көппәтерлі тұрғын үй немесе жеке тұрғын үй кешені құрылысы объектісі (бұдан әрі – объект) туралы мәліметтерді тіркеу үшін өтінімді объектінің орналасқан жері бойынша жергілікті атқарушы органға жібереді.</w:t>
      </w:r>
    </w:p>
    <w:bookmarkEnd w:id="141"/>
    <w:bookmarkStart w:name="z164" w:id="142"/>
    <w:p>
      <w:pPr>
        <w:spacing w:after="0"/>
        <w:ind w:left="0"/>
        <w:jc w:val="both"/>
      </w:pPr>
      <w:r>
        <w:rPr>
          <w:rFonts w:ascii="Times New Roman"/>
          <w:b w:val="false"/>
          <w:i w:val="false"/>
          <w:color w:val="000000"/>
          <w:sz w:val="28"/>
        </w:rPr>
        <w:t>
      Уәкілетті компанияның өтінімі объект туралы мынадай мәліметтер мен құжаттаманы қамтиды:</w:t>
      </w:r>
    </w:p>
    <w:bookmarkEnd w:id="142"/>
    <w:bookmarkStart w:name="z165" w:id="143"/>
    <w:p>
      <w:pPr>
        <w:spacing w:after="0"/>
        <w:ind w:left="0"/>
        <w:jc w:val="both"/>
      </w:pPr>
      <w:r>
        <w:rPr>
          <w:rFonts w:ascii="Times New Roman"/>
          <w:b w:val="false"/>
          <w:i w:val="false"/>
          <w:color w:val="000000"/>
          <w:sz w:val="28"/>
        </w:rPr>
        <w:t>
      1) объектінің атауы;</w:t>
      </w:r>
    </w:p>
    <w:bookmarkEnd w:id="143"/>
    <w:bookmarkStart w:name="z166" w:id="144"/>
    <w:p>
      <w:pPr>
        <w:spacing w:after="0"/>
        <w:ind w:left="0"/>
        <w:jc w:val="both"/>
      </w:pPr>
      <w:r>
        <w:rPr>
          <w:rFonts w:ascii="Times New Roman"/>
          <w:b w:val="false"/>
          <w:i w:val="false"/>
          <w:color w:val="000000"/>
          <w:sz w:val="28"/>
        </w:rPr>
        <w:t>
      2) объектінің орналасқан жері;</w:t>
      </w:r>
    </w:p>
    <w:bookmarkEnd w:id="144"/>
    <w:bookmarkStart w:name="z167" w:id="145"/>
    <w:p>
      <w:pPr>
        <w:spacing w:after="0"/>
        <w:ind w:left="0"/>
        <w:jc w:val="both"/>
      </w:pPr>
      <w:r>
        <w:rPr>
          <w:rFonts w:ascii="Times New Roman"/>
          <w:b w:val="false"/>
          <w:i w:val="false"/>
          <w:color w:val="000000"/>
          <w:sz w:val="28"/>
        </w:rPr>
        <w:t>
      3) ведомстводан тыс кешенді сараптаманың оң қорытындысы;</w:t>
      </w:r>
    </w:p>
    <w:bookmarkEnd w:id="145"/>
    <w:bookmarkStart w:name="z168" w:id="146"/>
    <w:p>
      <w:pPr>
        <w:spacing w:after="0"/>
        <w:ind w:left="0"/>
        <w:jc w:val="both"/>
      </w:pPr>
      <w:r>
        <w:rPr>
          <w:rFonts w:ascii="Times New Roman"/>
          <w:b w:val="false"/>
          <w:i w:val="false"/>
          <w:color w:val="000000"/>
          <w:sz w:val="28"/>
        </w:rPr>
        <w:t>
      4) құрылыс-монтаждау жұмыстарының басталғаны туралы хабарламаны қабылдау туралы талон;</w:t>
      </w:r>
    </w:p>
    <w:bookmarkEnd w:id="146"/>
    <w:bookmarkStart w:name="z169" w:id="147"/>
    <w:p>
      <w:pPr>
        <w:spacing w:after="0"/>
        <w:ind w:left="0"/>
        <w:jc w:val="both"/>
      </w:pPr>
      <w:r>
        <w:rPr>
          <w:rFonts w:ascii="Times New Roman"/>
          <w:b w:val="false"/>
          <w:i w:val="false"/>
          <w:color w:val="000000"/>
          <w:sz w:val="28"/>
        </w:rPr>
        <w:t>
      5) үлескерлердің ақшасын тартуға ЖАО-ның рұқсаты немесе Бірыңғай оператордың кепілдігі;</w:t>
      </w:r>
    </w:p>
    <w:bookmarkEnd w:id="147"/>
    <w:bookmarkStart w:name="z170" w:id="148"/>
    <w:p>
      <w:pPr>
        <w:spacing w:after="0"/>
        <w:ind w:left="0"/>
        <w:jc w:val="both"/>
      </w:pPr>
      <w:r>
        <w:rPr>
          <w:rFonts w:ascii="Times New Roman"/>
          <w:b w:val="false"/>
          <w:i w:val="false"/>
          <w:color w:val="000000"/>
          <w:sz w:val="28"/>
        </w:rPr>
        <w:t>
      6) жер учаскесіне құқық белгілейтін құжаттар;</w:t>
      </w:r>
    </w:p>
    <w:bookmarkEnd w:id="148"/>
    <w:bookmarkStart w:name="z171" w:id="149"/>
    <w:p>
      <w:pPr>
        <w:spacing w:after="0"/>
        <w:ind w:left="0"/>
        <w:jc w:val="both"/>
      </w:pPr>
      <w:r>
        <w:rPr>
          <w:rFonts w:ascii="Times New Roman"/>
          <w:b w:val="false"/>
          <w:i w:val="false"/>
          <w:color w:val="000000"/>
          <w:sz w:val="28"/>
        </w:rPr>
        <w:t>
      7) объектінің квартирограммасы;</w:t>
      </w:r>
    </w:p>
    <w:bookmarkEnd w:id="149"/>
    <w:bookmarkStart w:name="z172" w:id="150"/>
    <w:p>
      <w:pPr>
        <w:spacing w:after="0"/>
        <w:ind w:left="0"/>
        <w:jc w:val="both"/>
      </w:pPr>
      <w:r>
        <w:rPr>
          <w:rFonts w:ascii="Times New Roman"/>
          <w:b w:val="false"/>
          <w:i w:val="false"/>
          <w:color w:val="000000"/>
          <w:sz w:val="28"/>
        </w:rPr>
        <w:t>
      8) обектінің техникалық сипаттамалары.</w:t>
      </w:r>
    </w:p>
    <w:bookmarkEnd w:id="150"/>
    <w:bookmarkStart w:name="z173" w:id="151"/>
    <w:p>
      <w:pPr>
        <w:spacing w:after="0"/>
        <w:ind w:left="0"/>
        <w:jc w:val="both"/>
      </w:pPr>
      <w:r>
        <w:rPr>
          <w:rFonts w:ascii="Times New Roman"/>
          <w:b w:val="false"/>
          <w:i w:val="false"/>
          <w:color w:val="000000"/>
          <w:sz w:val="28"/>
        </w:rPr>
        <w:t>
      7-1. Тұрғын үй-құрылыс кооперативі құрылыс-монтаж жұмыстарының басталғаны туралы хабарламаны қабылдау туралы талонды алған күннен бастап 6 (алты) жұмыс күні ішінде объектінің орналасқан жері бойынша жергілікті атқарушы органға электрондық нысанда көп пәтерлі тұрғын үй (бұдан әрі – КПТҮ) туралы мәліметтерді тіркеу үшін Жүйеге өтінім жібереді.</w:t>
      </w:r>
    </w:p>
    <w:bookmarkEnd w:id="151"/>
    <w:bookmarkStart w:name="z174" w:id="152"/>
    <w:p>
      <w:pPr>
        <w:spacing w:after="0"/>
        <w:ind w:left="0"/>
        <w:jc w:val="both"/>
      </w:pPr>
      <w:r>
        <w:rPr>
          <w:rFonts w:ascii="Times New Roman"/>
          <w:b w:val="false"/>
          <w:i w:val="false"/>
          <w:color w:val="000000"/>
          <w:sz w:val="28"/>
        </w:rPr>
        <w:t>
      Тұрғын үй-құрылыс кооперативінің өтінімі объект туралы мынадай мәліметтер мен құжаттаманы қамтиды:</w:t>
      </w:r>
    </w:p>
    <w:bookmarkEnd w:id="152"/>
    <w:bookmarkStart w:name="z175" w:id="153"/>
    <w:p>
      <w:pPr>
        <w:spacing w:after="0"/>
        <w:ind w:left="0"/>
        <w:jc w:val="both"/>
      </w:pPr>
      <w:r>
        <w:rPr>
          <w:rFonts w:ascii="Times New Roman"/>
          <w:b w:val="false"/>
          <w:i w:val="false"/>
          <w:color w:val="000000"/>
          <w:sz w:val="28"/>
        </w:rPr>
        <w:t>
      1) КПТҮ атауы;</w:t>
      </w:r>
    </w:p>
    <w:bookmarkEnd w:id="153"/>
    <w:bookmarkStart w:name="z176" w:id="154"/>
    <w:p>
      <w:pPr>
        <w:spacing w:after="0"/>
        <w:ind w:left="0"/>
        <w:jc w:val="both"/>
      </w:pPr>
      <w:r>
        <w:rPr>
          <w:rFonts w:ascii="Times New Roman"/>
          <w:b w:val="false"/>
          <w:i w:val="false"/>
          <w:color w:val="000000"/>
          <w:sz w:val="28"/>
        </w:rPr>
        <w:t>
      2) КПТҮ орналасқан жері;</w:t>
      </w:r>
    </w:p>
    <w:bookmarkEnd w:id="154"/>
    <w:bookmarkStart w:name="z177" w:id="155"/>
    <w:p>
      <w:pPr>
        <w:spacing w:after="0"/>
        <w:ind w:left="0"/>
        <w:jc w:val="both"/>
      </w:pPr>
      <w:r>
        <w:rPr>
          <w:rFonts w:ascii="Times New Roman"/>
          <w:b w:val="false"/>
          <w:i w:val="false"/>
          <w:color w:val="000000"/>
          <w:sz w:val="28"/>
        </w:rPr>
        <w:t>
      3) ведомстводан тыс кешенді сараптаманың оң қорытындысы;</w:t>
      </w:r>
    </w:p>
    <w:bookmarkEnd w:id="155"/>
    <w:bookmarkStart w:name="z178" w:id="156"/>
    <w:p>
      <w:pPr>
        <w:spacing w:after="0"/>
        <w:ind w:left="0"/>
        <w:jc w:val="both"/>
      </w:pPr>
      <w:r>
        <w:rPr>
          <w:rFonts w:ascii="Times New Roman"/>
          <w:b w:val="false"/>
          <w:i w:val="false"/>
          <w:color w:val="000000"/>
          <w:sz w:val="28"/>
        </w:rPr>
        <w:t>
      4) құрылыс-монтаж жұмыстарының басталғаны туралы хабарламаны қабылдау туралы талон;</w:t>
      </w:r>
    </w:p>
    <w:bookmarkEnd w:id="156"/>
    <w:bookmarkStart w:name="z179" w:id="157"/>
    <w:p>
      <w:pPr>
        <w:spacing w:after="0"/>
        <w:ind w:left="0"/>
        <w:jc w:val="both"/>
      </w:pPr>
      <w:r>
        <w:rPr>
          <w:rFonts w:ascii="Times New Roman"/>
          <w:b w:val="false"/>
          <w:i w:val="false"/>
          <w:color w:val="000000"/>
          <w:sz w:val="28"/>
        </w:rPr>
        <w:t>
      5) жер учаскесіне құқық белгілейтін құжаттар;</w:t>
      </w:r>
    </w:p>
    <w:bookmarkEnd w:id="157"/>
    <w:bookmarkStart w:name="z180" w:id="158"/>
    <w:p>
      <w:pPr>
        <w:spacing w:after="0"/>
        <w:ind w:left="0"/>
        <w:jc w:val="both"/>
      </w:pPr>
      <w:r>
        <w:rPr>
          <w:rFonts w:ascii="Times New Roman"/>
          <w:b w:val="false"/>
          <w:i w:val="false"/>
          <w:color w:val="000000"/>
          <w:sz w:val="28"/>
        </w:rPr>
        <w:t>
      6) КПТҮ квартирограммасы;</w:t>
      </w:r>
    </w:p>
    <w:bookmarkEnd w:id="158"/>
    <w:bookmarkStart w:name="z181" w:id="159"/>
    <w:p>
      <w:pPr>
        <w:spacing w:after="0"/>
        <w:ind w:left="0"/>
        <w:jc w:val="both"/>
      </w:pPr>
      <w:r>
        <w:rPr>
          <w:rFonts w:ascii="Times New Roman"/>
          <w:b w:val="false"/>
          <w:i w:val="false"/>
          <w:color w:val="000000"/>
          <w:sz w:val="28"/>
        </w:rPr>
        <w:t>
      7) КПТҮ техникалық сипаттамасы.</w:t>
      </w:r>
    </w:p>
    <w:bookmarkEnd w:id="159"/>
    <w:bookmarkStart w:name="z182" w:id="160"/>
    <w:p>
      <w:pPr>
        <w:spacing w:after="0"/>
        <w:ind w:left="0"/>
        <w:jc w:val="both"/>
      </w:pPr>
      <w:r>
        <w:rPr>
          <w:rFonts w:ascii="Times New Roman"/>
          <w:b w:val="false"/>
          <w:i w:val="false"/>
          <w:color w:val="000000"/>
          <w:sz w:val="28"/>
        </w:rPr>
        <w:t>
      8. Жергілікті атқарушы орган өтінімді алған күннен бастап 3 (үш) жұмыс күні ішінде Жүйеде объект туралы мәліметтерді тексереді және тіркейді не бас тарту үшін негізді көрсете отырып, объект туралы мәліметтерді тіркеуден бас тарту туралы дәлелді жауап жібереді.</w:t>
      </w:r>
    </w:p>
    <w:bookmarkEnd w:id="160"/>
    <w:bookmarkStart w:name="z183" w:id="161"/>
    <w:p>
      <w:pPr>
        <w:spacing w:after="0"/>
        <w:ind w:left="0"/>
        <w:jc w:val="both"/>
      </w:pPr>
      <w:r>
        <w:rPr>
          <w:rFonts w:ascii="Times New Roman"/>
          <w:b w:val="false"/>
          <w:i w:val="false"/>
          <w:color w:val="000000"/>
          <w:sz w:val="28"/>
        </w:rPr>
        <w:t>
      9. Объект немесе КПТҮ туралы мәліметтерді тіркеуден бас тартуға негіздер болып табылады:</w:t>
      </w:r>
    </w:p>
    <w:bookmarkEnd w:id="161"/>
    <w:bookmarkStart w:name="z184" w:id="162"/>
    <w:p>
      <w:pPr>
        <w:spacing w:after="0"/>
        <w:ind w:left="0"/>
        <w:jc w:val="both"/>
      </w:pPr>
      <w:r>
        <w:rPr>
          <w:rFonts w:ascii="Times New Roman"/>
          <w:b w:val="false"/>
          <w:i w:val="false"/>
          <w:color w:val="000000"/>
          <w:sz w:val="28"/>
        </w:rPr>
        <w:t>
      1) уәкілетті компания немесе тұрғын үй-құрылыс кооперативі Жүйеге енгізген объект немесе КПТҮ туралы мәліметтердің объект бойынша уәкілетті компанияның рұқсат беру құжаттарының мәліметтеріне сәйкес келмеуі;</w:t>
      </w:r>
    </w:p>
    <w:bookmarkEnd w:id="162"/>
    <w:bookmarkStart w:name="z185" w:id="163"/>
    <w:p>
      <w:pPr>
        <w:spacing w:after="0"/>
        <w:ind w:left="0"/>
        <w:jc w:val="both"/>
      </w:pPr>
      <w:r>
        <w:rPr>
          <w:rFonts w:ascii="Times New Roman"/>
          <w:b w:val="false"/>
          <w:i w:val="false"/>
          <w:color w:val="000000"/>
          <w:sz w:val="28"/>
        </w:rPr>
        <w:t>
      2) уәкілетті компания немесе тұрғын үй-құрылыс кооперативі ұсынған объект немесе КПТҮ бойынша рұқсат беру құжаттарының және (немесе) олардағы мәліметтердің сенімсіздігін орнатуы.</w:t>
      </w:r>
    </w:p>
    <w:bookmarkEnd w:id="163"/>
    <w:bookmarkStart w:name="z186" w:id="164"/>
    <w:p>
      <w:pPr>
        <w:spacing w:after="0"/>
        <w:ind w:left="0"/>
        <w:jc w:val="both"/>
      </w:pPr>
      <w:r>
        <w:rPr>
          <w:rFonts w:ascii="Times New Roman"/>
          <w:b w:val="false"/>
          <w:i w:val="false"/>
          <w:color w:val="000000"/>
          <w:sz w:val="28"/>
        </w:rPr>
        <w:t>
      10. Дәлелді бас тартуда көрсетілген ескертулер жойылғаннан кейін уәкілетті компания немесе тұрғын үй-құрылыс кооперативі Жүйеде объект немесе КПТҮ туралы мәліметтерді тіркеу үшін өтінімді жергілікті атқарушы органға қайта жібереді.</w:t>
      </w:r>
    </w:p>
    <w:bookmarkEnd w:id="164"/>
    <w:bookmarkStart w:name="z187" w:id="165"/>
    <w:p>
      <w:pPr>
        <w:spacing w:after="0"/>
        <w:ind w:left="0"/>
        <w:jc w:val="both"/>
      </w:pPr>
      <w:r>
        <w:rPr>
          <w:rFonts w:ascii="Times New Roman"/>
          <w:b w:val="false"/>
          <w:i w:val="false"/>
          <w:color w:val="000000"/>
          <w:sz w:val="28"/>
        </w:rPr>
        <w:t>
      11. Объект немесе КПТҮ туралы мәліметтерді түзетуді уәкілетті компания немесе тұрғын үй-құрылыс кооперативі Жүйеде объект немесе КПТҮ туралы мәліметтерге тиісті түзетулер енгізу қажеттілігін растайтын рұқсат беру және (немесе) өзге де құжаттардың болуы негізінде дербес жүзеге асырады.</w:t>
      </w:r>
    </w:p>
    <w:bookmarkEnd w:id="165"/>
    <w:bookmarkStart w:name="z188" w:id="166"/>
    <w:p>
      <w:pPr>
        <w:spacing w:after="0"/>
        <w:ind w:left="0"/>
        <w:jc w:val="both"/>
      </w:pPr>
      <w:r>
        <w:rPr>
          <w:rFonts w:ascii="Times New Roman"/>
          <w:b w:val="false"/>
          <w:i w:val="false"/>
          <w:color w:val="000000"/>
          <w:sz w:val="28"/>
        </w:rPr>
        <w:t>
      Уәкілетті компания немесе тұрғын үй-құрылыс кооперативі Жүйеде объект немесе КПТҮ туралы мәліметтерге қажетті түзетулер енгізеді, растайтын құжаттарды қоса береді және объект немесе КПТҮ туралы түзетілген мәліметтерді тіркеу үшін өтінімді жергілікті атқарушы органға жібереді.</w:t>
      </w:r>
    </w:p>
    <w:bookmarkEnd w:id="166"/>
    <w:bookmarkStart w:name="z189" w:id="167"/>
    <w:p>
      <w:pPr>
        <w:spacing w:after="0"/>
        <w:ind w:left="0"/>
        <w:jc w:val="both"/>
      </w:pPr>
      <w:r>
        <w:rPr>
          <w:rFonts w:ascii="Times New Roman"/>
          <w:b w:val="false"/>
          <w:i w:val="false"/>
          <w:color w:val="000000"/>
          <w:sz w:val="28"/>
        </w:rPr>
        <w:t>
      12. Жергілікті атқарушы орган өтінімді алған күннен бастап 3 (үш) жұмыс күні ішінде Жүйеде объект немесе КПТҮ туралы түзетілген мәліметтерді тексереді және тіркейді не осы Қағидалардың 9-тармағына сәйкес бас тарту үшін негіздемені көрсете отырып, объект немесе КПТҮ туралы түзетілген мәліметтерді тіркеуден бас тарту туралы дәлелді жауап жібереді.</w:t>
      </w:r>
    </w:p>
    <w:bookmarkEnd w:id="167"/>
    <w:bookmarkStart w:name="z190" w:id="168"/>
    <w:p>
      <w:pPr>
        <w:spacing w:after="0"/>
        <w:ind w:left="0"/>
        <w:jc w:val="both"/>
      </w:pPr>
      <w:r>
        <w:rPr>
          <w:rFonts w:ascii="Times New Roman"/>
          <w:b w:val="false"/>
          <w:i w:val="false"/>
          <w:color w:val="000000"/>
          <w:sz w:val="28"/>
        </w:rPr>
        <w:t>
      13. Жүйеде Шарттарды немесе реновациялау шеңберінде Шарттарды есепке қоюды уәкілетті компания жергілікті атқарушы орган Жүйеде объект туралы мәліметтерді тіркегеннен кейін жүзеге асырады.</w:t>
      </w:r>
    </w:p>
    <w:bookmarkEnd w:id="168"/>
    <w:bookmarkStart w:name="z191" w:id="169"/>
    <w:p>
      <w:pPr>
        <w:spacing w:after="0"/>
        <w:ind w:left="0"/>
        <w:jc w:val="both"/>
      </w:pPr>
      <w:r>
        <w:rPr>
          <w:rFonts w:ascii="Times New Roman"/>
          <w:b w:val="false"/>
          <w:i w:val="false"/>
          <w:color w:val="000000"/>
          <w:sz w:val="28"/>
        </w:rPr>
        <w:t>
      13-1. Жүйеде тұрғын үй-құрылыс кооперативіне қатысу шарттарын тіркеуді тұрғын үй-құрылыс кооперативі жергілікті атқарушы орган Жүйеде КПТҮ туралы мәліметтерді тіркегеннен кейін жүзеге асырады."</w:t>
      </w:r>
    </w:p>
    <w:bookmarkEnd w:id="169"/>
    <w:bookmarkStart w:name="z192" w:id="170"/>
    <w:p>
      <w:pPr>
        <w:spacing w:after="0"/>
        <w:ind w:left="0"/>
        <w:jc w:val="both"/>
      </w:pPr>
      <w:r>
        <w:rPr>
          <w:rFonts w:ascii="Times New Roman"/>
          <w:b w:val="false"/>
          <w:i w:val="false"/>
          <w:color w:val="000000"/>
          <w:sz w:val="28"/>
        </w:rPr>
        <w:t>
      "Жергілікті атқарушы органдардың тұрғын үй-құрылыс кооперативіне қатысу шарттарын тіркеу қағидаларын бекіту туралы"</w:t>
      </w:r>
    </w:p>
    <w:bookmarkEnd w:id="170"/>
    <w:bookmarkStart w:name="z193" w:id="171"/>
    <w:p>
      <w:pPr>
        <w:spacing w:after="0"/>
        <w:ind w:left="0"/>
        <w:jc w:val="both"/>
      </w:pPr>
      <w:r>
        <w:rPr>
          <w:rFonts w:ascii="Times New Roman"/>
          <w:b w:val="false"/>
          <w:i w:val="false"/>
          <w:color w:val="000000"/>
          <w:sz w:val="28"/>
        </w:rPr>
        <w:t xml:space="preserve">
      3. "Жергілікті атқарушы органдардың тұрғын үй-құрылыс кооперативіне қатысу шарттарын тіркеу қағидаларын бекіту туралы" Қазақстан Республикасы Индустрия және инфрақұрылымдық даму министрінің м.а. 2020 жылғы 27 наурыздағы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20262 болып тіркелген) мынадай өзгерістер енгізілсін:</w:t>
      </w:r>
    </w:p>
    <w:bookmarkEnd w:id="171"/>
    <w:bookmarkStart w:name="z194" w:id="17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2"/>
    <w:bookmarkStart w:name="z195" w:id="173"/>
    <w:p>
      <w:pPr>
        <w:spacing w:after="0"/>
        <w:ind w:left="0"/>
        <w:jc w:val="both"/>
      </w:pPr>
      <w:r>
        <w:rPr>
          <w:rFonts w:ascii="Times New Roman"/>
          <w:b w:val="false"/>
          <w:i w:val="false"/>
          <w:color w:val="000000"/>
          <w:sz w:val="28"/>
        </w:rPr>
        <w:t xml:space="preserve">
      "1. Осы Жергілікті атқарушы органдардың тұрғын үй-құрылыс кооперативіне қатысу шарттарын тіркеу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10-18) тармақшасына сәйкес, "Мемлекеттік және әлеуметтік жауапкершілігі бар көрсетілетін қызметтер туралы" (бұдан әрі – Мемқызметтер туралы Заң)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жергілікті атқарушы органдардың тұрғын үй-құрылыс кооперативіне қатысу шарттарын тіркеу тәртібін айқындайды.";</w:t>
      </w:r>
    </w:p>
    <w:bookmarkEnd w:id="173"/>
    <w:bookmarkStart w:name="z196" w:id="174"/>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тұрғын үй-құрылыс кооперативіне қатысу шарттарын тіркеу </w:t>
      </w:r>
      <w:r>
        <w:rPr>
          <w:rFonts w:ascii="Times New Roman"/>
          <w:b w:val="false"/>
          <w:i w:val="false"/>
          <w:color w:val="000000"/>
          <w:sz w:val="28"/>
        </w:rPr>
        <w:t>қағидаларына</w:t>
      </w:r>
      <w:r>
        <w:rPr>
          <w:rFonts w:ascii="Times New Roman"/>
          <w:b w:val="false"/>
          <w:i w:val="false"/>
          <w:color w:val="000000"/>
          <w:sz w:val="28"/>
        </w:rPr>
        <w:t>:</w:t>
      </w:r>
    </w:p>
    <w:bookmarkEnd w:id="174"/>
    <w:bookmarkStart w:name="z197" w:id="17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4) тармақшасы </w:t>
      </w:r>
      <w:r>
        <w:rPr>
          <w:rFonts w:ascii="Times New Roman"/>
          <w:b w:val="false"/>
          <w:i w:val="false"/>
          <w:color w:val="000000"/>
          <w:sz w:val="28"/>
        </w:rPr>
        <w:t>мынадай редакцияда жазылсын:</w:t>
      </w:r>
    </w:p>
    <w:bookmarkEnd w:id="175"/>
    <w:bookmarkStart w:name="z198" w:id="176"/>
    <w:p>
      <w:pPr>
        <w:spacing w:after="0"/>
        <w:ind w:left="0"/>
        <w:jc w:val="both"/>
      </w:pPr>
      <w:r>
        <w:rPr>
          <w:rFonts w:ascii="Times New Roman"/>
          <w:b w:val="false"/>
          <w:i w:val="false"/>
          <w:color w:val="000000"/>
          <w:sz w:val="28"/>
        </w:rPr>
        <w:t>
      "4) тұрғын үй құрылысына үлестік қатысудың бірыңғай ақпараттық жүйесі (бұдан әрі – Жүйе) – тұрғын үй құрылысына үлестік қатысу туралы шарттарды, реновациялау шеңберінде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0" w:id="177"/>
    <w:p>
      <w:pPr>
        <w:spacing w:after="0"/>
        <w:ind w:left="0"/>
        <w:jc w:val="both"/>
      </w:pPr>
      <w:r>
        <w:rPr>
          <w:rFonts w:ascii="Times New Roman"/>
          <w:b w:val="false"/>
          <w:i w:val="false"/>
          <w:color w:val="000000"/>
          <w:sz w:val="28"/>
        </w:rPr>
        <w:t>
      "4. Уәкілетті орган 3 (үш) жұмыс күні ішінде Қағидаларға енгізілген өзгерістер және (немесе) толықтырулар туралы ақпаратты www.qazreestr.kz Жүйесінің операторына және Көрсетілетін қызметті берушіге жібереді.</w:t>
      </w:r>
    </w:p>
    <w:bookmarkEnd w:id="177"/>
    <w:bookmarkStart w:name="z201" w:id="178"/>
    <w:p>
      <w:pPr>
        <w:spacing w:after="0"/>
        <w:ind w:left="0"/>
        <w:jc w:val="both"/>
      </w:pPr>
      <w:r>
        <w:rPr>
          <w:rFonts w:ascii="Times New Roman"/>
          <w:b w:val="false"/>
          <w:i w:val="false"/>
          <w:color w:val="000000"/>
          <w:sz w:val="28"/>
        </w:rPr>
        <w:t>
      Уәкілетті орган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bookmarkEnd w:id="178"/>
    <w:bookmarkStart w:name="z202" w:id="179"/>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уәкілетті орган көрсетілетін қызметті берушілерге, Мемлекеттік корпорацияға, "электрондық үкіметтің" ақпараттық-коммуникациялық инфрақұрылымы операторына, Бірыңғай байланыс орталығына 3 (үш) жұмыс күні ішінде осындай өзгерістер және (немесе) толықтырулар туралы ақпарат жібереді.</w:t>
      </w:r>
    </w:p>
    <w:bookmarkEnd w:id="179"/>
    <w:bookmarkStart w:name="z203" w:id="180"/>
    <w:p>
      <w:pPr>
        <w:spacing w:after="0"/>
        <w:ind w:left="0"/>
        <w:jc w:val="both"/>
      </w:pPr>
      <w:r>
        <w:rPr>
          <w:rFonts w:ascii="Times New Roman"/>
          <w:b w:val="false"/>
          <w:i w:val="false"/>
          <w:color w:val="000000"/>
          <w:sz w:val="28"/>
        </w:rPr>
        <w:t>
      5. Тұрғын үй-құрылыс кооперативі (бұдан әрі – Көрсетілетін қызметті алушы) мемлекеттік қызметті алу үшін пайшымен тұрғын үй-құрылыс кооперативіне қатысу шарты жасалған күннен бастап 5 (бес) жұмыс күні ішінде оны электрондық нысанда тіркеу үшін өтінімді ақпараттандыру объектісі – www.qazreestr.kz.жүйесі арқылы Көрсетілетін қызметті берушіге жібереді.";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05" w:id="181"/>
    <w:p>
      <w:pPr>
        <w:spacing w:after="0"/>
        <w:ind w:left="0"/>
        <w:jc w:val="both"/>
      </w:pPr>
      <w:r>
        <w:rPr>
          <w:rFonts w:ascii="Times New Roman"/>
          <w:b w:val="false"/>
          <w:i w:val="false"/>
          <w:color w:val="000000"/>
          <w:sz w:val="28"/>
        </w:rPr>
        <w:t xml:space="preserve">
      "11. Тұрғын үй-құрылыс кооперативіне қатысу шартын тіркеу кезінде Қызмет беруші қол қояды, ал Жүйе автоматты түрде қалыптастырады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үй-құрылыс кооперативіне қатысу шартында көрсетілген пайшының электрондық поштасына тұрғын үй-құрылыс кооперативіне қатысу шартын тіркеу туралы үзінді көшірмені жібереді.</w:t>
      </w:r>
    </w:p>
    <w:bookmarkEnd w:id="181"/>
    <w:bookmarkStart w:name="z206" w:id="182"/>
    <w:p>
      <w:pPr>
        <w:spacing w:after="0"/>
        <w:ind w:left="0"/>
        <w:jc w:val="both"/>
      </w:pPr>
      <w:r>
        <w:rPr>
          <w:rFonts w:ascii="Times New Roman"/>
          <w:b w:val="false"/>
          <w:i w:val="false"/>
          <w:color w:val="000000"/>
          <w:sz w:val="28"/>
        </w:rPr>
        <w:t>
      Пайшыда электрондық пошта болмаған жағдайда, Көрсетілетін қызметті алушы үзінді көшірмені алған сәттен бастап 3 (үш) жұмыс күні ішінде тұрғын үй-құрылыс кооперативіне қатысу шартын тіркеу туралы үзінді көшірменің тиісті жеткізілу фактісін тіркеуге (куәландыруға) мүмкіндік беретін өзге де тәсілдермен пайшыға ұсынады.</w:t>
      </w:r>
    </w:p>
    <w:bookmarkEnd w:id="182"/>
    <w:bookmarkStart w:name="z207" w:id="183"/>
    <w:p>
      <w:pPr>
        <w:spacing w:after="0"/>
        <w:ind w:left="0"/>
        <w:jc w:val="both"/>
      </w:pPr>
      <w:r>
        <w:rPr>
          <w:rFonts w:ascii="Times New Roman"/>
          <w:b w:val="false"/>
          <w:i w:val="false"/>
          <w:color w:val="000000"/>
          <w:sz w:val="28"/>
        </w:rPr>
        <w:t xml:space="preserve">
      12.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83"/>
    <w:bookmarkStart w:name="z208" w:id="184"/>
    <w:p>
      <w:pPr>
        <w:spacing w:after="0"/>
        <w:ind w:left="0"/>
        <w:jc w:val="both"/>
      </w:pPr>
      <w:r>
        <w:rPr>
          <w:rFonts w:ascii="Times New Roman"/>
          <w:b w:val="false"/>
          <w:i w:val="false"/>
          <w:color w:val="000000"/>
          <w:sz w:val="28"/>
        </w:rPr>
        <w:t>
      2-қосымша мынадай редакцияда жазылсын: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 кооперативіне қатысу</w:t>
            </w:r>
            <w:r>
              <w:br/>
            </w:r>
            <w:r>
              <w:rPr>
                <w:rFonts w:ascii="Times New Roman"/>
                <w:b w:val="false"/>
                <w:i w:val="false"/>
                <w:color w:val="000000"/>
                <w:sz w:val="20"/>
              </w:rPr>
              <w:t>шарттарын тіркеу қағидаларына</w:t>
            </w:r>
            <w:r>
              <w:br/>
            </w:r>
            <w:r>
              <w:rPr>
                <w:rFonts w:ascii="Times New Roman"/>
                <w:b w:val="false"/>
                <w:i w:val="false"/>
                <w:color w:val="000000"/>
                <w:sz w:val="20"/>
              </w:rPr>
              <w:t>2-қосымша</w:t>
            </w:r>
          </w:p>
        </w:tc>
      </w:tr>
    </w:tbl>
    <w:bookmarkStart w:name="z210" w:id="185"/>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кооперативіне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шарттарын</w:t>
            </w:r>
            <w:r>
              <w:rPr>
                <w:rFonts w:ascii="Times New Roman"/>
                <w:b w:val="false"/>
                <w:i w:val="false"/>
                <w:color w:val="000000"/>
                <w:sz w:val="20"/>
              </w:rPr>
              <w:t xml:space="preserve"> </w:t>
            </w:r>
            <w:r>
              <w:rPr>
                <w:rFonts w:ascii="Times New Roman"/>
                <w:b/>
                <w:i w:val="false"/>
                <w:color w:val="000000"/>
                <w:sz w:val="20"/>
              </w:rPr>
              <w:t>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 www.qazreestr.kz тұрғын үй құрылысына үлестік қатысудың және реновацилау шеңберінде тұрғын үй құрылысына үлестік қатысудың бірыңғай ақпараттық жүйесі (бұдан әрі –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1) тұрғын үй-құрылыс кооперативіне қатысу шартының электрондық көшірмесін есепке қою – (бұдан әрі – Шарт) – өтінім Жүйеде тіркелген күннен бастап 3 (үш) жұмыс күні ішінде;</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 шартқа қосымша келісімдерді және талап ету құқықтарын беру туралы шарттарды есепке қою және шығару шартты есепке қою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bookmarkEnd w:id="187"/>
          <w:p>
            <w:pPr>
              <w:spacing w:after="20"/>
              <w:ind w:left="20"/>
              <w:jc w:val="both"/>
            </w:pPr>
            <w:r>
              <w:rPr>
                <w:rFonts w:ascii="Times New Roman"/>
                <w:b w:val="false"/>
                <w:i w:val="false"/>
                <w:color w:val="000000"/>
                <w:sz w:val="20"/>
              </w:rPr>
              <w:t xml:space="preserve">
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1) Шартының электрондық көшірмесін немесе электрондық Шартты есепке қою кезінде – Шарттың электрондық көшірмесі немесе электрондық Шарт;</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Шартқа қосымша келісімдерді немесе талап ету құқықтарын беру туралы шарттарды есепке қою кезінде – Шартқа қосымша келісім немесе талап ету құқығын беру туралы шарт;</w:t>
            </w:r>
          </w:p>
          <w:p>
            <w:pPr>
              <w:spacing w:after="20"/>
              <w:ind w:left="20"/>
              <w:jc w:val="both"/>
            </w:pPr>
            <w:r>
              <w:rPr>
                <w:rFonts w:ascii="Times New Roman"/>
                <w:b w:val="false"/>
                <w:i w:val="false"/>
                <w:color w:val="000000"/>
                <w:sz w:val="20"/>
              </w:rPr>
              <w:t>
3) Тоқтату немесе есптен шығару кезінде – пайшының жылжымайтын мүлікке құқықтарының мемлекеттік тіркелгенін растайтын құжат немесе шарттың бұзылғанын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Жүйе арқылы Шарттың есептік жазбасы туралы үзінді көшірмені электрондық нысанда алу мүмкіндігі бар.</w:t>
            </w:r>
          </w:p>
        </w:tc>
      </w:tr>
    </w:tbl>
    <w:bookmarkStart w:name="z220" w:id="190"/>
    <w:p>
      <w:pPr>
        <w:spacing w:after="0"/>
        <w:ind w:left="0"/>
        <w:jc w:val="both"/>
      </w:pPr>
      <w:r>
        <w:rPr>
          <w:rFonts w:ascii="Times New Roman"/>
          <w:b w:val="false"/>
          <w:i w:val="false"/>
          <w:color w:val="000000"/>
          <w:sz w:val="28"/>
        </w:rPr>
        <w:t>
      ".</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органдардың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құрылысына үлестік қатысу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шарттарды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реновациялау шеңберінде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үлестік қатысу туралы шарттарды,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олар бойынша талап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құқықтарын басқаға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шарттарды есепке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8" w:id="191"/>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және реновациялау шеңберінде тұрғын үй құрылысына үлестік қатысу туралы шарттың есептік жазбасы туралы үзінді-көшірме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2"/>
          <w:p>
            <w:pPr>
              <w:spacing w:after="20"/>
              <w:ind w:left="20"/>
              <w:jc w:val="both"/>
            </w:pPr>
            <w:r>
              <w:rPr>
                <w:rFonts w:ascii="Times New Roman"/>
                <w:b w:val="false"/>
                <w:i w:val="false"/>
                <w:color w:val="000000"/>
                <w:sz w:val="20"/>
              </w:rPr>
              <w:t>
1) цифрлық объекті – www.qazreestr.kz тұрғын үй құрылысына үлестік қатысудың және реновация шеңберінде тұрғын үй құрылысына үлестік қатысудың бірыңғай ақпараттық жүйесі (бұдан әрі – Жүйе);</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(single sign-on) бірыңғай кіру технологиясы арқылы Жүйемен интеграцияланған "цифрлық үкіметтің" веб-порталы (бұдан әрі – веб-портал);</w:t>
            </w:r>
          </w:p>
          <w:p>
            <w:pPr>
              <w:spacing w:after="20"/>
              <w:ind w:left="20"/>
              <w:jc w:val="both"/>
            </w:pPr>
            <w:r>
              <w:rPr>
                <w:rFonts w:ascii="Times New Roman"/>
                <w:b w:val="false"/>
                <w:i w:val="false"/>
                <w:color w:val="000000"/>
                <w:sz w:val="20"/>
              </w:rPr>
              <w:t>
3) Жүйемен интеграцияланған Көрсетілетін қызметті алушыны цифрлық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3"/>
          <w:p>
            <w:pPr>
              <w:spacing w:after="20"/>
              <w:ind w:left="20"/>
              <w:jc w:val="both"/>
            </w:pPr>
            <w:r>
              <w:rPr>
                <w:rFonts w:ascii="Times New Roman"/>
                <w:b w:val="false"/>
                <w:i w:val="false"/>
                <w:color w:val="000000"/>
                <w:sz w:val="20"/>
              </w:rPr>
              <w:t>
1) реновациялау шеңберінде Шартты немесе Шартты есепке қою Жүйеге өтінім келіп түскен күннен бастап 1 (бір) жұмыс күні ішінде жүзеге асырылады;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реновациялау шеңберінде Шартты немесе Шартты тоқтату немесе есептен шығару реновациялау шеңберінде Шартты және Шартты есепке қою мерзімдеріне ұқсас мерзімде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реновациялау шеңберінде Шартқа немесе Шартқа қосымша келісімдерді және электрондық нысанда жасалған талап ету құқықтарын басқаға беру туралы шарттарды есепке қою, тоқтату немесе есептен шығару Жүйеге өтінім келіп түскен күннен бастап 1 (бір) жұмыс күні ішінде жүзеге асырылады;</w:t>
            </w:r>
          </w:p>
          <w:p>
            <w:pPr>
              <w:spacing w:after="20"/>
              <w:ind w:left="20"/>
              <w:jc w:val="both"/>
            </w:pPr>
            <w:r>
              <w:rPr>
                <w:rFonts w:ascii="Times New Roman"/>
                <w:b w:val="false"/>
                <w:i w:val="false"/>
                <w:color w:val="000000"/>
                <w:sz w:val="20"/>
              </w:rPr>
              <w:t>
4) жазбаша нысанда жасалған талап ету құқықтарын басқаға беру туралы шарттарды есепке қою, тоқтату немесе есептен шығару Жүйеге өтінім келіп түскен күннен бастап 3 (үш) жұмыс күні ішінде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реновациялау шеңберінде Шарттың есептік жазбасы туралы үзінді көшірме беру немесе мемлекеттік қызмет көрсетуден бас тарту үшін негіздемені көрсете отырып, Шартты немесе реновациялау шеңберінде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p>
            <w:pPr>
              <w:spacing w:after="20"/>
              <w:ind w:left="20"/>
              <w:jc w:val="both"/>
            </w:pPr>
            <w:r>
              <w:rPr>
                <w:rFonts w:ascii="Times New Roman"/>
                <w:b w:val="false"/>
                <w:i w:val="false"/>
                <w:color w:val="000000"/>
                <w:sz w:val="20"/>
              </w:rPr>
              <w:t>
3)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5"/>
          <w:p>
            <w:pPr>
              <w:spacing w:after="20"/>
              <w:ind w:left="20"/>
              <w:jc w:val="both"/>
            </w:pPr>
            <w:r>
              <w:rPr>
                <w:rFonts w:ascii="Times New Roman"/>
                <w:b w:val="false"/>
                <w:i w:val="false"/>
                <w:color w:val="000000"/>
                <w:sz w:val="20"/>
              </w:rPr>
              <w:t>
Реновациялау шеңберінде Шартты немесе Шартты есепке қою кезінде - реновациялау шеңберінде Шарт немесе Шарт;</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Реновациялау шеңберінде Шартқа немесе Шартқа Қосымша келісімді есепке қою кезінде - реновациялау шеңберінде Шартқа немесе Шартқа Қосымша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 ету құқықтарын басқаға беру туралы шартты есепке қою кезінде - реновациялау шеңберінде Шартқа немесе Шартқа талап ету құқықтарын басқаға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Үлесті беру туралы шартты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үлесті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Шарттың немесе Реновациялау шеңберінде Шартты тоқтатылуы кезінде - Жүйеде тіркелген Шарттың немесе Реновациялау шеңберінде Шарттыың тоқтатылғанын растайтын құжат.</w:t>
            </w:r>
          </w:p>
          <w:p>
            <w:pPr>
              <w:spacing w:after="20"/>
              <w:ind w:left="20"/>
              <w:jc w:val="both"/>
            </w:pPr>
            <w:r>
              <w:rPr>
                <w:rFonts w:ascii="Times New Roman"/>
                <w:b w:val="false"/>
                <w:i w:val="false"/>
                <w:color w:val="000000"/>
                <w:sz w:val="20"/>
              </w:rPr>
              <w:t>
Заңды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6"/>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Заңында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7"/>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Шарттың немесе реновациялау шеңберінде Шарттың есептік жазбасы туралы үзінді көшірмені электрондық нысанда алу мүмкіндігі бар: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Жүйе арқылы;</w:t>
            </w:r>
          </w:p>
          <w:p>
            <w:pPr>
              <w:spacing w:after="20"/>
              <w:ind w:left="20"/>
              <w:jc w:val="both"/>
            </w:pPr>
            <w:r>
              <w:rPr>
                <w:rFonts w:ascii="Times New Roman"/>
                <w:b w:val="false"/>
                <w:i w:val="false"/>
                <w:color w:val="000000"/>
                <w:sz w:val="20"/>
              </w:rPr>
              <w:t>
2) Жүйемен интеграцияланған көрсетілетін қызметті алушыны цифрлық объектісі.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18 мамырдағы</w:t>
            </w:r>
            <w:r>
              <w:br/>
            </w:r>
            <w:r>
              <w:rPr>
                <w:rFonts w:ascii="Times New Roman"/>
                <w:b w:val="false"/>
                <w:i w:val="false"/>
                <w:color w:val="000000"/>
                <w:sz w:val="20"/>
              </w:rPr>
              <w:t>№ 244</w:t>
            </w:r>
            <w:r>
              <w:br/>
            </w:r>
            <w:r>
              <w:rPr>
                <w:rFonts w:ascii="Times New Roman"/>
                <w:b w:val="false"/>
                <w:i w:val="false"/>
                <w:color w:val="000000"/>
                <w:sz w:val="20"/>
              </w:rPr>
              <w:t>бұйрығына 3-қосымша</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 кооперативіне қатысу</w:t>
            </w:r>
            <w:r>
              <w:br/>
            </w:r>
            <w:r>
              <w:rPr>
                <w:rFonts w:ascii="Times New Roman"/>
                <w:b w:val="false"/>
                <w:i w:val="false"/>
                <w:color w:val="000000"/>
                <w:sz w:val="20"/>
              </w:rPr>
              <w:t>шарттарын тіркеу қағидаларына</w:t>
            </w:r>
            <w:r>
              <w:br/>
            </w:r>
            <w:r>
              <w:rPr>
                <w:rFonts w:ascii="Times New Roman"/>
                <w:b w:val="false"/>
                <w:i w:val="false"/>
                <w:color w:val="000000"/>
                <w:sz w:val="20"/>
              </w:rPr>
              <w:t>2-қосымша</w:t>
            </w:r>
          </w:p>
        </w:tc>
      </w:tr>
    </w:tbl>
    <w:bookmarkStart w:name="z258" w:id="19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объекті – www.qazreestr.kz тұрғын үй құрылысына үлестік қатысудың және реновация шеңберінде тұрғын үй құрылысына үлестік қатысудың бірыңғай ақпараттық жүйесі (бұдан әрі –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9"/>
          <w:p>
            <w:pPr>
              <w:spacing w:after="20"/>
              <w:ind w:left="20"/>
              <w:jc w:val="both"/>
            </w:pPr>
            <w:r>
              <w:rPr>
                <w:rFonts w:ascii="Times New Roman"/>
                <w:b w:val="false"/>
                <w:i w:val="false"/>
                <w:color w:val="000000"/>
                <w:sz w:val="20"/>
              </w:rPr>
              <w:t>
1) тұрғын үй-құрылыс кооперативіне қатысу шартының электрондық көшірмесін есепке қою – (бұдан әрі – Шарт) – өтінім Жүйеде тіркелген күннен бастап 3 (үш) жұмыс күні ішінде;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 шартқа қосымша келісімдерді және талап ету құқықтарын беру туралы шарттарды қою және есептен шығару шартты есепке алу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0"/>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bookmarkEnd w:id="200"/>
          <w:p>
            <w:pPr>
              <w:spacing w:after="20"/>
              <w:ind w:left="20"/>
              <w:jc w:val="both"/>
            </w:pPr>
            <w:r>
              <w:rPr>
                <w:rFonts w:ascii="Times New Roman"/>
                <w:b w:val="false"/>
                <w:i w:val="false"/>
                <w:color w:val="000000"/>
                <w:sz w:val="20"/>
              </w:rPr>
              <w:t xml:space="preserve">
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1"/>
          <w:p>
            <w:pPr>
              <w:spacing w:after="20"/>
              <w:ind w:left="20"/>
              <w:jc w:val="both"/>
            </w:pPr>
            <w:r>
              <w:rPr>
                <w:rFonts w:ascii="Times New Roman"/>
                <w:b w:val="false"/>
                <w:i w:val="false"/>
                <w:color w:val="000000"/>
                <w:sz w:val="20"/>
              </w:rPr>
              <w:t>
1) Шартының электрондық көшірмесін немесе электрондық Шартты есепке қою кезінде – Шарттың электрондық көшірмесі немесе электрондық Шарт;</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Шартқа қосымша келісімдерді немесе талап ету құқықтарын беру туралы шарттарды есепке қою кезінде – Шартқа қосымша келісім немесе талап ету құқығын беру туралы шарт;</w:t>
            </w:r>
          </w:p>
          <w:p>
            <w:pPr>
              <w:spacing w:after="20"/>
              <w:ind w:left="20"/>
              <w:jc w:val="both"/>
            </w:pPr>
            <w:r>
              <w:rPr>
                <w:rFonts w:ascii="Times New Roman"/>
                <w:b w:val="false"/>
                <w:i w:val="false"/>
                <w:color w:val="000000"/>
                <w:sz w:val="20"/>
              </w:rPr>
              <w:t>
3) Тоқтату немесе есптен шығару кезінде – пайшының жылжымайтын мүлікке құқықтарының мемлекеттік тіркелгенін растайтын құжат немесе шарттың бұзылғанын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2"/>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Жүйе арқылы Шарттың есептік жазбасы туралы үзінді көшірмені электрондық нысанда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