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a6fe" w14:textId="de5a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13 мамырдағы № 50 бұйрығы. Қазақстан Республикасының Әділет министрлігінде 2026 жылғы 14 мамырда № 38714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денсаулық сақтау ұйымдарын медициналық бұйымдармен жарақтандырудың ең төменгі </w:t>
      </w:r>
      <w:r>
        <w:rPr>
          <w:rFonts w:ascii="Times New Roman"/>
          <w:b w:val="false"/>
          <w:i w:val="false"/>
          <w:color w:val="000000"/>
          <w:sz w:val="28"/>
        </w:rPr>
        <w:t>стандарттарында</w:t>
      </w:r>
      <w:r>
        <w:rPr>
          <w:rFonts w:ascii="Times New Roman"/>
          <w:b w:val="false"/>
          <w:i w:val="false"/>
          <w:color w:val="000000"/>
          <w:sz w:val="28"/>
        </w:rPr>
        <w:t xml:space="preserve"> (бұдан әрі – Стандарттар):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денсаулық сақтау ұйымдарын медициналық бұйымдармен жарақтандырудың ең төмен стандарттары (бұдан әрі – Стандарттар) "Халық денсаулығы және денсаулық сақтау жүйесі туралы" Қазақстан Республикасының Кодексі 7-бабының 71) тармақшасына сәйкес әзірленді және Қазақстан Республикасының денсаулық сақтау ұйымдарында медициналық мақсаттағы бұйымдармен және медициналық техникамен (бұдан әрі - МБ) жарақтандыру стандарттарына қойылатын жалпы талаптарды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0" w:id="4"/>
    <w:p>
      <w:pPr>
        <w:spacing w:after="0"/>
        <w:ind w:left="0"/>
        <w:jc w:val="both"/>
      </w:pPr>
      <w:r>
        <w:rPr>
          <w:rFonts w:ascii="Times New Roman"/>
          <w:b w:val="false"/>
          <w:i w:val="false"/>
          <w:color w:val="000000"/>
          <w:sz w:val="28"/>
        </w:rPr>
        <w:t>
      1-1) тармақша мынадай мазмұндағы толықтырылсын:</w:t>
      </w:r>
    </w:p>
    <w:bookmarkEnd w:id="4"/>
    <w:bookmarkStart w:name="z11" w:id="5"/>
    <w:p>
      <w:pPr>
        <w:spacing w:after="0"/>
        <w:ind w:left="0"/>
        <w:jc w:val="both"/>
      </w:pPr>
      <w:r>
        <w:rPr>
          <w:rFonts w:ascii="Times New Roman"/>
          <w:b w:val="false"/>
          <w:i w:val="false"/>
          <w:color w:val="000000"/>
          <w:sz w:val="28"/>
        </w:rPr>
        <w:t>
      "1-1) осы Стандарттарға 1-1-қосымшасына сәйкес ауыл халқына амбулаториялық жағдайларда медициналық көмек көрсететін денсаулық сақтау ұйымдарының және (немесе) олардың құрылымдық бөлімшелерінің жарақтандыруының ең төменгі стандарты;";</w:t>
      </w:r>
    </w:p>
    <w:bookmarkEnd w:id="5"/>
    <w:bookmarkStart w:name="z12" w:id="6"/>
    <w:p>
      <w:pPr>
        <w:spacing w:after="0"/>
        <w:ind w:left="0"/>
        <w:jc w:val="both"/>
      </w:pPr>
      <w:r>
        <w:rPr>
          <w:rFonts w:ascii="Times New Roman"/>
          <w:b w:val="false"/>
          <w:i w:val="false"/>
          <w:color w:val="000000"/>
          <w:sz w:val="28"/>
        </w:rPr>
        <w:t>
      43) және 44) тармақшалары мынадай мазмұндағы толықтырылсын:</w:t>
      </w:r>
    </w:p>
    <w:bookmarkEnd w:id="6"/>
    <w:bookmarkStart w:name="z13" w:id="7"/>
    <w:p>
      <w:pPr>
        <w:spacing w:after="0"/>
        <w:ind w:left="0"/>
        <w:jc w:val="both"/>
      </w:pPr>
      <w:r>
        <w:rPr>
          <w:rFonts w:ascii="Times New Roman"/>
          <w:b w:val="false"/>
          <w:i w:val="false"/>
          <w:color w:val="000000"/>
          <w:sz w:val="28"/>
        </w:rPr>
        <w:t>
      "43) осы Стандарттарға 43-қосымшасына сәйкес орта білім беру ұйымыдарында (бастауыш, негізгі орта, жалпы орта) амбулаториялық жағдайларда медициналық көмек көрсететін денсаулық сақтау ұйымдарының және (немесе) олардың құрылымдық бөлімшелерінің жарақтандырудың ең төменгі стандарты;</w:t>
      </w:r>
    </w:p>
    <w:bookmarkEnd w:id="7"/>
    <w:bookmarkStart w:name="z14" w:id="8"/>
    <w:p>
      <w:pPr>
        <w:spacing w:after="0"/>
        <w:ind w:left="0"/>
        <w:jc w:val="both"/>
      </w:pPr>
      <w:r>
        <w:rPr>
          <w:rFonts w:ascii="Times New Roman"/>
          <w:b w:val="false"/>
          <w:i w:val="false"/>
          <w:color w:val="000000"/>
          <w:sz w:val="28"/>
        </w:rPr>
        <w:t>
      44) осы Стандарттарға 44-қосымшасына сәйкес тергеу изоляторлары мен қылмыстық-атқару (пенитенциарлық) жүйесінің мекемелерінде ұсталатын адамдарға алғашқы медициналық-санитарлық көмек көрсететін ұйымдардың құрылымдық бөлімшелерін жарақтандырудың ең төменгі стандарты;";</w:t>
      </w:r>
    </w:p>
    <w:bookmarkEnd w:id="8"/>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1-1 қосымшамен</w:t>
      </w:r>
      <w:r>
        <w:rPr>
          <w:rFonts w:ascii="Times New Roman"/>
          <w:b w:val="false"/>
          <w:i w:val="false"/>
          <w:color w:val="000000"/>
          <w:sz w:val="28"/>
        </w:rPr>
        <w:t xml:space="preserve"> толықтыру.</w:t>
      </w:r>
    </w:p>
    <w:bookmarkEnd w:id="9"/>
    <w:bookmarkStart w:name="z16" w:id="1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44-қосымшалармен</w:t>
      </w:r>
      <w:r>
        <w:rPr>
          <w:rFonts w:ascii="Times New Roman"/>
          <w:b w:val="false"/>
          <w:i w:val="false"/>
          <w:color w:val="000000"/>
          <w:sz w:val="28"/>
        </w:rPr>
        <w:t xml:space="preserve"> толықтырылсын.</w:t>
      </w:r>
    </w:p>
    <w:bookmarkEnd w:id="11"/>
    <w:bookmarkStart w:name="z18" w:id="12"/>
    <w:p>
      <w:pPr>
        <w:spacing w:after="0"/>
        <w:ind w:left="0"/>
        <w:jc w:val="both"/>
      </w:pPr>
      <w:r>
        <w:rPr>
          <w:rFonts w:ascii="Times New Roman"/>
          <w:b w:val="false"/>
          <w:i w:val="false"/>
          <w:color w:val="000000"/>
          <w:sz w:val="28"/>
        </w:rPr>
        <w:t>
      2. Қазақстан Республикасы Денсаулық сақтау министрлігінің Дәрілік саясат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0" w:id="14"/>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орналастырылуын;</w:t>
      </w:r>
    </w:p>
    <w:bookmarkEnd w:id="14"/>
    <w:bookmarkStart w:name="z21" w:id="1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амбулаториялық жағдайларда медициналық көмек көрсететін денсаулық сақтау ұйымдарының және (немесе) олардың құрылымдық бөлімшелерінің жарақтандыруының ең төменгі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медициналық қызметкері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цифрлық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цифрлық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қанның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 w:id="18"/>
    <w:p>
      <w:pPr>
        <w:spacing w:after="0"/>
        <w:ind w:left="0"/>
        <w:jc w:val="both"/>
      </w:pPr>
      <w:r>
        <w:rPr>
          <w:rFonts w:ascii="Times New Roman"/>
          <w:b w:val="false"/>
          <w:i w:val="false"/>
          <w:color w:val="000000"/>
          <w:sz w:val="28"/>
        </w:rPr>
        <w:t>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bookmarkEnd w:id="18"/>
    <w:bookmarkStart w:name="z27" w:id="19"/>
    <w:p>
      <w:pPr>
        <w:spacing w:after="0"/>
        <w:ind w:left="0"/>
        <w:jc w:val="both"/>
      </w:pPr>
      <w:r>
        <w:rPr>
          <w:rFonts w:ascii="Times New Roman"/>
          <w:b w:val="false"/>
          <w:i w:val="false"/>
          <w:color w:val="000000"/>
          <w:sz w:val="28"/>
        </w:rPr>
        <w:t>
      ** Қазақстан Республикасы Денсаулық сақтау министрінің міндетін атқарушының 2020 жылғы 15 қазандағы № ҚР ДСМ-133/2020 бұйрығымен бекітілген Денсаулық сақтау ұйымдары желісінің мемлекеттік нормативіне сәйкес, халқы 50 адамнан кем елді мекендерде медициналық қызметкердің үйде медициналық көмек көрсетуі кезінде (Нормативтік құқықтық актілерді мемлекеттік тіркеу тізілімінде № 21452 болып тіркелген).</w:t>
      </w:r>
    </w:p>
    <w:bookmarkEnd w:id="19"/>
    <w:bookmarkStart w:name="z28" w:id="20"/>
    <w:p>
      <w:pPr>
        <w:spacing w:after="0"/>
        <w:ind w:left="0"/>
        <w:jc w:val="both"/>
      </w:pPr>
      <w:r>
        <w:rPr>
          <w:rFonts w:ascii="Times New Roman"/>
          <w:b w:val="false"/>
          <w:i w:val="false"/>
          <w:color w:val="000000"/>
          <w:sz w:val="28"/>
        </w:rPr>
        <w:t>
      Аббревиатуралар мен қысқартулардың толық жазылуы:</w:t>
      </w:r>
    </w:p>
    <w:bookmarkEnd w:id="20"/>
    <w:bookmarkStart w:name="z29" w:id="21"/>
    <w:p>
      <w:pPr>
        <w:spacing w:after="0"/>
        <w:ind w:left="0"/>
        <w:jc w:val="both"/>
      </w:pPr>
      <w:r>
        <w:rPr>
          <w:rFonts w:ascii="Times New Roman"/>
          <w:b w:val="false"/>
          <w:i w:val="false"/>
          <w:color w:val="000000"/>
          <w:sz w:val="28"/>
        </w:rPr>
        <w:t>
      1. МП-медициналық пункт;</w:t>
      </w:r>
    </w:p>
    <w:bookmarkEnd w:id="21"/>
    <w:bookmarkStart w:name="z30" w:id="22"/>
    <w:p>
      <w:pPr>
        <w:spacing w:after="0"/>
        <w:ind w:left="0"/>
        <w:jc w:val="both"/>
      </w:pPr>
      <w:r>
        <w:rPr>
          <w:rFonts w:ascii="Times New Roman"/>
          <w:b w:val="false"/>
          <w:i w:val="false"/>
          <w:color w:val="000000"/>
          <w:sz w:val="28"/>
        </w:rPr>
        <w:t>
      2. ФАП-фельдшерлік-акушерлік пункт;</w:t>
      </w:r>
    </w:p>
    <w:bookmarkEnd w:id="22"/>
    <w:bookmarkStart w:name="z31" w:id="23"/>
    <w:p>
      <w:pPr>
        <w:spacing w:after="0"/>
        <w:ind w:left="0"/>
        <w:jc w:val="both"/>
      </w:pPr>
      <w:r>
        <w:rPr>
          <w:rFonts w:ascii="Times New Roman"/>
          <w:b w:val="false"/>
          <w:i w:val="false"/>
          <w:color w:val="000000"/>
          <w:sz w:val="28"/>
        </w:rPr>
        <w:t>
      3. ДА-дәрігерлік амбулатория.</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4-қосымша</w:t>
            </w:r>
          </w:p>
        </w:tc>
      </w:tr>
    </w:tbl>
    <w:bookmarkStart w:name="z33" w:id="24"/>
    <w:p>
      <w:pPr>
        <w:spacing w:after="0"/>
        <w:ind w:left="0"/>
        <w:jc w:val="left"/>
      </w:pPr>
      <w:r>
        <w:rPr>
          <w:rFonts w:ascii="Times New Roman"/>
          <w:b/>
          <w:i w:val="false"/>
          <w:color w:val="000000"/>
        </w:rPr>
        <w:t xml:space="preserve"> Анестезиологиялық және реаниматологиялық көмек көрсететін денсаулық сақтау ұйымдарының бөлімшелерін жарақтандырудың ең төмен стандарты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i w:val="false"/>
                <w:color w:val="000000"/>
                <w:sz w:val="20"/>
              </w:rPr>
              <w:t xml:space="preserve">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интенсивті терапия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қысымды өлшеуге арналған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портативтік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Реанимациядағы портативтік фибробронхоскоп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икемді эндоскоптарды автоматты жууға, дезинфекциялауға және стерильдеуге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айналымына арналған аппарат (ішкі аорталық баллондық контрпульсация)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Штативтері бар функционалды мобильдік төсектер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Көпканалды</w:t>
            </w:r>
          </w:p>
          <w:bookmarkEnd w:id="25"/>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Мульти-диафильтрацияға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газдарын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қысымды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модулі және пульсоксиметрі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Энтералдық қоректендіруге арналған насос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рентгендік диагностикалық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пролежниге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бүйрек алмастырушы 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БҰУ (белсендірілген ұю уақыты)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қондырғылары, терезелері, орнатылған қолғаптары бар оқшаулағыш тасымалдау боксы (ОТБ)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r>
    </w:tbl>
    <w:bookmarkStart w:name="z35" w:id="26"/>
    <w:p>
      <w:pPr>
        <w:spacing w:after="0"/>
        <w:ind w:left="0"/>
        <w:jc w:val="both"/>
      </w:pPr>
      <w:r>
        <w:rPr>
          <w:rFonts w:ascii="Times New Roman"/>
          <w:b w:val="false"/>
          <w:i w:val="false"/>
          <w:color w:val="000000"/>
          <w:sz w:val="28"/>
        </w:rPr>
        <w:t>
      Балалар ауруханасының АРҚТБ үшін медициналық техникамен жабдықтау педиатриялық ерекшелік ескеріле отырып жүзеге асырылады</w:t>
      </w:r>
    </w:p>
    <w:bookmarkEnd w:id="26"/>
    <w:bookmarkStart w:name="z36" w:id="27"/>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27"/>
    <w:bookmarkStart w:name="z37" w:id="28"/>
    <w:p>
      <w:pPr>
        <w:spacing w:after="0"/>
        <w:ind w:left="0"/>
        <w:jc w:val="both"/>
      </w:pPr>
      <w:r>
        <w:rPr>
          <w:rFonts w:ascii="Times New Roman"/>
          <w:b w:val="false"/>
          <w:i w:val="false"/>
          <w:color w:val="000000"/>
          <w:sz w:val="28"/>
        </w:rPr>
        <w:t>
      **Жарақтандырудың деңгейлері:</w:t>
      </w:r>
    </w:p>
    <w:bookmarkEnd w:id="28"/>
    <w:bookmarkStart w:name="z38" w:id="29"/>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 - Желі нормативі) сәйкес аудандық деңгейі;</w:t>
      </w:r>
    </w:p>
    <w:bookmarkEnd w:id="29"/>
    <w:bookmarkStart w:name="z39" w:id="30"/>
    <w:p>
      <w:pPr>
        <w:spacing w:after="0"/>
        <w:ind w:left="0"/>
        <w:jc w:val="both"/>
      </w:pPr>
      <w:r>
        <w:rPr>
          <w:rFonts w:ascii="Times New Roman"/>
          <w:b w:val="false"/>
          <w:i w:val="false"/>
          <w:color w:val="000000"/>
          <w:sz w:val="28"/>
        </w:rPr>
        <w:t>
      2 деңгей – желі нормативіне сәйкес қалалық деңгей;</w:t>
      </w:r>
    </w:p>
    <w:bookmarkEnd w:id="30"/>
    <w:bookmarkStart w:name="z40" w:id="31"/>
    <w:p>
      <w:pPr>
        <w:spacing w:after="0"/>
        <w:ind w:left="0"/>
        <w:jc w:val="both"/>
      </w:pPr>
      <w:r>
        <w:rPr>
          <w:rFonts w:ascii="Times New Roman"/>
          <w:b w:val="false"/>
          <w:i w:val="false"/>
          <w:color w:val="000000"/>
          <w:sz w:val="28"/>
        </w:rPr>
        <w:t>
      3 деңгей – желі нормативіне сәйкес облыстық деңгей;</w:t>
      </w:r>
    </w:p>
    <w:bookmarkEnd w:id="31"/>
    <w:bookmarkStart w:name="z41" w:id="32"/>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32"/>
    <w:bookmarkStart w:name="z42" w:id="33"/>
    <w:p>
      <w:pPr>
        <w:spacing w:after="0"/>
        <w:ind w:left="0"/>
        <w:jc w:val="both"/>
      </w:pPr>
      <w:r>
        <w:rPr>
          <w:rFonts w:ascii="Times New Roman"/>
          <w:b w:val="false"/>
          <w:i w:val="false"/>
          <w:color w:val="000000"/>
          <w:sz w:val="28"/>
        </w:rPr>
        <w:t>
      ** реанимация және интенсивті терапия палатасын жарақтандыруға сәйкес жабдықталады.</w:t>
      </w:r>
    </w:p>
    <w:bookmarkEnd w:id="33"/>
    <w:bookmarkStart w:name="z43" w:id="34"/>
    <w:p>
      <w:pPr>
        <w:spacing w:after="0"/>
        <w:ind w:left="0"/>
        <w:jc w:val="both"/>
      </w:pPr>
      <w:r>
        <w:rPr>
          <w:rFonts w:ascii="Times New Roman"/>
          <w:b w:val="false"/>
          <w:i w:val="false"/>
          <w:color w:val="000000"/>
          <w:sz w:val="28"/>
        </w:rPr>
        <w:t>
      Аббревиатура мен қысқартудың толық жазылуы:</w:t>
      </w:r>
    </w:p>
    <w:bookmarkEnd w:id="34"/>
    <w:bookmarkStart w:name="z44" w:id="35"/>
    <w:p>
      <w:pPr>
        <w:spacing w:after="0"/>
        <w:ind w:left="0"/>
        <w:jc w:val="both"/>
      </w:pPr>
      <w:r>
        <w:rPr>
          <w:rFonts w:ascii="Times New Roman"/>
          <w:b w:val="false"/>
          <w:i w:val="false"/>
          <w:color w:val="000000"/>
          <w:sz w:val="28"/>
        </w:rPr>
        <w:t>
      ТБ – талап бойынша.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3-қосымша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6-қосымша</w:t>
            </w:r>
          </w:p>
        </w:tc>
      </w:tr>
    </w:tbl>
    <w:bookmarkStart w:name="z46" w:id="36"/>
    <w:p>
      <w:pPr>
        <w:spacing w:after="0"/>
        <w:ind w:left="0"/>
        <w:jc w:val="left"/>
      </w:pPr>
      <w:r>
        <w:rPr>
          <w:rFonts w:ascii="Times New Roman"/>
          <w:b/>
          <w:i w:val="false"/>
          <w:color w:val="000000"/>
        </w:rPr>
        <w:t xml:space="preserve"> Стоматологиялық көмек көрсететін денсаулық сақтау ұйымының бөлімшесін жарақтандырудың ең төмен стандарты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көмек көрсету </w:t>
            </w:r>
            <w:r>
              <w:rPr>
                <w:rFonts w:ascii="Times New Roman"/>
                <w:b/>
                <w:i w:val="false"/>
                <w:color w:val="000000"/>
                <w:sz w:val="20"/>
              </w:rPr>
              <w:t>деңгейіне байланысты медициналық жабдықтардың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тіс дәрігерінің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блогын, стоматологиялық креслоны, стоматологиялық гидроблокты, шаңсорғышы және сілекей сорғышы бар стоматологиялық қондырғы, стоматологиялық операциялық шамы бар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ультрадыбыстық тазалауға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Периодонтозды емдеуге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блогын, стоматологиялық креслоны, стоматологиялық гидроблокты, шаңсорғышы және сілекей сорғышы бар стоматологиялық қондырғы, стоматологиялық операциялық шамы бар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құрылғысы бар ультрадыбыстық стоматологиялық скалер.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ЖБХ (жақ-бет хирургиясы)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Керек-жарақтармен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Пульті бар жиынтықтағы интраоралды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Апекслокатор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7" w:id="37"/>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37"/>
    <w:bookmarkStart w:name="z48" w:id="38"/>
    <w:p>
      <w:pPr>
        <w:spacing w:after="0"/>
        <w:ind w:left="0"/>
        <w:jc w:val="both"/>
      </w:pPr>
      <w:r>
        <w:rPr>
          <w:rFonts w:ascii="Times New Roman"/>
          <w:b w:val="false"/>
          <w:i w:val="false"/>
          <w:color w:val="000000"/>
          <w:sz w:val="28"/>
        </w:rPr>
        <w:t>
      ** Жарақтандырудың деңгейлері:</w:t>
      </w:r>
    </w:p>
    <w:bookmarkEnd w:id="38"/>
    <w:bookmarkStart w:name="z49" w:id="39"/>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39"/>
    <w:bookmarkStart w:name="z50" w:id="40"/>
    <w:p>
      <w:pPr>
        <w:spacing w:after="0"/>
        <w:ind w:left="0"/>
        <w:jc w:val="both"/>
      </w:pPr>
      <w:r>
        <w:rPr>
          <w:rFonts w:ascii="Times New Roman"/>
          <w:b w:val="false"/>
          <w:i w:val="false"/>
          <w:color w:val="000000"/>
          <w:sz w:val="28"/>
        </w:rPr>
        <w:t>
      2 деңгей – желі нормативіне сәйкес қалалық деңгей;</w:t>
      </w:r>
    </w:p>
    <w:bookmarkEnd w:id="40"/>
    <w:bookmarkStart w:name="z51" w:id="41"/>
    <w:p>
      <w:pPr>
        <w:spacing w:after="0"/>
        <w:ind w:left="0"/>
        <w:jc w:val="both"/>
      </w:pPr>
      <w:r>
        <w:rPr>
          <w:rFonts w:ascii="Times New Roman"/>
          <w:b w:val="false"/>
          <w:i w:val="false"/>
          <w:color w:val="000000"/>
          <w:sz w:val="28"/>
        </w:rPr>
        <w:t>
      3 деңгей – желі нормативіне сәйкес облыстық деңгей;</w:t>
      </w:r>
    </w:p>
    <w:bookmarkEnd w:id="41"/>
    <w:bookmarkStart w:name="z52" w:id="42"/>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42"/>
    <w:bookmarkStart w:name="z53" w:id="43"/>
    <w:p>
      <w:pPr>
        <w:spacing w:after="0"/>
        <w:ind w:left="0"/>
        <w:jc w:val="both"/>
      </w:pPr>
      <w:r>
        <w:rPr>
          <w:rFonts w:ascii="Times New Roman"/>
          <w:b w:val="false"/>
          <w:i w:val="false"/>
          <w:color w:val="000000"/>
          <w:sz w:val="28"/>
        </w:rPr>
        <w:t xml:space="preserve">
      *** операциялық залды қосымша жабдықтауға </w:t>
      </w:r>
    </w:p>
    <w:bookmarkEnd w:id="43"/>
    <w:bookmarkStart w:name="z54" w:id="44"/>
    <w:p>
      <w:pPr>
        <w:spacing w:after="0"/>
        <w:ind w:left="0"/>
        <w:jc w:val="both"/>
      </w:pPr>
      <w:r>
        <w:rPr>
          <w:rFonts w:ascii="Times New Roman"/>
          <w:b w:val="false"/>
          <w:i w:val="false"/>
          <w:color w:val="000000"/>
          <w:sz w:val="28"/>
        </w:rPr>
        <w:t xml:space="preserve">
      **** аспаптық-диагностикалық бөлімшені қосымша жарақтандыруға </w:t>
      </w:r>
    </w:p>
    <w:bookmarkEnd w:id="44"/>
    <w:bookmarkStart w:name="z55" w:id="45"/>
    <w:p>
      <w:pPr>
        <w:spacing w:after="0"/>
        <w:ind w:left="0"/>
        <w:jc w:val="both"/>
      </w:pPr>
      <w:r>
        <w:rPr>
          <w:rFonts w:ascii="Times New Roman"/>
          <w:b w:val="false"/>
          <w:i w:val="false"/>
          <w:color w:val="000000"/>
          <w:sz w:val="28"/>
        </w:rPr>
        <w:t>
      Аббревиатуралар мен қысқартулардың толық жазылуы:</w:t>
      </w:r>
    </w:p>
    <w:bookmarkEnd w:id="45"/>
    <w:bookmarkStart w:name="z56" w:id="46"/>
    <w:p>
      <w:pPr>
        <w:spacing w:after="0"/>
        <w:ind w:left="0"/>
        <w:jc w:val="both"/>
      </w:pPr>
      <w:r>
        <w:rPr>
          <w:rFonts w:ascii="Times New Roman"/>
          <w:b w:val="false"/>
          <w:i w:val="false"/>
          <w:color w:val="000000"/>
          <w:sz w:val="28"/>
        </w:rPr>
        <w:t>
      1. ЖБХ – жақ - бет хирургиясы;</w:t>
      </w:r>
    </w:p>
    <w:bookmarkEnd w:id="46"/>
    <w:bookmarkStart w:name="z57" w:id="47"/>
    <w:p>
      <w:pPr>
        <w:spacing w:after="0"/>
        <w:ind w:left="0"/>
        <w:jc w:val="both"/>
      </w:pPr>
      <w:r>
        <w:rPr>
          <w:rFonts w:ascii="Times New Roman"/>
          <w:b w:val="false"/>
          <w:i w:val="false"/>
          <w:color w:val="000000"/>
          <w:sz w:val="28"/>
        </w:rPr>
        <w:t>
      2. ТБ – талап бойынша.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4-қосымша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7-қосымша</w:t>
            </w:r>
          </w:p>
        </w:tc>
      </w:tr>
    </w:tbl>
    <w:bookmarkStart w:name="z59" w:id="48"/>
    <w:p>
      <w:pPr>
        <w:spacing w:after="0"/>
        <w:ind w:left="0"/>
        <w:jc w:val="left"/>
      </w:pPr>
      <w:r>
        <w:rPr>
          <w:rFonts w:ascii="Times New Roman"/>
          <w:b/>
          <w:i w:val="false"/>
          <w:color w:val="000000"/>
        </w:rPr>
        <w:t xml:space="preserve"> Офтальмологиялық денсаулық сақтау ұйымының бөлімшесін жарақтандырудың ең төмен стандарты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w:t>
            </w:r>
            <w:r>
              <w:rPr>
                <w:rFonts w:ascii="Times New Roman"/>
                <w:b/>
                <w:i w:val="false"/>
                <w:color w:val="000000"/>
                <w:sz w:val="20"/>
              </w:rPr>
              <w:t>сету деңгейіне байланысты медициналық бұйымдардың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(бесконтактный)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периметрі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Диафаноскоп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диагностикалық офтальмологиялық әмбебап үшөлшемді линза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 қолдануға арналған диагностикалық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және артқы бөліктерін сканерлеуге арналған оптикалық когерентті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КТФА үшін кескінді өңдейтін Фундус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зерттеулерге арналған көпфункционалды компьютерлік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ретинальды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контактілі, күрделі және арнайы түзету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Офтальмомиотренажер - релаксатор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Объективпен және компьютерлік бағдарламамен жиынтықта аккомодацияны жаттықтыруға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диплоптикалық емдеуге арналған призмалар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Цилиарлы бұлшықетті ынталандыруға арналған трансклеральды лазерлік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 бұзылыстарын диагностикалауға, емдеуге арналған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көз микрохирургиясы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бөлімше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лампасы бар жиынтықтағы лазерлік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(бесконтактный)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бинокулярлық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бөлме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Криохирургиялық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Офтальмохирургиялық араласудың негізгі түрлеріне арналған керек-жарақтары мен аксессуарлары бар офтальмологиялық хирургиялық әмбебап фако/витрео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Офтальмодиатермокоагулятор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Маңдайлық фиксациясы бар бинокулярлық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0" w:id="49"/>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49"/>
    <w:bookmarkStart w:name="z61" w:id="50"/>
    <w:p>
      <w:pPr>
        <w:spacing w:after="0"/>
        <w:ind w:left="0"/>
        <w:jc w:val="both"/>
      </w:pPr>
      <w:r>
        <w:rPr>
          <w:rFonts w:ascii="Times New Roman"/>
          <w:b w:val="false"/>
          <w:i w:val="false"/>
          <w:color w:val="000000"/>
          <w:sz w:val="28"/>
        </w:rPr>
        <w:t>
      ** Жарақтандырудың деңгейлері:</w:t>
      </w:r>
    </w:p>
    <w:bookmarkEnd w:id="50"/>
    <w:bookmarkStart w:name="z62" w:id="51"/>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51"/>
    <w:bookmarkStart w:name="z63" w:id="52"/>
    <w:p>
      <w:pPr>
        <w:spacing w:after="0"/>
        <w:ind w:left="0"/>
        <w:jc w:val="both"/>
      </w:pPr>
      <w:r>
        <w:rPr>
          <w:rFonts w:ascii="Times New Roman"/>
          <w:b w:val="false"/>
          <w:i w:val="false"/>
          <w:color w:val="000000"/>
          <w:sz w:val="28"/>
        </w:rPr>
        <w:t>
      2 деңгей – желі нормативіне сәйкес қалалық деңгей;</w:t>
      </w:r>
    </w:p>
    <w:bookmarkEnd w:id="52"/>
    <w:bookmarkStart w:name="z64" w:id="53"/>
    <w:p>
      <w:pPr>
        <w:spacing w:after="0"/>
        <w:ind w:left="0"/>
        <w:jc w:val="both"/>
      </w:pPr>
      <w:r>
        <w:rPr>
          <w:rFonts w:ascii="Times New Roman"/>
          <w:b w:val="false"/>
          <w:i w:val="false"/>
          <w:color w:val="000000"/>
          <w:sz w:val="28"/>
        </w:rPr>
        <w:t>
      3 деңгей – желі нормативіне сәйкес облыстық деңгей;</w:t>
      </w:r>
    </w:p>
    <w:bookmarkEnd w:id="53"/>
    <w:bookmarkStart w:name="z65" w:id="54"/>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54"/>
    <w:bookmarkStart w:name="z66" w:id="55"/>
    <w:p>
      <w:pPr>
        <w:spacing w:after="0"/>
        <w:ind w:left="0"/>
        <w:jc w:val="both"/>
      </w:pPr>
      <w:r>
        <w:rPr>
          <w:rFonts w:ascii="Times New Roman"/>
          <w:b w:val="false"/>
          <w:i w:val="false"/>
          <w:color w:val="000000"/>
          <w:sz w:val="28"/>
        </w:rPr>
        <w:t>
      *** - Операциялық залды жабдықтауға қосымша.</w:t>
      </w:r>
    </w:p>
    <w:bookmarkEnd w:id="55"/>
    <w:bookmarkStart w:name="z67" w:id="56"/>
    <w:p>
      <w:pPr>
        <w:spacing w:after="0"/>
        <w:ind w:left="0"/>
        <w:jc w:val="both"/>
      </w:pPr>
      <w:r>
        <w:rPr>
          <w:rFonts w:ascii="Times New Roman"/>
          <w:b w:val="false"/>
          <w:i w:val="false"/>
          <w:color w:val="000000"/>
          <w:sz w:val="28"/>
        </w:rPr>
        <w:t>
      Аббревиатуралар мен қысқартулардың толық жазылуы:</w:t>
      </w:r>
    </w:p>
    <w:bookmarkEnd w:id="56"/>
    <w:bookmarkStart w:name="z68" w:id="57"/>
    <w:p>
      <w:pPr>
        <w:spacing w:after="0"/>
        <w:ind w:left="0"/>
        <w:jc w:val="both"/>
      </w:pPr>
      <w:r>
        <w:rPr>
          <w:rFonts w:ascii="Times New Roman"/>
          <w:b w:val="false"/>
          <w:i w:val="false"/>
          <w:color w:val="000000"/>
          <w:sz w:val="28"/>
        </w:rPr>
        <w:t>
      1. КТФА – көз түбінің флюоресцентті ангиографиясы;</w:t>
      </w:r>
    </w:p>
    <w:bookmarkEnd w:id="57"/>
    <w:bookmarkStart w:name="z69" w:id="58"/>
    <w:p>
      <w:pPr>
        <w:spacing w:after="0"/>
        <w:ind w:left="0"/>
        <w:jc w:val="both"/>
      </w:pPr>
      <w:r>
        <w:rPr>
          <w:rFonts w:ascii="Times New Roman"/>
          <w:b w:val="false"/>
          <w:i w:val="false"/>
          <w:color w:val="000000"/>
          <w:sz w:val="28"/>
        </w:rPr>
        <w:t>
      2. ТБ – талап бойынша.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5-қосымша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8-қосымша</w:t>
            </w:r>
          </w:p>
        </w:tc>
      </w:tr>
    </w:tbl>
    <w:bookmarkStart w:name="z71" w:id="59"/>
    <w:p>
      <w:pPr>
        <w:spacing w:after="0"/>
        <w:ind w:left="0"/>
        <w:jc w:val="left"/>
      </w:pPr>
      <w:r>
        <w:rPr>
          <w:rFonts w:ascii="Times New Roman"/>
          <w:b/>
          <w:i w:val="false"/>
          <w:color w:val="000000"/>
        </w:rPr>
        <w:t xml:space="preserve"> Отоларингологиялық көмек көрсететін денсаулық сақтау ұйымының бөлімшесін жарақтандырудың ең төмен стандарты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w:t>
            </w:r>
            <w:r>
              <w:rPr>
                <w:rFonts w:ascii="Times New Roman"/>
                <w:b/>
                <w:i w:val="false"/>
                <w:color w:val="000000"/>
                <w:sz w:val="20"/>
              </w:rPr>
              <w:t>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кабинеті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жұмыс орны (Лор комбайні)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бұйымдарды сақтауға арналған камера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күтімінің заттарын зарарсыздандыруға арналған жуу-дезинфекциялаушы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 LЕD маңдайша жіңішке жарық бағыттайтын медициналық жарық түсіргіш,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көзімен жиынтықта портативтік Фиброназофаринголарингоскоп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 (диагностикалық, тексеруге арналған еденде тұратын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гидравликалық реттейтін /тексеруге және тексеруге арналған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мен архивация жүйесі бар ЛОР хирургиясына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Керек-жарақтармен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флюоресценция модулімен ЛОР операцияларына арналған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мұрын қуысына, жұтқыншаққа және көмейге операция жасауға арналған керек-жарақтары бар мотор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Нейромониторинг аппараты (нерв тұтастығының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 үшін навигациялық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құралдар жинағы, операциялық (онтологиялық)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(жұтқыншақ пен көмейге операция жасау үшін) ЛОР құралдарының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құралдар жиынтығы, операциялық (мұрын қуысына операция жасау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Лор-комбайн (отоларингологтың жұмыс орны) қарау микроскопымен, икемді назофарингоскоппен, монитормен, камерамен және архивация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қуыстарына арналған ультрадыбыстық сканер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Риноскоп, риноларингофиброскоп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ларингостробоскоп (стробоскоп)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 w:id="60"/>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60"/>
    <w:bookmarkStart w:name="z73" w:id="61"/>
    <w:p>
      <w:pPr>
        <w:spacing w:after="0"/>
        <w:ind w:left="0"/>
        <w:jc w:val="both"/>
      </w:pPr>
      <w:r>
        <w:rPr>
          <w:rFonts w:ascii="Times New Roman"/>
          <w:b w:val="false"/>
          <w:i w:val="false"/>
          <w:color w:val="000000"/>
          <w:sz w:val="28"/>
        </w:rPr>
        <w:t>
      ** Жарақтандырудың деңгейлері:</w:t>
      </w:r>
    </w:p>
    <w:bookmarkEnd w:id="61"/>
    <w:bookmarkStart w:name="z74" w:id="62"/>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62"/>
    <w:bookmarkStart w:name="z75" w:id="63"/>
    <w:p>
      <w:pPr>
        <w:spacing w:after="0"/>
        <w:ind w:left="0"/>
        <w:jc w:val="both"/>
      </w:pPr>
      <w:r>
        <w:rPr>
          <w:rFonts w:ascii="Times New Roman"/>
          <w:b w:val="false"/>
          <w:i w:val="false"/>
          <w:color w:val="000000"/>
          <w:sz w:val="28"/>
        </w:rPr>
        <w:t>
      2 деңгей – желі нормативіне сәйкес қалалық деңгей;</w:t>
      </w:r>
    </w:p>
    <w:bookmarkEnd w:id="63"/>
    <w:bookmarkStart w:name="z76" w:id="64"/>
    <w:p>
      <w:pPr>
        <w:spacing w:after="0"/>
        <w:ind w:left="0"/>
        <w:jc w:val="both"/>
      </w:pPr>
      <w:r>
        <w:rPr>
          <w:rFonts w:ascii="Times New Roman"/>
          <w:b w:val="false"/>
          <w:i w:val="false"/>
          <w:color w:val="000000"/>
          <w:sz w:val="28"/>
        </w:rPr>
        <w:t>
      3 деңгей – желі нормативіне сәйкес облыстық деңгей;</w:t>
      </w:r>
    </w:p>
    <w:bookmarkEnd w:id="64"/>
    <w:bookmarkStart w:name="z77" w:id="65"/>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65"/>
    <w:bookmarkStart w:name="z78" w:id="66"/>
    <w:p>
      <w:pPr>
        <w:spacing w:after="0"/>
        <w:ind w:left="0"/>
        <w:jc w:val="both"/>
      </w:pPr>
      <w:r>
        <w:rPr>
          <w:rFonts w:ascii="Times New Roman"/>
          <w:b w:val="false"/>
          <w:i w:val="false"/>
          <w:color w:val="000000"/>
          <w:sz w:val="28"/>
        </w:rPr>
        <w:t>
      *** Операциялық залды жабдықтауға қосымша</w:t>
      </w:r>
    </w:p>
    <w:bookmarkEnd w:id="66"/>
    <w:bookmarkStart w:name="z79" w:id="67"/>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67"/>
    <w:bookmarkStart w:name="z80" w:id="68"/>
    <w:p>
      <w:pPr>
        <w:spacing w:after="0"/>
        <w:ind w:left="0"/>
        <w:jc w:val="both"/>
      </w:pPr>
      <w:r>
        <w:rPr>
          <w:rFonts w:ascii="Times New Roman"/>
          <w:b w:val="false"/>
          <w:i w:val="false"/>
          <w:color w:val="000000"/>
          <w:sz w:val="28"/>
        </w:rPr>
        <w:t>
      Аббревиатуралар мен қысқартулардың толық жазылуы:</w:t>
      </w:r>
    </w:p>
    <w:bookmarkEnd w:id="68"/>
    <w:bookmarkStart w:name="z81" w:id="69"/>
    <w:p>
      <w:pPr>
        <w:spacing w:after="0"/>
        <w:ind w:left="0"/>
        <w:jc w:val="both"/>
      </w:pPr>
      <w:r>
        <w:rPr>
          <w:rFonts w:ascii="Times New Roman"/>
          <w:b w:val="false"/>
          <w:i w:val="false"/>
          <w:color w:val="000000"/>
          <w:sz w:val="28"/>
        </w:rPr>
        <w:t>
      1. ЛОР – оториноларингология (отоларингология);</w:t>
      </w:r>
    </w:p>
    <w:bookmarkEnd w:id="69"/>
    <w:bookmarkStart w:name="z82" w:id="70"/>
    <w:p>
      <w:pPr>
        <w:spacing w:after="0"/>
        <w:ind w:left="0"/>
        <w:jc w:val="both"/>
      </w:pPr>
      <w:r>
        <w:rPr>
          <w:rFonts w:ascii="Times New Roman"/>
          <w:b w:val="false"/>
          <w:i w:val="false"/>
          <w:color w:val="000000"/>
          <w:sz w:val="28"/>
        </w:rPr>
        <w:t>
      2. ТБ – талап бойынша.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6-қосымша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10-қосымша</w:t>
            </w:r>
          </w:p>
        </w:tc>
      </w:tr>
    </w:tbl>
    <w:bookmarkStart w:name="z84" w:id="71"/>
    <w:p>
      <w:pPr>
        <w:spacing w:after="0"/>
        <w:ind w:left="0"/>
        <w:jc w:val="left"/>
      </w:pPr>
      <w:r>
        <w:rPr>
          <w:rFonts w:ascii="Times New Roman"/>
          <w:b/>
          <w:i w:val="false"/>
          <w:color w:val="000000"/>
        </w:rPr>
        <w:t xml:space="preserve"> Инфекциялық аурулар кезінде көмек көрсететін денсаулық сақтау ұйымының бөлімшесін жарақтандырудың ең төмен стандарты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w:t>
            </w:r>
            <w:r>
              <w:rPr>
                <w:rFonts w:ascii="Times New Roman"/>
                <w:b/>
                <w:i w:val="false"/>
                <w:color w:val="000000"/>
                <w:sz w:val="20"/>
              </w:rPr>
              <w:t>ейіне байланысты медициналық бұйымдардың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модификациясындағы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төсек 3 секциялы көпфункционалды электрлік (реанимация бөлімшесі үшін керек-жарақтармен таразылармен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Қос реанимациялық консолі 2x O2, 2xcac, 2sin, 2x полка, 16x 220V, түсі, 2x штатив, қызметкерлерді шақыру түймесі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Ылғалдандырғышы бар оттегі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(интермиттейтін / ұзақ сору реттегіші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арналған таңу консолі O2, Vac, 220v (4 x),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газдарын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қондырғылары, терезелері, орнатылған қолғаптары бар оқшаулағыш тасымалдау боксы (ОТБ)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Мобильдкі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5" w:id="72"/>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72"/>
    <w:bookmarkStart w:name="z86" w:id="73"/>
    <w:p>
      <w:pPr>
        <w:spacing w:after="0"/>
        <w:ind w:left="0"/>
        <w:jc w:val="both"/>
      </w:pPr>
      <w:r>
        <w:rPr>
          <w:rFonts w:ascii="Times New Roman"/>
          <w:b w:val="false"/>
          <w:i w:val="false"/>
          <w:color w:val="000000"/>
          <w:sz w:val="28"/>
        </w:rPr>
        <w:t>
      ** Жарақтандырудың деңгейлері:</w:t>
      </w:r>
    </w:p>
    <w:bookmarkEnd w:id="73"/>
    <w:bookmarkStart w:name="z87" w:id="74"/>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74"/>
    <w:bookmarkStart w:name="z88" w:id="75"/>
    <w:p>
      <w:pPr>
        <w:spacing w:after="0"/>
        <w:ind w:left="0"/>
        <w:jc w:val="both"/>
      </w:pPr>
      <w:r>
        <w:rPr>
          <w:rFonts w:ascii="Times New Roman"/>
          <w:b w:val="false"/>
          <w:i w:val="false"/>
          <w:color w:val="000000"/>
          <w:sz w:val="28"/>
        </w:rPr>
        <w:t>
      2 деңгей – желі нормативіне сәйкес қалалық деңгей;</w:t>
      </w:r>
    </w:p>
    <w:bookmarkEnd w:id="75"/>
    <w:bookmarkStart w:name="z89" w:id="76"/>
    <w:p>
      <w:pPr>
        <w:spacing w:after="0"/>
        <w:ind w:left="0"/>
        <w:jc w:val="both"/>
      </w:pPr>
      <w:r>
        <w:rPr>
          <w:rFonts w:ascii="Times New Roman"/>
          <w:b w:val="false"/>
          <w:i w:val="false"/>
          <w:color w:val="000000"/>
          <w:sz w:val="28"/>
        </w:rPr>
        <w:t>
      3 деңгей – желі нормативіне сәйкес облыстық деңгей;</w:t>
      </w:r>
    </w:p>
    <w:bookmarkEnd w:id="76"/>
    <w:bookmarkStart w:name="z90" w:id="77"/>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77"/>
    <w:bookmarkStart w:name="z91" w:id="78"/>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78"/>
    <w:bookmarkStart w:name="z92" w:id="79"/>
    <w:p>
      <w:pPr>
        <w:spacing w:after="0"/>
        <w:ind w:left="0"/>
        <w:jc w:val="both"/>
      </w:pPr>
      <w:r>
        <w:rPr>
          <w:rFonts w:ascii="Times New Roman"/>
          <w:b w:val="false"/>
          <w:i w:val="false"/>
          <w:color w:val="000000"/>
          <w:sz w:val="28"/>
        </w:rPr>
        <w:t>
      Аббревиатура мен қысқартудың толық жазылуы:</w:t>
      </w:r>
    </w:p>
    <w:bookmarkEnd w:id="79"/>
    <w:bookmarkStart w:name="z93" w:id="80"/>
    <w:p>
      <w:pPr>
        <w:spacing w:after="0"/>
        <w:ind w:left="0"/>
        <w:jc w:val="both"/>
      </w:pPr>
      <w:r>
        <w:rPr>
          <w:rFonts w:ascii="Times New Roman"/>
          <w:b w:val="false"/>
          <w:i w:val="false"/>
          <w:color w:val="000000"/>
          <w:sz w:val="28"/>
        </w:rPr>
        <w:t>
      ТБ – талап бойынша.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7-қосымша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11-қосымша</w:t>
            </w:r>
          </w:p>
        </w:tc>
      </w:tr>
    </w:tbl>
    <w:bookmarkStart w:name="z95" w:id="81"/>
    <w:p>
      <w:pPr>
        <w:spacing w:after="0"/>
        <w:ind w:left="0"/>
        <w:jc w:val="left"/>
      </w:pPr>
      <w:r>
        <w:rPr>
          <w:rFonts w:ascii="Times New Roman"/>
          <w:b/>
          <w:i w:val="false"/>
          <w:color w:val="000000"/>
        </w:rPr>
        <w:t xml:space="preserve"> Урологиялық көмек көрсететін денсаулық сақтау ұйымының бөлімшесін жарақтандырудың ең төмен стандарты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кабинеті(манипуляциялық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6" w:id="82"/>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82"/>
    <w:bookmarkStart w:name="z97" w:id="83"/>
    <w:p>
      <w:pPr>
        <w:spacing w:after="0"/>
        <w:ind w:left="0"/>
        <w:jc w:val="both"/>
      </w:pPr>
      <w:r>
        <w:rPr>
          <w:rFonts w:ascii="Times New Roman"/>
          <w:b w:val="false"/>
          <w:i w:val="false"/>
          <w:color w:val="000000"/>
          <w:sz w:val="28"/>
        </w:rPr>
        <w:t>
      ** Жарақтандырудың деңгейлері:</w:t>
      </w:r>
    </w:p>
    <w:bookmarkEnd w:id="83"/>
    <w:bookmarkStart w:name="z98" w:id="84"/>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84"/>
    <w:bookmarkStart w:name="z99" w:id="85"/>
    <w:p>
      <w:pPr>
        <w:spacing w:after="0"/>
        <w:ind w:left="0"/>
        <w:jc w:val="both"/>
      </w:pPr>
      <w:r>
        <w:rPr>
          <w:rFonts w:ascii="Times New Roman"/>
          <w:b w:val="false"/>
          <w:i w:val="false"/>
          <w:color w:val="000000"/>
          <w:sz w:val="28"/>
        </w:rPr>
        <w:t>
      2 деңгей – желі нормативіне сәйкес қалалық деңгей;</w:t>
      </w:r>
    </w:p>
    <w:bookmarkEnd w:id="85"/>
    <w:bookmarkStart w:name="z100" w:id="86"/>
    <w:p>
      <w:pPr>
        <w:spacing w:after="0"/>
        <w:ind w:left="0"/>
        <w:jc w:val="both"/>
      </w:pPr>
      <w:r>
        <w:rPr>
          <w:rFonts w:ascii="Times New Roman"/>
          <w:b w:val="false"/>
          <w:i w:val="false"/>
          <w:color w:val="000000"/>
          <w:sz w:val="28"/>
        </w:rPr>
        <w:t xml:space="preserve">
      3 деңгей – желі нормативіне сәйкес облыстық деңгей; </w:t>
      </w:r>
    </w:p>
    <w:bookmarkEnd w:id="86"/>
    <w:bookmarkStart w:name="z101" w:id="87"/>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87"/>
    <w:bookmarkStart w:name="z102" w:id="88"/>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8-қосымша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12-қосымша</w:t>
            </w:r>
          </w:p>
        </w:tc>
      </w:tr>
    </w:tbl>
    <w:bookmarkStart w:name="z104" w:id="89"/>
    <w:p>
      <w:pPr>
        <w:spacing w:after="0"/>
        <w:ind w:left="0"/>
        <w:jc w:val="left"/>
      </w:pPr>
      <w:r>
        <w:rPr>
          <w:rFonts w:ascii="Times New Roman"/>
          <w:b/>
          <w:i w:val="false"/>
          <w:color w:val="000000"/>
        </w:rPr>
        <w:t xml:space="preserve"> Акушерлік-гинекологиялық көмек көрсететін денсаулық сақтау ұйымдарының бөлімшелерін жарақтандырудың ең төмен стандарты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w:t>
            </w:r>
            <w:r>
              <w:rPr>
                <w:rFonts w:ascii="Times New Roman"/>
                <w:b/>
                <w:i w:val="false"/>
                <w:color w:val="000000"/>
                <w:sz w:val="20"/>
              </w:rPr>
              <w:t>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қабылдау кабинеті (қарау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 режимімен өкпені инвазивті емес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 бар ашық реанимациялық үстелдер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аппараты бар көліктік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неонаталды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(КСВП)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талдағышы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бөлімшесінің операциялық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С-РАР опциясы және оттегі араластырғышы бар өкпені механикалық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 (биопсия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флюорограф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Гистероскопиялық эндоскоптар (ВЭК)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 цифрлік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операциялық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Криохирургияға арналған гинекологиялық Аппарат және / немесе хирургиялық лазерлік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 (биопсияға арналған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bl>
    <w:bookmarkStart w:name="z105" w:id="90"/>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90"/>
    <w:bookmarkStart w:name="z106" w:id="91"/>
    <w:p>
      <w:pPr>
        <w:spacing w:after="0"/>
        <w:ind w:left="0"/>
        <w:jc w:val="both"/>
      </w:pPr>
      <w:r>
        <w:rPr>
          <w:rFonts w:ascii="Times New Roman"/>
          <w:b w:val="false"/>
          <w:i w:val="false"/>
          <w:color w:val="000000"/>
          <w:sz w:val="28"/>
        </w:rPr>
        <w:t>
      ** Жарақтандырудың деңгейлері:</w:t>
      </w:r>
    </w:p>
    <w:bookmarkEnd w:id="91"/>
    <w:bookmarkStart w:name="z107" w:id="92"/>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92"/>
    <w:bookmarkStart w:name="z108" w:id="93"/>
    <w:p>
      <w:pPr>
        <w:spacing w:after="0"/>
        <w:ind w:left="0"/>
        <w:jc w:val="both"/>
      </w:pPr>
      <w:r>
        <w:rPr>
          <w:rFonts w:ascii="Times New Roman"/>
          <w:b w:val="false"/>
          <w:i w:val="false"/>
          <w:color w:val="000000"/>
          <w:sz w:val="28"/>
        </w:rPr>
        <w:t>
      2 деңгей – желі нормативіне сәйкес қалалық деңгей;</w:t>
      </w:r>
    </w:p>
    <w:bookmarkEnd w:id="93"/>
    <w:bookmarkStart w:name="z109" w:id="94"/>
    <w:p>
      <w:pPr>
        <w:spacing w:after="0"/>
        <w:ind w:left="0"/>
        <w:jc w:val="both"/>
      </w:pPr>
      <w:r>
        <w:rPr>
          <w:rFonts w:ascii="Times New Roman"/>
          <w:b w:val="false"/>
          <w:i w:val="false"/>
          <w:color w:val="000000"/>
          <w:sz w:val="28"/>
        </w:rPr>
        <w:t>
      3 деңгей – желі нормативіне сәйкес облыстық деңгей;</w:t>
      </w:r>
    </w:p>
    <w:bookmarkEnd w:id="94"/>
    <w:bookmarkStart w:name="z110" w:id="95"/>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95"/>
    <w:bookmarkStart w:name="z111" w:id="96"/>
    <w:p>
      <w:pPr>
        <w:spacing w:after="0"/>
        <w:ind w:left="0"/>
        <w:jc w:val="both"/>
      </w:pPr>
      <w:r>
        <w:rPr>
          <w:rFonts w:ascii="Times New Roman"/>
          <w:b w:val="false"/>
          <w:i w:val="false"/>
          <w:color w:val="000000"/>
          <w:sz w:val="28"/>
        </w:rPr>
        <w:t>
      *** Аспаптық-диагностикалық бөлімше болмаған жағдайда</w:t>
      </w:r>
    </w:p>
    <w:bookmarkEnd w:id="96"/>
    <w:bookmarkStart w:name="z112" w:id="97"/>
    <w:p>
      <w:pPr>
        <w:spacing w:after="0"/>
        <w:ind w:left="0"/>
        <w:jc w:val="both"/>
      </w:pPr>
      <w:r>
        <w:rPr>
          <w:rFonts w:ascii="Times New Roman"/>
          <w:b w:val="false"/>
          <w:i w:val="false"/>
          <w:color w:val="000000"/>
          <w:sz w:val="28"/>
        </w:rPr>
        <w:t>
      **** Операциялық залды қосымша</w:t>
      </w:r>
    </w:p>
    <w:bookmarkEnd w:id="97"/>
    <w:bookmarkStart w:name="z113" w:id="98"/>
    <w:p>
      <w:pPr>
        <w:spacing w:after="0"/>
        <w:ind w:left="0"/>
        <w:jc w:val="both"/>
      </w:pPr>
      <w:r>
        <w:rPr>
          <w:rFonts w:ascii="Times New Roman"/>
          <w:b w:val="false"/>
          <w:i w:val="false"/>
          <w:color w:val="000000"/>
          <w:sz w:val="28"/>
        </w:rPr>
        <w:t>
      ***** Аспаптық-диагностикалық бөлімшені жабдықтауға қосымша</w:t>
      </w:r>
    </w:p>
    <w:bookmarkEnd w:id="98"/>
    <w:bookmarkStart w:name="z114" w:id="99"/>
    <w:p>
      <w:pPr>
        <w:spacing w:after="0"/>
        <w:ind w:left="0"/>
        <w:jc w:val="both"/>
      </w:pPr>
      <w:r>
        <w:rPr>
          <w:rFonts w:ascii="Times New Roman"/>
          <w:b w:val="false"/>
          <w:i w:val="false"/>
          <w:color w:val="000000"/>
          <w:sz w:val="28"/>
        </w:rPr>
        <w:t>
      Аббревиатуралар мен қысқартулардың толық жазылуы:</w:t>
      </w:r>
    </w:p>
    <w:bookmarkEnd w:id="99"/>
    <w:bookmarkStart w:name="z115" w:id="100"/>
    <w:p>
      <w:pPr>
        <w:spacing w:after="0"/>
        <w:ind w:left="0"/>
        <w:jc w:val="both"/>
      </w:pPr>
      <w:r>
        <w:rPr>
          <w:rFonts w:ascii="Times New Roman"/>
          <w:b w:val="false"/>
          <w:i w:val="false"/>
          <w:color w:val="000000"/>
          <w:sz w:val="28"/>
        </w:rPr>
        <w:t>
      1. УДЗ – ультрадыбыстық зерттеулер;</w:t>
      </w:r>
    </w:p>
    <w:bookmarkEnd w:id="100"/>
    <w:bookmarkStart w:name="z116" w:id="101"/>
    <w:p>
      <w:pPr>
        <w:spacing w:after="0"/>
        <w:ind w:left="0"/>
        <w:jc w:val="both"/>
      </w:pPr>
      <w:r>
        <w:rPr>
          <w:rFonts w:ascii="Times New Roman"/>
          <w:b w:val="false"/>
          <w:i w:val="false"/>
          <w:color w:val="000000"/>
          <w:sz w:val="28"/>
        </w:rPr>
        <w:t>
      2. БЭК – бейнеэндоскопиялық кешен;</w:t>
      </w:r>
    </w:p>
    <w:bookmarkEnd w:id="101"/>
    <w:bookmarkStart w:name="z117" w:id="102"/>
    <w:p>
      <w:pPr>
        <w:spacing w:after="0"/>
        <w:ind w:left="0"/>
        <w:jc w:val="both"/>
      </w:pPr>
      <w:r>
        <w:rPr>
          <w:rFonts w:ascii="Times New Roman"/>
          <w:b w:val="false"/>
          <w:i w:val="false"/>
          <w:color w:val="000000"/>
          <w:sz w:val="28"/>
        </w:rPr>
        <w:t>
      3. ТБ – Талап бойынша.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9-қосымша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14-қосымша</w:t>
            </w:r>
          </w:p>
        </w:tc>
      </w:tr>
    </w:tbl>
    <w:bookmarkStart w:name="z119" w:id="103"/>
    <w:p>
      <w:pPr>
        <w:spacing w:after="0"/>
        <w:ind w:left="0"/>
        <w:jc w:val="left"/>
      </w:pPr>
      <w:r>
        <w:rPr>
          <w:rFonts w:ascii="Times New Roman"/>
          <w:b/>
          <w:i w:val="false"/>
          <w:color w:val="000000"/>
        </w:rPr>
        <w:t xml:space="preserve"> Аллергологиялық және иммунологиялық көмек көрсететін денсаулық сақтау ұйымының бөлімшесін жарақтандырудың ең төмен стандарты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жиынтығы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Қолмен жасанды желдетуге арналған тыныс алу қапшығы (Амбу)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бинокулярный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0" w:id="104"/>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04"/>
    <w:bookmarkStart w:name="z121" w:id="105"/>
    <w:p>
      <w:pPr>
        <w:spacing w:after="0"/>
        <w:ind w:left="0"/>
        <w:jc w:val="both"/>
      </w:pPr>
      <w:r>
        <w:rPr>
          <w:rFonts w:ascii="Times New Roman"/>
          <w:b w:val="false"/>
          <w:i w:val="false"/>
          <w:color w:val="000000"/>
          <w:sz w:val="28"/>
        </w:rPr>
        <w:t>
      ** Жарақтандырудың деңгейлері:</w:t>
      </w:r>
    </w:p>
    <w:bookmarkEnd w:id="105"/>
    <w:bookmarkStart w:name="z122" w:id="106"/>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106"/>
    <w:bookmarkStart w:name="z123" w:id="107"/>
    <w:p>
      <w:pPr>
        <w:spacing w:after="0"/>
        <w:ind w:left="0"/>
        <w:jc w:val="both"/>
      </w:pPr>
      <w:r>
        <w:rPr>
          <w:rFonts w:ascii="Times New Roman"/>
          <w:b w:val="false"/>
          <w:i w:val="false"/>
          <w:color w:val="000000"/>
          <w:sz w:val="28"/>
        </w:rPr>
        <w:t>
      2 деңгей – желі нормативіне сәйкес қалалық деңгей;</w:t>
      </w:r>
    </w:p>
    <w:bookmarkEnd w:id="107"/>
    <w:bookmarkStart w:name="z124" w:id="108"/>
    <w:p>
      <w:pPr>
        <w:spacing w:after="0"/>
        <w:ind w:left="0"/>
        <w:jc w:val="both"/>
      </w:pPr>
      <w:r>
        <w:rPr>
          <w:rFonts w:ascii="Times New Roman"/>
          <w:b w:val="false"/>
          <w:i w:val="false"/>
          <w:color w:val="000000"/>
          <w:sz w:val="28"/>
        </w:rPr>
        <w:t>
      3 деңгей – желі нормативіне сәйкес облыстық деңгей;</w:t>
      </w:r>
    </w:p>
    <w:bookmarkEnd w:id="108"/>
    <w:bookmarkStart w:name="z125" w:id="109"/>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09"/>
    <w:bookmarkStart w:name="z126" w:id="110"/>
    <w:p>
      <w:pPr>
        <w:spacing w:after="0"/>
        <w:ind w:left="0"/>
        <w:jc w:val="both"/>
      </w:pPr>
      <w:r>
        <w:rPr>
          <w:rFonts w:ascii="Times New Roman"/>
          <w:b w:val="false"/>
          <w:i w:val="false"/>
          <w:color w:val="000000"/>
          <w:sz w:val="28"/>
        </w:rPr>
        <w:t>
      Аббревиатура мен қысқартудың толық жазылуы:</w:t>
      </w:r>
    </w:p>
    <w:bookmarkEnd w:id="110"/>
    <w:bookmarkStart w:name="z127" w:id="111"/>
    <w:p>
      <w:pPr>
        <w:spacing w:after="0"/>
        <w:ind w:left="0"/>
        <w:jc w:val="both"/>
      </w:pPr>
      <w:r>
        <w:rPr>
          <w:rFonts w:ascii="Times New Roman"/>
          <w:b w:val="false"/>
          <w:i w:val="false"/>
          <w:color w:val="000000"/>
          <w:sz w:val="28"/>
        </w:rPr>
        <w:t>
      ТБ – талап бойынша.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10-қосымша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15-қосымша</w:t>
            </w:r>
          </w:p>
        </w:tc>
      </w:tr>
    </w:tbl>
    <w:bookmarkStart w:name="z129" w:id="112"/>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ұйымдарының бөлімшелерін жарақтандырудың ең төмен стандарты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w:t>
            </w:r>
            <w:r>
              <w:rPr>
                <w:rFonts w:ascii="Times New Roman"/>
                <w:b/>
                <w:i w:val="false"/>
                <w:color w:val="000000"/>
                <w:sz w:val="20"/>
              </w:rPr>
              <w:t>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(манипуляциялық)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төбелік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остеотомияға арналған хирургиялық ультрадыбыстық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бөлімшесі үшін емделушіге арналған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аэрозольдік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жинағы бар ультрадыбыстық кавитацияға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Күйіктерді емдеуге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13"/>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13"/>
    <w:bookmarkStart w:name="z131" w:id="114"/>
    <w:p>
      <w:pPr>
        <w:spacing w:after="0"/>
        <w:ind w:left="0"/>
        <w:jc w:val="both"/>
      </w:pPr>
      <w:r>
        <w:rPr>
          <w:rFonts w:ascii="Times New Roman"/>
          <w:b w:val="false"/>
          <w:i w:val="false"/>
          <w:color w:val="000000"/>
          <w:sz w:val="28"/>
        </w:rPr>
        <w:t>
      ** Жарақтандырудың деңгейлері:</w:t>
      </w:r>
    </w:p>
    <w:bookmarkEnd w:id="114"/>
    <w:bookmarkStart w:name="z132" w:id="115"/>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115"/>
    <w:bookmarkStart w:name="z133" w:id="116"/>
    <w:p>
      <w:pPr>
        <w:spacing w:after="0"/>
        <w:ind w:left="0"/>
        <w:jc w:val="both"/>
      </w:pPr>
      <w:r>
        <w:rPr>
          <w:rFonts w:ascii="Times New Roman"/>
          <w:b w:val="false"/>
          <w:i w:val="false"/>
          <w:color w:val="000000"/>
          <w:sz w:val="28"/>
        </w:rPr>
        <w:t>
      2 деңгей – желі нормативіне сәйкес қалалық деңгей;</w:t>
      </w:r>
    </w:p>
    <w:bookmarkEnd w:id="116"/>
    <w:bookmarkStart w:name="z134" w:id="117"/>
    <w:p>
      <w:pPr>
        <w:spacing w:after="0"/>
        <w:ind w:left="0"/>
        <w:jc w:val="both"/>
      </w:pPr>
      <w:r>
        <w:rPr>
          <w:rFonts w:ascii="Times New Roman"/>
          <w:b w:val="false"/>
          <w:i w:val="false"/>
          <w:color w:val="000000"/>
          <w:sz w:val="28"/>
        </w:rPr>
        <w:t>
      3 деңгей – желі нормативіне сәйкес облыстық деңгей;</w:t>
      </w:r>
    </w:p>
    <w:bookmarkEnd w:id="117"/>
    <w:bookmarkStart w:name="z135" w:id="118"/>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18"/>
    <w:bookmarkStart w:name="z136" w:id="119"/>
    <w:p>
      <w:pPr>
        <w:spacing w:after="0"/>
        <w:ind w:left="0"/>
        <w:jc w:val="both"/>
      </w:pPr>
      <w:r>
        <w:rPr>
          <w:rFonts w:ascii="Times New Roman"/>
          <w:b w:val="false"/>
          <w:i w:val="false"/>
          <w:color w:val="000000"/>
          <w:sz w:val="28"/>
        </w:rPr>
        <w:t>
      *** Операциялық залды жабдықтауға қосымша</w:t>
      </w:r>
    </w:p>
    <w:bookmarkEnd w:id="119"/>
    <w:bookmarkStart w:name="z137" w:id="120"/>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120"/>
    <w:bookmarkStart w:name="z138" w:id="121"/>
    <w:p>
      <w:pPr>
        <w:spacing w:after="0"/>
        <w:ind w:left="0"/>
        <w:jc w:val="both"/>
      </w:pPr>
      <w:r>
        <w:rPr>
          <w:rFonts w:ascii="Times New Roman"/>
          <w:b w:val="false"/>
          <w:i w:val="false"/>
          <w:color w:val="000000"/>
          <w:sz w:val="28"/>
        </w:rPr>
        <w:t>
      Аббревиатура мен қысқартудың толық жазылуы:</w:t>
      </w:r>
    </w:p>
    <w:bookmarkEnd w:id="121"/>
    <w:bookmarkStart w:name="z139" w:id="122"/>
    <w:p>
      <w:pPr>
        <w:spacing w:after="0"/>
        <w:ind w:left="0"/>
        <w:jc w:val="both"/>
      </w:pPr>
      <w:r>
        <w:rPr>
          <w:rFonts w:ascii="Times New Roman"/>
          <w:b w:val="false"/>
          <w:i w:val="false"/>
          <w:color w:val="000000"/>
          <w:sz w:val="28"/>
        </w:rPr>
        <w:t>
      ТБ – талап бойынша.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11-қосымша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16-қосымша</w:t>
            </w:r>
          </w:p>
        </w:tc>
      </w:tr>
    </w:tbl>
    <w:bookmarkStart w:name="z141" w:id="123"/>
    <w:p>
      <w:pPr>
        <w:spacing w:after="0"/>
        <w:ind w:left="0"/>
        <w:jc w:val="left"/>
      </w:pPr>
      <w:r>
        <w:rPr>
          <w:rFonts w:ascii="Times New Roman"/>
          <w:b/>
          <w:i w:val="false"/>
          <w:color w:val="000000"/>
        </w:rPr>
        <w:t xml:space="preserve"> Пульмонологиялық және ортопедиялық көмек көрсететін денсаулық сақтау ұйымдарының бөлімшелерін жарақтандырудың ең төмен стандарты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w:t>
            </w:r>
            <w:r>
              <w:rPr>
                <w:rFonts w:ascii="Times New Roman"/>
                <w:b/>
                <w:i w:val="false"/>
                <w:color w:val="000000"/>
                <w:sz w:val="20"/>
              </w:rPr>
              <w:t>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 (тасымалданатын)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сынамасын анықтауға арналған аппаратура (балалар пульмонологиялық бөлімшесінде)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2" w:id="124"/>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24"/>
    <w:bookmarkStart w:name="z143" w:id="125"/>
    <w:p>
      <w:pPr>
        <w:spacing w:after="0"/>
        <w:ind w:left="0"/>
        <w:jc w:val="both"/>
      </w:pPr>
      <w:r>
        <w:rPr>
          <w:rFonts w:ascii="Times New Roman"/>
          <w:b w:val="false"/>
          <w:i w:val="false"/>
          <w:color w:val="000000"/>
          <w:sz w:val="28"/>
        </w:rPr>
        <w:t>
      ** Жарақтандырудың деңгейлері:</w:t>
      </w:r>
    </w:p>
    <w:bookmarkEnd w:id="125"/>
    <w:bookmarkStart w:name="z144" w:id="126"/>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126"/>
    <w:bookmarkStart w:name="z145" w:id="127"/>
    <w:p>
      <w:pPr>
        <w:spacing w:after="0"/>
        <w:ind w:left="0"/>
        <w:jc w:val="both"/>
      </w:pPr>
      <w:r>
        <w:rPr>
          <w:rFonts w:ascii="Times New Roman"/>
          <w:b w:val="false"/>
          <w:i w:val="false"/>
          <w:color w:val="000000"/>
          <w:sz w:val="28"/>
        </w:rPr>
        <w:t>
      2 деңгей – желі нормативіне сәйкес қалалық деңгей;</w:t>
      </w:r>
    </w:p>
    <w:bookmarkEnd w:id="127"/>
    <w:bookmarkStart w:name="z146" w:id="128"/>
    <w:p>
      <w:pPr>
        <w:spacing w:after="0"/>
        <w:ind w:left="0"/>
        <w:jc w:val="both"/>
      </w:pPr>
      <w:r>
        <w:rPr>
          <w:rFonts w:ascii="Times New Roman"/>
          <w:b w:val="false"/>
          <w:i w:val="false"/>
          <w:color w:val="000000"/>
          <w:sz w:val="28"/>
        </w:rPr>
        <w:t>
      3 деңгей – желі нормативіне сәйкес облыстық деңгей;</w:t>
      </w:r>
    </w:p>
    <w:bookmarkEnd w:id="128"/>
    <w:bookmarkStart w:name="z147" w:id="129"/>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29"/>
    <w:bookmarkStart w:name="z148" w:id="130"/>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130"/>
    <w:bookmarkStart w:name="z149" w:id="131"/>
    <w:p>
      <w:pPr>
        <w:spacing w:after="0"/>
        <w:ind w:left="0"/>
        <w:jc w:val="both"/>
      </w:pPr>
      <w:r>
        <w:rPr>
          <w:rFonts w:ascii="Times New Roman"/>
          <w:b w:val="false"/>
          <w:i w:val="false"/>
          <w:color w:val="000000"/>
          <w:sz w:val="28"/>
        </w:rPr>
        <w:t>
      Аббревиатура мен қысқартудың толық жазылуы:</w:t>
      </w:r>
    </w:p>
    <w:bookmarkEnd w:id="131"/>
    <w:bookmarkStart w:name="z150" w:id="132"/>
    <w:p>
      <w:pPr>
        <w:spacing w:after="0"/>
        <w:ind w:left="0"/>
        <w:jc w:val="both"/>
      </w:pPr>
      <w:r>
        <w:rPr>
          <w:rFonts w:ascii="Times New Roman"/>
          <w:b w:val="false"/>
          <w:i w:val="false"/>
          <w:color w:val="000000"/>
          <w:sz w:val="28"/>
        </w:rPr>
        <w:t>
      ТБ – талап бойынша.</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12-қосымша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18-қосымша</w:t>
            </w:r>
          </w:p>
        </w:tc>
      </w:tr>
    </w:tbl>
    <w:bookmarkStart w:name="z152" w:id="133"/>
    <w:p>
      <w:pPr>
        <w:spacing w:after="0"/>
        <w:ind w:left="0"/>
        <w:jc w:val="left"/>
      </w:pPr>
      <w:r>
        <w:rPr>
          <w:rFonts w:ascii="Times New Roman"/>
          <w:b/>
          <w:i w:val="false"/>
          <w:color w:val="000000"/>
        </w:rPr>
        <w:t xml:space="preserve"> Ревматологиялық көмек көрсететін денсаулық сақтау ұйымының бөлімшесін жарақтандырудың ең төмен стандарты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көмек көрсету деңгейіне байланысты медициналық бұйымдардың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bookmarkStart w:name="z153" w:id="134"/>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34"/>
    <w:bookmarkStart w:name="z154" w:id="135"/>
    <w:p>
      <w:pPr>
        <w:spacing w:after="0"/>
        <w:ind w:left="0"/>
        <w:jc w:val="both"/>
      </w:pPr>
      <w:r>
        <w:rPr>
          <w:rFonts w:ascii="Times New Roman"/>
          <w:b w:val="false"/>
          <w:i w:val="false"/>
          <w:color w:val="000000"/>
          <w:sz w:val="28"/>
        </w:rPr>
        <w:t>
      ** Жарақтандырудың деңгейлері:</w:t>
      </w:r>
    </w:p>
    <w:bookmarkEnd w:id="135"/>
    <w:bookmarkStart w:name="z155" w:id="136"/>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136"/>
    <w:bookmarkStart w:name="z156" w:id="137"/>
    <w:p>
      <w:pPr>
        <w:spacing w:after="0"/>
        <w:ind w:left="0"/>
        <w:jc w:val="both"/>
      </w:pPr>
      <w:r>
        <w:rPr>
          <w:rFonts w:ascii="Times New Roman"/>
          <w:b w:val="false"/>
          <w:i w:val="false"/>
          <w:color w:val="000000"/>
          <w:sz w:val="28"/>
        </w:rPr>
        <w:t>
      2 деңгей – желі нормативіне сәйкес қалалық деңгей;</w:t>
      </w:r>
    </w:p>
    <w:bookmarkEnd w:id="137"/>
    <w:bookmarkStart w:name="z157" w:id="138"/>
    <w:p>
      <w:pPr>
        <w:spacing w:after="0"/>
        <w:ind w:left="0"/>
        <w:jc w:val="both"/>
      </w:pPr>
      <w:r>
        <w:rPr>
          <w:rFonts w:ascii="Times New Roman"/>
          <w:b w:val="false"/>
          <w:i w:val="false"/>
          <w:color w:val="000000"/>
          <w:sz w:val="28"/>
        </w:rPr>
        <w:t>
      3 деңгей – желі нормативіне сәйкес облыстық деңгей;</w:t>
      </w:r>
    </w:p>
    <w:bookmarkEnd w:id="138"/>
    <w:bookmarkStart w:name="z158" w:id="139"/>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39"/>
    <w:bookmarkStart w:name="z159" w:id="140"/>
    <w:p>
      <w:pPr>
        <w:spacing w:after="0"/>
        <w:ind w:left="0"/>
        <w:jc w:val="both"/>
      </w:pPr>
      <w:r>
        <w:rPr>
          <w:rFonts w:ascii="Times New Roman"/>
          <w:b w:val="false"/>
          <w:i w:val="false"/>
          <w:color w:val="000000"/>
          <w:sz w:val="28"/>
        </w:rPr>
        <w:t>
      Аббревиатура мен қысқартудың толық жазылуы:</w:t>
      </w:r>
    </w:p>
    <w:bookmarkEnd w:id="140"/>
    <w:bookmarkStart w:name="z160" w:id="141"/>
    <w:p>
      <w:pPr>
        <w:spacing w:after="0"/>
        <w:ind w:left="0"/>
        <w:jc w:val="both"/>
      </w:pPr>
      <w:r>
        <w:rPr>
          <w:rFonts w:ascii="Times New Roman"/>
          <w:b w:val="false"/>
          <w:i w:val="false"/>
          <w:color w:val="000000"/>
          <w:sz w:val="28"/>
        </w:rPr>
        <w:t>
      ТБ – талап бойынша.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13-қосымша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19-қосымша</w:t>
            </w:r>
          </w:p>
        </w:tc>
      </w:tr>
    </w:tbl>
    <w:bookmarkStart w:name="z162" w:id="142"/>
    <w:p>
      <w:pPr>
        <w:spacing w:after="0"/>
        <w:ind w:left="0"/>
        <w:jc w:val="left"/>
      </w:pPr>
      <w:r>
        <w:rPr>
          <w:rFonts w:ascii="Times New Roman"/>
          <w:b/>
          <w:i w:val="false"/>
          <w:color w:val="000000"/>
        </w:rPr>
        <w:t xml:space="preserve"> Эндокринологиялық көмек көрсететін денсаулық сақтау ұйымының бөлімшесін жарақтандырудың ең төмен стандарты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компьютерлік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лазерлі коагуляцияға арналған диодты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3" w:id="143"/>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43"/>
    <w:bookmarkStart w:name="z164" w:id="144"/>
    <w:p>
      <w:pPr>
        <w:spacing w:after="0"/>
        <w:ind w:left="0"/>
        <w:jc w:val="both"/>
      </w:pPr>
      <w:r>
        <w:rPr>
          <w:rFonts w:ascii="Times New Roman"/>
          <w:b w:val="false"/>
          <w:i w:val="false"/>
          <w:color w:val="000000"/>
          <w:sz w:val="28"/>
        </w:rPr>
        <w:t>
      ** Жарақтандырудың деңгейлері:</w:t>
      </w:r>
    </w:p>
    <w:bookmarkEnd w:id="144"/>
    <w:bookmarkStart w:name="z165" w:id="145"/>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bookmarkEnd w:id="145"/>
    <w:bookmarkStart w:name="z166" w:id="146"/>
    <w:p>
      <w:pPr>
        <w:spacing w:after="0"/>
        <w:ind w:left="0"/>
        <w:jc w:val="both"/>
      </w:pPr>
      <w:r>
        <w:rPr>
          <w:rFonts w:ascii="Times New Roman"/>
          <w:b w:val="false"/>
          <w:i w:val="false"/>
          <w:color w:val="000000"/>
          <w:sz w:val="28"/>
        </w:rPr>
        <w:t>
      2 деңгей – желі нормативіне сәйкес қалалық деңгей;</w:t>
      </w:r>
    </w:p>
    <w:bookmarkEnd w:id="146"/>
    <w:bookmarkStart w:name="z167" w:id="147"/>
    <w:p>
      <w:pPr>
        <w:spacing w:after="0"/>
        <w:ind w:left="0"/>
        <w:jc w:val="both"/>
      </w:pPr>
      <w:r>
        <w:rPr>
          <w:rFonts w:ascii="Times New Roman"/>
          <w:b w:val="false"/>
          <w:i w:val="false"/>
          <w:color w:val="000000"/>
          <w:sz w:val="28"/>
        </w:rPr>
        <w:t>
      3 деңгей – желі нормативіне сәйкес облыстық деңгей;</w:t>
      </w:r>
    </w:p>
    <w:bookmarkEnd w:id="147"/>
    <w:bookmarkStart w:name="z168" w:id="148"/>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48"/>
    <w:bookmarkStart w:name="z169" w:id="149"/>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149"/>
    <w:bookmarkStart w:name="z170" w:id="150"/>
    <w:p>
      <w:pPr>
        <w:spacing w:after="0"/>
        <w:ind w:left="0"/>
        <w:jc w:val="both"/>
      </w:pPr>
      <w:r>
        <w:rPr>
          <w:rFonts w:ascii="Times New Roman"/>
          <w:b w:val="false"/>
          <w:i w:val="false"/>
          <w:color w:val="000000"/>
          <w:sz w:val="28"/>
        </w:rPr>
        <w:t>
      Аббревиатуралар мен қысқартулардың толық жазылуы:</w:t>
      </w:r>
    </w:p>
    <w:bookmarkEnd w:id="150"/>
    <w:bookmarkStart w:name="z171" w:id="151"/>
    <w:p>
      <w:pPr>
        <w:spacing w:after="0"/>
        <w:ind w:left="0"/>
        <w:jc w:val="both"/>
      </w:pPr>
      <w:r>
        <w:rPr>
          <w:rFonts w:ascii="Times New Roman"/>
          <w:b w:val="false"/>
          <w:i w:val="false"/>
          <w:color w:val="000000"/>
          <w:sz w:val="28"/>
        </w:rPr>
        <w:t>
      1. УДЗ - ультрадыбыстық зерттеулер;</w:t>
      </w:r>
    </w:p>
    <w:bookmarkEnd w:id="151"/>
    <w:bookmarkStart w:name="z172" w:id="152"/>
    <w:p>
      <w:pPr>
        <w:spacing w:after="0"/>
        <w:ind w:left="0"/>
        <w:jc w:val="both"/>
      </w:pPr>
      <w:r>
        <w:rPr>
          <w:rFonts w:ascii="Times New Roman"/>
          <w:b w:val="false"/>
          <w:i w:val="false"/>
          <w:color w:val="000000"/>
          <w:sz w:val="28"/>
        </w:rPr>
        <w:t>
      2. ТБ – талап бойынша.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14-қосымша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21-қосымша</w:t>
            </w:r>
          </w:p>
        </w:tc>
      </w:tr>
    </w:tbl>
    <w:bookmarkStart w:name="z174" w:id="153"/>
    <w:p>
      <w:pPr>
        <w:spacing w:after="0"/>
        <w:ind w:left="0"/>
        <w:jc w:val="left"/>
      </w:pPr>
      <w:r>
        <w:rPr>
          <w:rFonts w:ascii="Times New Roman"/>
          <w:b/>
          <w:i w:val="false"/>
          <w:color w:val="000000"/>
        </w:rPr>
        <w:t xml:space="preserve"> Педиатриялық көмек көрсететін денсаулық сақтау ұйымының бөлімшесін жарақтандырудың ең төмен стандарты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клиноктар жиынтығы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 мен балаларға арналған әр түрлі мөлшердегі жұмсақ маскалар жиынтығы бар қол тыныс алу аппараты (Амбу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инвазивті жасанды желдетудің сараптама сыныбының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және балаларға арналған электродтар, датчиктер және манжеттер жиынтығы бар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транскутанды анықтауға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тері арқылы мониторингтеу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контуры бар жоғары жиілікті осцилляторлы ӨЖЖ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инвазивті емес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 мен балаларға арналған УДЗ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ЭКГ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Микрожинау функциясы бар биохимиялық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Микрожинау функциясы бар гематологиялық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жиынтығы бар бейнеларингоскоп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датчиктері бар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 режимімен өкпені инвазивті емес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 бар ашық реанимациялық үстелдер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бар көліктік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 және газ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(ҚШЕМ)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және шала туған нәрестелерді күту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артериялық қысымды өлшеуге арналған датчиктері және манжеттері бар төсек жанындағы неонатальды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инвазивті емес ӨЖЖ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транскутандық анықтауға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(ҚШЕМ)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реанимациялау және интенсивті терапия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датчиктері бар пульсоксиметрлер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өкпені инвазивті емес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 бар ӨЖЖ жүргізуге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жүргізуге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контуры бар жаңа туған нәрестелерге арналған инвазивті ӨЖЖ аппараты (қысым мен көлем бойынша бақылаумен)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тері арқылы мониторингтеу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ЖТНРҚТ бөлімшесі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2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датчиктер, манжеттер жиынтығы бар төсек жанындағы монитор (электрокардиография, капнограф, инвазивті емес артериялық қысымды өлшеу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пышақтар жиынтығы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 бар жоғары жиілікті ӨЖЖ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бар (сыйымдылығы 3 сағат және одан көп оттегі баллондары бар) көліктік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қоректендіруге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деңгейінің портативтік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гипотермияға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күйін анықтауға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Транскутанды билирубинометр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датчиктер жинағы және доплерометриялық блогы бар УДЗ арналған жылжымалы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АД тәуліктік Холтер мониторингі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жиынтығы бар бейнеларингоскоп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перитонеалдық диализге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фибробронхоскоп(3,0-5,0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 анықтауға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(КСВП)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ЭЭГ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5" w:id="154"/>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bookmarkEnd w:id="154"/>
    <w:bookmarkStart w:name="z176" w:id="155"/>
    <w:p>
      <w:pPr>
        <w:spacing w:after="0"/>
        <w:ind w:left="0"/>
        <w:jc w:val="both"/>
      </w:pPr>
      <w:r>
        <w:rPr>
          <w:rFonts w:ascii="Times New Roman"/>
          <w:b w:val="false"/>
          <w:i w:val="false"/>
          <w:color w:val="000000"/>
          <w:sz w:val="28"/>
        </w:rPr>
        <w:t>
      ** Жарақтандырудың деңгейлері:</w:t>
      </w:r>
    </w:p>
    <w:bookmarkEnd w:id="155"/>
    <w:bookmarkStart w:name="z177" w:id="156"/>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156"/>
    <w:bookmarkStart w:name="z178" w:id="157"/>
    <w:p>
      <w:pPr>
        <w:spacing w:after="0"/>
        <w:ind w:left="0"/>
        <w:jc w:val="both"/>
      </w:pPr>
      <w:r>
        <w:rPr>
          <w:rFonts w:ascii="Times New Roman"/>
          <w:b w:val="false"/>
          <w:i w:val="false"/>
          <w:color w:val="000000"/>
          <w:sz w:val="28"/>
        </w:rPr>
        <w:t>
      2 деңгей – желі нормативіне сәйкес қалалық деңгей;</w:t>
      </w:r>
    </w:p>
    <w:bookmarkEnd w:id="157"/>
    <w:bookmarkStart w:name="z179" w:id="158"/>
    <w:p>
      <w:pPr>
        <w:spacing w:after="0"/>
        <w:ind w:left="0"/>
        <w:jc w:val="both"/>
      </w:pPr>
      <w:r>
        <w:rPr>
          <w:rFonts w:ascii="Times New Roman"/>
          <w:b w:val="false"/>
          <w:i w:val="false"/>
          <w:color w:val="000000"/>
          <w:sz w:val="28"/>
        </w:rPr>
        <w:t>
       деңгей – желі нормативіне сәйкес облыстық деңгей;</w:t>
      </w:r>
    </w:p>
    <w:bookmarkEnd w:id="158"/>
    <w:bookmarkStart w:name="z180" w:id="159"/>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59"/>
    <w:bookmarkStart w:name="z181" w:id="160"/>
    <w:p>
      <w:pPr>
        <w:spacing w:after="0"/>
        <w:ind w:left="0"/>
        <w:jc w:val="both"/>
      </w:pPr>
      <w:r>
        <w:rPr>
          <w:rFonts w:ascii="Times New Roman"/>
          <w:b w:val="false"/>
          <w:i w:val="false"/>
          <w:color w:val="000000"/>
          <w:sz w:val="28"/>
        </w:rPr>
        <w:t xml:space="preserve">
      *** Қабылдау бөлмесін жарақтандыруға қосымша </w:t>
      </w:r>
    </w:p>
    <w:bookmarkEnd w:id="160"/>
    <w:bookmarkStart w:name="z182" w:id="161"/>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161"/>
    <w:bookmarkStart w:name="z183" w:id="162"/>
    <w:p>
      <w:pPr>
        <w:spacing w:after="0"/>
        <w:ind w:left="0"/>
        <w:jc w:val="both"/>
      </w:pPr>
      <w:r>
        <w:rPr>
          <w:rFonts w:ascii="Times New Roman"/>
          <w:b w:val="false"/>
          <w:i w:val="false"/>
          <w:color w:val="000000"/>
          <w:sz w:val="28"/>
        </w:rPr>
        <w:t>
      Аббревиатуралар мен қысқартулардың толық жазылуы:</w:t>
      </w:r>
    </w:p>
    <w:bookmarkEnd w:id="162"/>
    <w:bookmarkStart w:name="z184" w:id="163"/>
    <w:p>
      <w:pPr>
        <w:spacing w:after="0"/>
        <w:ind w:left="0"/>
        <w:jc w:val="both"/>
      </w:pPr>
      <w:r>
        <w:rPr>
          <w:rFonts w:ascii="Times New Roman"/>
          <w:b w:val="false"/>
          <w:i w:val="false"/>
          <w:color w:val="000000"/>
          <w:sz w:val="28"/>
        </w:rPr>
        <w:t>
      1. ӨЖЖ – өкпені жасанды желдету;</w:t>
      </w:r>
    </w:p>
    <w:bookmarkEnd w:id="163"/>
    <w:bookmarkStart w:name="z185" w:id="164"/>
    <w:p>
      <w:pPr>
        <w:spacing w:after="0"/>
        <w:ind w:left="0"/>
        <w:jc w:val="both"/>
      </w:pPr>
      <w:r>
        <w:rPr>
          <w:rFonts w:ascii="Times New Roman"/>
          <w:b w:val="false"/>
          <w:i w:val="false"/>
          <w:color w:val="000000"/>
          <w:sz w:val="28"/>
        </w:rPr>
        <w:t>
      2. ИТП – интенсивті терапия палатасы;</w:t>
      </w:r>
    </w:p>
    <w:bookmarkEnd w:id="164"/>
    <w:bookmarkStart w:name="z186" w:id="165"/>
    <w:p>
      <w:pPr>
        <w:spacing w:after="0"/>
        <w:ind w:left="0"/>
        <w:jc w:val="both"/>
      </w:pPr>
      <w:r>
        <w:rPr>
          <w:rFonts w:ascii="Times New Roman"/>
          <w:b w:val="false"/>
          <w:i w:val="false"/>
          <w:color w:val="000000"/>
          <w:sz w:val="28"/>
        </w:rPr>
        <w:t>
      3. ЖТНРҚТБ – жаңа туған нәрестелерді реанимациялау және қарқынды терапия бөлімшесі;</w:t>
      </w:r>
    </w:p>
    <w:bookmarkEnd w:id="165"/>
    <w:bookmarkStart w:name="z187" w:id="166"/>
    <w:p>
      <w:pPr>
        <w:spacing w:after="0"/>
        <w:ind w:left="0"/>
        <w:jc w:val="both"/>
      </w:pPr>
      <w:r>
        <w:rPr>
          <w:rFonts w:ascii="Times New Roman"/>
          <w:b w:val="false"/>
          <w:i w:val="false"/>
          <w:color w:val="000000"/>
          <w:sz w:val="28"/>
        </w:rPr>
        <w:t>
      4. УДЗ – ультрадыбыстық зерттеулер.</w:t>
      </w:r>
    </w:p>
    <w:bookmarkEnd w:id="166"/>
    <w:bookmarkStart w:name="z188" w:id="167"/>
    <w:p>
      <w:pPr>
        <w:spacing w:after="0"/>
        <w:ind w:left="0"/>
        <w:jc w:val="both"/>
      </w:pPr>
      <w:r>
        <w:rPr>
          <w:rFonts w:ascii="Times New Roman"/>
          <w:b w:val="false"/>
          <w:i w:val="false"/>
          <w:color w:val="000000"/>
          <w:sz w:val="28"/>
        </w:rPr>
        <w:t>
      5. ТБ – талап бойынша.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15-қосымша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23-қосымша</w:t>
            </w:r>
          </w:p>
        </w:tc>
      </w:tr>
    </w:tbl>
    <w:bookmarkStart w:name="z190" w:id="168"/>
    <w:p>
      <w:pPr>
        <w:spacing w:after="0"/>
        <w:ind w:left="0"/>
        <w:jc w:val="left"/>
      </w:pPr>
      <w:r>
        <w:rPr>
          <w:rFonts w:ascii="Times New Roman"/>
          <w:b/>
          <w:i w:val="false"/>
          <w:color w:val="000000"/>
        </w:rPr>
        <w:t xml:space="preserve"> Туберкулез кезінде көмек көрсететін денсаулық сақтау ұйымының бөлімшесін жарақтандырудың ең төмен стандарты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көмек </w:t>
            </w:r>
            <w:r>
              <w:rPr>
                <w:rFonts w:ascii="Times New Roman"/>
                <w:b/>
                <w:i w:val="false"/>
                <w:color w:val="000000"/>
                <w:sz w:val="20"/>
              </w:rPr>
              <w:t>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Инжекторлы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1" w:id="169"/>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169"/>
    <w:bookmarkStart w:name="z192" w:id="170"/>
    <w:p>
      <w:pPr>
        <w:spacing w:after="0"/>
        <w:ind w:left="0"/>
        <w:jc w:val="both"/>
      </w:pPr>
      <w:r>
        <w:rPr>
          <w:rFonts w:ascii="Times New Roman"/>
          <w:b w:val="false"/>
          <w:i w:val="false"/>
          <w:color w:val="000000"/>
          <w:sz w:val="28"/>
        </w:rPr>
        <w:t>
      ** Жарақтандырудың деңгейлері:</w:t>
      </w:r>
    </w:p>
    <w:bookmarkEnd w:id="170"/>
    <w:bookmarkStart w:name="z193" w:id="171"/>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171"/>
    <w:bookmarkStart w:name="z194" w:id="172"/>
    <w:p>
      <w:pPr>
        <w:spacing w:after="0"/>
        <w:ind w:left="0"/>
        <w:jc w:val="both"/>
      </w:pPr>
      <w:r>
        <w:rPr>
          <w:rFonts w:ascii="Times New Roman"/>
          <w:b w:val="false"/>
          <w:i w:val="false"/>
          <w:color w:val="000000"/>
          <w:sz w:val="28"/>
        </w:rPr>
        <w:t>
      2 деңгей – желі нормативіне сәйкес қалалық деңгей;</w:t>
      </w:r>
    </w:p>
    <w:bookmarkEnd w:id="172"/>
    <w:bookmarkStart w:name="z195" w:id="173"/>
    <w:p>
      <w:pPr>
        <w:spacing w:after="0"/>
        <w:ind w:left="0"/>
        <w:jc w:val="both"/>
      </w:pPr>
      <w:r>
        <w:rPr>
          <w:rFonts w:ascii="Times New Roman"/>
          <w:b w:val="false"/>
          <w:i w:val="false"/>
          <w:color w:val="000000"/>
          <w:sz w:val="28"/>
        </w:rPr>
        <w:t>
      3 деңгей – желі нормативіне сәйкес облыстық деңгей;</w:t>
      </w:r>
    </w:p>
    <w:bookmarkEnd w:id="173"/>
    <w:bookmarkStart w:name="z196" w:id="174"/>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74"/>
    <w:bookmarkStart w:name="z197" w:id="175"/>
    <w:p>
      <w:pPr>
        <w:spacing w:after="0"/>
        <w:ind w:left="0"/>
        <w:jc w:val="both"/>
      </w:pPr>
      <w:r>
        <w:rPr>
          <w:rFonts w:ascii="Times New Roman"/>
          <w:b w:val="false"/>
          <w:i w:val="false"/>
          <w:color w:val="000000"/>
          <w:sz w:val="28"/>
        </w:rPr>
        <w:t>
      Аббревиатура мен қысқартудың толық жазылуы:</w:t>
      </w:r>
    </w:p>
    <w:bookmarkEnd w:id="175"/>
    <w:bookmarkStart w:name="z198" w:id="176"/>
    <w:p>
      <w:pPr>
        <w:spacing w:after="0"/>
        <w:ind w:left="0"/>
        <w:jc w:val="both"/>
      </w:pPr>
      <w:r>
        <w:rPr>
          <w:rFonts w:ascii="Times New Roman"/>
          <w:b w:val="false"/>
          <w:i w:val="false"/>
          <w:color w:val="000000"/>
          <w:sz w:val="28"/>
        </w:rPr>
        <w:t>
      ТБ – талап бойынша.</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16-қосымша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24-қосымша</w:t>
            </w:r>
          </w:p>
        </w:tc>
      </w:tr>
    </w:tbl>
    <w:bookmarkStart w:name="z200" w:id="177"/>
    <w:p>
      <w:pPr>
        <w:spacing w:after="0"/>
        <w:ind w:left="0"/>
        <w:jc w:val="left"/>
      </w:pPr>
      <w:r>
        <w:rPr>
          <w:rFonts w:ascii="Times New Roman"/>
          <w:b/>
          <w:i w:val="false"/>
          <w:color w:val="000000"/>
        </w:rPr>
        <w:t xml:space="preserve"> Неврологиялық көмек көрсететін денсаулық сақтау ұйымының бөлімшесін жарақтандырудың ең төмен стандарты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 Дефибриллятор (аккумуляторы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желдетуге арналған тыныс алу сөмкесі (Амбу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пролежнеге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инъекция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 (аккумулятормен)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созылып жатуға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допплерографияны, ұзақ транскраниалдық допплерлік мониторлауды, микроэмболодетекцияны орындау мүмкіндігі бар ультрадыбыстық допплерографияның көпфункционалды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экстракраниалдық бөлімдерін, трансторакалдық эхокардиографияны ультрадыбыстық дуплексті сканерлеуге арналған датчиктері бар портативтік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және миішілік артерияларға эндоваскулярлық диагностикалық және емдік араласуларды орындау мүмкіндігі бар ангиографиялық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Тесла кем емес инжекторлы жиынтықтағы магнитті-резонансты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1" w:id="178"/>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178"/>
    <w:bookmarkStart w:name="z202" w:id="179"/>
    <w:p>
      <w:pPr>
        <w:spacing w:after="0"/>
        <w:ind w:left="0"/>
        <w:jc w:val="both"/>
      </w:pPr>
      <w:r>
        <w:rPr>
          <w:rFonts w:ascii="Times New Roman"/>
          <w:b w:val="false"/>
          <w:i w:val="false"/>
          <w:color w:val="000000"/>
          <w:sz w:val="28"/>
        </w:rPr>
        <w:t>
      ** Жарақтандырудың деңгейлері:</w:t>
      </w:r>
    </w:p>
    <w:bookmarkEnd w:id="179"/>
    <w:bookmarkStart w:name="z203" w:id="180"/>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180"/>
    <w:bookmarkStart w:name="z204" w:id="181"/>
    <w:p>
      <w:pPr>
        <w:spacing w:after="0"/>
        <w:ind w:left="0"/>
        <w:jc w:val="both"/>
      </w:pPr>
      <w:r>
        <w:rPr>
          <w:rFonts w:ascii="Times New Roman"/>
          <w:b w:val="false"/>
          <w:i w:val="false"/>
          <w:color w:val="000000"/>
          <w:sz w:val="28"/>
        </w:rPr>
        <w:t>
      2 деңгей – желі нормативіне сәйкес қалалық деңгей;</w:t>
      </w:r>
    </w:p>
    <w:bookmarkEnd w:id="181"/>
    <w:bookmarkStart w:name="z205" w:id="182"/>
    <w:p>
      <w:pPr>
        <w:spacing w:after="0"/>
        <w:ind w:left="0"/>
        <w:jc w:val="both"/>
      </w:pPr>
      <w:r>
        <w:rPr>
          <w:rFonts w:ascii="Times New Roman"/>
          <w:b w:val="false"/>
          <w:i w:val="false"/>
          <w:color w:val="000000"/>
          <w:sz w:val="28"/>
        </w:rPr>
        <w:t>
      3 деңгей – желі нормативіне сәйкес облыстық деңгей;</w:t>
      </w:r>
    </w:p>
    <w:bookmarkEnd w:id="182"/>
    <w:bookmarkStart w:name="z206" w:id="183"/>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83"/>
    <w:bookmarkStart w:name="z207" w:id="184"/>
    <w:p>
      <w:pPr>
        <w:spacing w:after="0"/>
        <w:ind w:left="0"/>
        <w:jc w:val="both"/>
      </w:pPr>
      <w:r>
        <w:rPr>
          <w:rFonts w:ascii="Times New Roman"/>
          <w:b w:val="false"/>
          <w:i w:val="false"/>
          <w:color w:val="000000"/>
          <w:sz w:val="28"/>
        </w:rPr>
        <w:t>
      *** - Аспаптық-диагностикалық бөлімшені жарақтандыруға қосымша.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17-қосымша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26-қосымша</w:t>
            </w:r>
          </w:p>
        </w:tc>
      </w:tr>
    </w:tbl>
    <w:bookmarkStart w:name="z209" w:id="185"/>
    <w:p>
      <w:pPr>
        <w:spacing w:after="0"/>
        <w:ind w:left="0"/>
        <w:jc w:val="left"/>
      </w:pPr>
      <w:r>
        <w:rPr>
          <w:rFonts w:ascii="Times New Roman"/>
          <w:b/>
          <w:i w:val="false"/>
          <w:color w:val="000000"/>
        </w:rPr>
        <w:t xml:space="preserve"> Нефрологиялық көмек көрсететін бөлімшені ең төмен жарақтандыру стандарты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w:t>
            </w:r>
            <w:r>
              <w:rPr>
                <w:rFonts w:ascii="Times New Roman"/>
                <w:b/>
                <w:i w:val="false"/>
                <w:color w:val="000000"/>
                <w:sz w:val="20"/>
              </w:rPr>
              <w:t>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бөлімшесі / диализ орталығы (ересектер /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перитонеалдық диализге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Цитоплазмаферезге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сенсоры және Доплер карталауы бар ультрадыбыстық диагностикалық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0" w:id="186"/>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186"/>
    <w:bookmarkStart w:name="z211" w:id="187"/>
    <w:p>
      <w:pPr>
        <w:spacing w:after="0"/>
        <w:ind w:left="0"/>
        <w:jc w:val="both"/>
      </w:pPr>
      <w:r>
        <w:rPr>
          <w:rFonts w:ascii="Times New Roman"/>
          <w:b w:val="false"/>
          <w:i w:val="false"/>
          <w:color w:val="000000"/>
          <w:sz w:val="28"/>
        </w:rPr>
        <w:t>
      ** Жарақтандырудың деңгейлері:</w:t>
      </w:r>
    </w:p>
    <w:bookmarkEnd w:id="187"/>
    <w:bookmarkStart w:name="z212" w:id="188"/>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188"/>
    <w:bookmarkStart w:name="z213" w:id="189"/>
    <w:p>
      <w:pPr>
        <w:spacing w:after="0"/>
        <w:ind w:left="0"/>
        <w:jc w:val="both"/>
      </w:pPr>
      <w:r>
        <w:rPr>
          <w:rFonts w:ascii="Times New Roman"/>
          <w:b w:val="false"/>
          <w:i w:val="false"/>
          <w:color w:val="000000"/>
          <w:sz w:val="28"/>
        </w:rPr>
        <w:t>
      2 деңгей – желі нормативіне сәйкес қалалық деңгей;</w:t>
      </w:r>
    </w:p>
    <w:bookmarkEnd w:id="189"/>
    <w:bookmarkStart w:name="z214" w:id="190"/>
    <w:p>
      <w:pPr>
        <w:spacing w:after="0"/>
        <w:ind w:left="0"/>
        <w:jc w:val="both"/>
      </w:pPr>
      <w:r>
        <w:rPr>
          <w:rFonts w:ascii="Times New Roman"/>
          <w:b w:val="false"/>
          <w:i w:val="false"/>
          <w:color w:val="000000"/>
          <w:sz w:val="28"/>
        </w:rPr>
        <w:t>
      3 деңгей – желі нормативіне сәйкес облыстық деңгей;</w:t>
      </w:r>
    </w:p>
    <w:bookmarkEnd w:id="190"/>
    <w:bookmarkStart w:name="z215" w:id="191"/>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191"/>
    <w:bookmarkStart w:name="z216" w:id="192"/>
    <w:p>
      <w:pPr>
        <w:spacing w:after="0"/>
        <w:ind w:left="0"/>
        <w:jc w:val="both"/>
      </w:pPr>
      <w:r>
        <w:rPr>
          <w:rFonts w:ascii="Times New Roman"/>
          <w:b w:val="false"/>
          <w:i w:val="false"/>
          <w:color w:val="000000"/>
          <w:sz w:val="28"/>
        </w:rPr>
        <w:t>
      Аббревиатура мен қысқартудың толық жазылуы:</w:t>
      </w:r>
    </w:p>
    <w:bookmarkEnd w:id="192"/>
    <w:bookmarkStart w:name="z217" w:id="193"/>
    <w:p>
      <w:pPr>
        <w:spacing w:after="0"/>
        <w:ind w:left="0"/>
        <w:jc w:val="both"/>
      </w:pPr>
      <w:r>
        <w:rPr>
          <w:rFonts w:ascii="Times New Roman"/>
          <w:b w:val="false"/>
          <w:i w:val="false"/>
          <w:color w:val="000000"/>
          <w:sz w:val="28"/>
        </w:rPr>
        <w:t>
      ТБ – талап бойынша.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18-қосымша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28-қосымша</w:t>
            </w:r>
          </w:p>
        </w:tc>
      </w:tr>
    </w:tbl>
    <w:bookmarkStart w:name="z219" w:id="194"/>
    <w:p>
      <w:pPr>
        <w:spacing w:after="0"/>
        <w:ind w:left="0"/>
        <w:jc w:val="left"/>
      </w:pPr>
      <w:r>
        <w:rPr>
          <w:rFonts w:ascii="Times New Roman"/>
          <w:b/>
          <w:i w:val="false"/>
          <w:color w:val="000000"/>
        </w:rPr>
        <w:t xml:space="preserve"> Гастроэнтерологиялық көмек көрсететін денсаулық сақтау ұйымының бөлімшесін жарақтандырудың ең төмен стандарты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уреаз тестін жүргізуге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0" w:id="195"/>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195"/>
    <w:bookmarkStart w:name="z221" w:id="196"/>
    <w:p>
      <w:pPr>
        <w:spacing w:after="0"/>
        <w:ind w:left="0"/>
        <w:jc w:val="both"/>
      </w:pPr>
      <w:r>
        <w:rPr>
          <w:rFonts w:ascii="Times New Roman"/>
          <w:b w:val="false"/>
          <w:i w:val="false"/>
          <w:color w:val="000000"/>
          <w:sz w:val="28"/>
        </w:rPr>
        <w:t>
      ** Жарақтандырудың деңгейлері:</w:t>
      </w:r>
    </w:p>
    <w:bookmarkEnd w:id="196"/>
    <w:bookmarkStart w:name="z222" w:id="197"/>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197"/>
    <w:bookmarkStart w:name="z223" w:id="198"/>
    <w:p>
      <w:pPr>
        <w:spacing w:after="0"/>
        <w:ind w:left="0"/>
        <w:jc w:val="both"/>
      </w:pPr>
      <w:r>
        <w:rPr>
          <w:rFonts w:ascii="Times New Roman"/>
          <w:b w:val="false"/>
          <w:i w:val="false"/>
          <w:color w:val="000000"/>
          <w:sz w:val="28"/>
        </w:rPr>
        <w:t>
      2 деңгей – желі нормативіне сәйкес қалалық деңгей;</w:t>
      </w:r>
    </w:p>
    <w:bookmarkEnd w:id="198"/>
    <w:bookmarkStart w:name="z224" w:id="199"/>
    <w:p>
      <w:pPr>
        <w:spacing w:after="0"/>
        <w:ind w:left="0"/>
        <w:jc w:val="both"/>
      </w:pPr>
      <w:r>
        <w:rPr>
          <w:rFonts w:ascii="Times New Roman"/>
          <w:b w:val="false"/>
          <w:i w:val="false"/>
          <w:color w:val="000000"/>
          <w:sz w:val="28"/>
        </w:rPr>
        <w:t>
      3 деңгей – желі нормативіне сәйкес облыстық деңгей;</w:t>
      </w:r>
    </w:p>
    <w:bookmarkEnd w:id="199"/>
    <w:bookmarkStart w:name="z225" w:id="200"/>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200"/>
    <w:bookmarkStart w:name="z226" w:id="201"/>
    <w:p>
      <w:pPr>
        <w:spacing w:after="0"/>
        <w:ind w:left="0"/>
        <w:jc w:val="both"/>
      </w:pPr>
      <w:r>
        <w:rPr>
          <w:rFonts w:ascii="Times New Roman"/>
          <w:b w:val="false"/>
          <w:i w:val="false"/>
          <w:color w:val="000000"/>
          <w:sz w:val="28"/>
        </w:rPr>
        <w:t>
      Аббревиатура мен қысқартудың толық жазылуы:</w:t>
      </w:r>
    </w:p>
    <w:bookmarkEnd w:id="201"/>
    <w:bookmarkStart w:name="z227" w:id="202"/>
    <w:p>
      <w:pPr>
        <w:spacing w:after="0"/>
        <w:ind w:left="0"/>
        <w:jc w:val="both"/>
      </w:pPr>
      <w:r>
        <w:rPr>
          <w:rFonts w:ascii="Times New Roman"/>
          <w:b w:val="false"/>
          <w:i w:val="false"/>
          <w:color w:val="000000"/>
          <w:sz w:val="28"/>
        </w:rPr>
        <w:t>
      ТБ – талап бойынша.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19-қосымша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29-қосымша</w:t>
            </w:r>
          </w:p>
        </w:tc>
      </w:tr>
    </w:tbl>
    <w:bookmarkStart w:name="z229" w:id="203"/>
    <w:p>
      <w:pPr>
        <w:spacing w:after="0"/>
        <w:ind w:left="0"/>
        <w:jc w:val="left"/>
      </w:pPr>
      <w:r>
        <w:rPr>
          <w:rFonts w:ascii="Times New Roman"/>
          <w:b/>
          <w:i w:val="false"/>
          <w:color w:val="000000"/>
        </w:rPr>
        <w:t xml:space="preserve"> Психикалық көмек көрсететін денсаулық сақтау ұйымының бөлімшесін жарақтандырудың ең төмен стандарты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көмек </w:t>
            </w:r>
            <w:r>
              <w:rPr>
                <w:rFonts w:ascii="Times New Roman"/>
                <w:b/>
                <w:i w:val="false"/>
                <w:color w:val="000000"/>
                <w:sz w:val="20"/>
              </w:rPr>
              <w:t>көрсету деңгейіне байланысты медициналық жабдықтардың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денсаулық сақтау ұйымдарының стационарлық бөлімшелері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жүргізуге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зерттеулерге арналған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0" w:id="204"/>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204"/>
    <w:bookmarkStart w:name="z231" w:id="205"/>
    <w:p>
      <w:pPr>
        <w:spacing w:after="0"/>
        <w:ind w:left="0"/>
        <w:jc w:val="both"/>
      </w:pPr>
      <w:r>
        <w:rPr>
          <w:rFonts w:ascii="Times New Roman"/>
          <w:b w:val="false"/>
          <w:i w:val="false"/>
          <w:color w:val="000000"/>
          <w:sz w:val="28"/>
        </w:rPr>
        <w:t>
      ** Жарақтандырудың деңгейлері:</w:t>
      </w:r>
    </w:p>
    <w:bookmarkEnd w:id="205"/>
    <w:bookmarkStart w:name="z232" w:id="206"/>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206"/>
    <w:bookmarkStart w:name="z233" w:id="207"/>
    <w:p>
      <w:pPr>
        <w:spacing w:after="0"/>
        <w:ind w:left="0"/>
        <w:jc w:val="both"/>
      </w:pPr>
      <w:r>
        <w:rPr>
          <w:rFonts w:ascii="Times New Roman"/>
          <w:b w:val="false"/>
          <w:i w:val="false"/>
          <w:color w:val="000000"/>
          <w:sz w:val="28"/>
        </w:rPr>
        <w:t>
      2 деңгей – желі нормативіне сәйкес қалалық деңгей;</w:t>
      </w:r>
    </w:p>
    <w:bookmarkEnd w:id="207"/>
    <w:bookmarkStart w:name="z234" w:id="208"/>
    <w:p>
      <w:pPr>
        <w:spacing w:after="0"/>
        <w:ind w:left="0"/>
        <w:jc w:val="both"/>
      </w:pPr>
      <w:r>
        <w:rPr>
          <w:rFonts w:ascii="Times New Roman"/>
          <w:b w:val="false"/>
          <w:i w:val="false"/>
          <w:color w:val="000000"/>
          <w:sz w:val="28"/>
        </w:rPr>
        <w:t>
      3 деңгей – желі нормативіне сәйкес облыстық деңгей;</w:t>
      </w:r>
    </w:p>
    <w:bookmarkEnd w:id="208"/>
    <w:bookmarkStart w:name="z235" w:id="209"/>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209"/>
    <w:bookmarkStart w:name="z236" w:id="210"/>
    <w:p>
      <w:pPr>
        <w:spacing w:after="0"/>
        <w:ind w:left="0"/>
        <w:jc w:val="both"/>
      </w:pPr>
      <w:r>
        <w:rPr>
          <w:rFonts w:ascii="Times New Roman"/>
          <w:b w:val="false"/>
          <w:i w:val="false"/>
          <w:color w:val="000000"/>
          <w:sz w:val="28"/>
        </w:rPr>
        <w:t>
      Аббревиатура мен қысқартудың толық жазылуы:</w:t>
      </w:r>
    </w:p>
    <w:bookmarkEnd w:id="210"/>
    <w:bookmarkStart w:name="z237" w:id="211"/>
    <w:p>
      <w:pPr>
        <w:spacing w:after="0"/>
        <w:ind w:left="0"/>
        <w:jc w:val="both"/>
      </w:pPr>
      <w:r>
        <w:rPr>
          <w:rFonts w:ascii="Times New Roman"/>
          <w:b w:val="false"/>
          <w:i w:val="false"/>
          <w:color w:val="000000"/>
          <w:sz w:val="28"/>
        </w:rPr>
        <w:t>
      ТБ – талап бойынша.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20-қосымша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31-қосымша</w:t>
            </w:r>
          </w:p>
        </w:tc>
      </w:tr>
    </w:tbl>
    <w:bookmarkStart w:name="z239" w:id="212"/>
    <w:p>
      <w:pPr>
        <w:spacing w:after="0"/>
        <w:ind w:left="0"/>
        <w:jc w:val="left"/>
      </w:pPr>
      <w:r>
        <w:rPr>
          <w:rFonts w:ascii="Times New Roman"/>
          <w:b/>
          <w:i w:val="false"/>
          <w:color w:val="000000"/>
        </w:rPr>
        <w:t xml:space="preserve"> Гематологиялық көмек көрсететін денсаулық сақтау ұйымының бөлімшесін жарақтандырудың ең төмен стандарты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бөлімшесі (гемопоэздік дің жасушаларын транспланттау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 /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40" w:id="213"/>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213"/>
    <w:bookmarkStart w:name="z241" w:id="214"/>
    <w:p>
      <w:pPr>
        <w:spacing w:after="0"/>
        <w:ind w:left="0"/>
        <w:jc w:val="both"/>
      </w:pPr>
      <w:r>
        <w:rPr>
          <w:rFonts w:ascii="Times New Roman"/>
          <w:b w:val="false"/>
          <w:i w:val="false"/>
          <w:color w:val="000000"/>
          <w:sz w:val="28"/>
        </w:rPr>
        <w:t>
      ** Жарақтандырудың деңгейлері:</w:t>
      </w:r>
    </w:p>
    <w:bookmarkEnd w:id="214"/>
    <w:bookmarkStart w:name="z242" w:id="215"/>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215"/>
    <w:bookmarkStart w:name="z243" w:id="216"/>
    <w:p>
      <w:pPr>
        <w:spacing w:after="0"/>
        <w:ind w:left="0"/>
        <w:jc w:val="both"/>
      </w:pPr>
      <w:r>
        <w:rPr>
          <w:rFonts w:ascii="Times New Roman"/>
          <w:b w:val="false"/>
          <w:i w:val="false"/>
          <w:color w:val="000000"/>
          <w:sz w:val="28"/>
        </w:rPr>
        <w:t>
      2 деңгей – желі нормативіне сәйкес қалалық деңгей;</w:t>
      </w:r>
    </w:p>
    <w:bookmarkEnd w:id="216"/>
    <w:bookmarkStart w:name="z244" w:id="217"/>
    <w:p>
      <w:pPr>
        <w:spacing w:after="0"/>
        <w:ind w:left="0"/>
        <w:jc w:val="both"/>
      </w:pPr>
      <w:r>
        <w:rPr>
          <w:rFonts w:ascii="Times New Roman"/>
          <w:b w:val="false"/>
          <w:i w:val="false"/>
          <w:color w:val="000000"/>
          <w:sz w:val="28"/>
        </w:rPr>
        <w:t>
      3 деңгей – желі нормативіне сәйкес облыстық деңгей;</w:t>
      </w:r>
    </w:p>
    <w:bookmarkEnd w:id="217"/>
    <w:bookmarkStart w:name="z245" w:id="218"/>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218"/>
    <w:bookmarkStart w:name="z246" w:id="219"/>
    <w:p>
      <w:pPr>
        <w:spacing w:after="0"/>
        <w:ind w:left="0"/>
        <w:jc w:val="both"/>
      </w:pPr>
      <w:r>
        <w:rPr>
          <w:rFonts w:ascii="Times New Roman"/>
          <w:b w:val="false"/>
          <w:i w:val="false"/>
          <w:color w:val="000000"/>
          <w:sz w:val="28"/>
        </w:rPr>
        <w:t>
      Аббревиатура мен қысқартудың толық жазылуы:</w:t>
      </w:r>
    </w:p>
    <w:bookmarkEnd w:id="219"/>
    <w:bookmarkStart w:name="z247" w:id="220"/>
    <w:p>
      <w:pPr>
        <w:spacing w:after="0"/>
        <w:ind w:left="0"/>
        <w:jc w:val="both"/>
      </w:pPr>
      <w:r>
        <w:rPr>
          <w:rFonts w:ascii="Times New Roman"/>
          <w:b w:val="false"/>
          <w:i w:val="false"/>
          <w:color w:val="000000"/>
          <w:sz w:val="28"/>
        </w:rPr>
        <w:t>
      ТБ – талап бойынша.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21-қосымша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32-қосымша</w:t>
            </w:r>
          </w:p>
        </w:tc>
      </w:tr>
    </w:tbl>
    <w:bookmarkStart w:name="z249" w:id="221"/>
    <w:p>
      <w:pPr>
        <w:spacing w:after="0"/>
        <w:ind w:left="0"/>
        <w:jc w:val="left"/>
      </w:pPr>
      <w:r>
        <w:rPr>
          <w:rFonts w:ascii="Times New Roman"/>
          <w:b/>
          <w:i w:val="false"/>
          <w:color w:val="000000"/>
        </w:rPr>
        <w:t xml:space="preserve"> Медициналық бұйымдарға стерильдеу-дезинфекциялау қызметтерін көрсететін денсаулық сақтау ұйымының бөлімшесін жарақтандырудың ең төмен стандарты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ОСБ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жуу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дезинфекциялық-жуу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бу түріндегі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плазмалық өтпелі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терможазба машинасы кірістірілген кескіш құрылғысы бар орама ұстағышымен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материалдарын орауға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үстеліне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стерильдеу алдында тазартуға арналған 2 раковинасы бар жуу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материалдарын орауға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орауға арналған қағазға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бақылауға, сұрыптауға және стерильдеу алдында орауға арналған орнатылған көмескі жарығы бар жұмыс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себеттеріне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 (газ көтергіші бар аяқты ұстап тұру сақинасымен жабдықталған және биіктігін реттейтін)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материалдарға арналған көліктік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есігі және бекіту механизмі бар алыс-беріс терезесі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0" w:id="222"/>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222"/>
    <w:bookmarkStart w:name="z251" w:id="223"/>
    <w:p>
      <w:pPr>
        <w:spacing w:after="0"/>
        <w:ind w:left="0"/>
        <w:jc w:val="both"/>
      </w:pPr>
      <w:r>
        <w:rPr>
          <w:rFonts w:ascii="Times New Roman"/>
          <w:b w:val="false"/>
          <w:i w:val="false"/>
          <w:color w:val="000000"/>
          <w:sz w:val="28"/>
        </w:rPr>
        <w:t>
      ** Жарақтандырудың деңгейлері:</w:t>
      </w:r>
    </w:p>
    <w:bookmarkEnd w:id="223"/>
    <w:bookmarkStart w:name="z252" w:id="224"/>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224"/>
    <w:bookmarkStart w:name="z253" w:id="225"/>
    <w:p>
      <w:pPr>
        <w:spacing w:after="0"/>
        <w:ind w:left="0"/>
        <w:jc w:val="both"/>
      </w:pPr>
      <w:r>
        <w:rPr>
          <w:rFonts w:ascii="Times New Roman"/>
          <w:b w:val="false"/>
          <w:i w:val="false"/>
          <w:color w:val="000000"/>
          <w:sz w:val="28"/>
        </w:rPr>
        <w:t>
      2 деңгей – желі нормативіне сәйкес қалалық деңгей;</w:t>
      </w:r>
    </w:p>
    <w:bookmarkEnd w:id="225"/>
    <w:bookmarkStart w:name="z254" w:id="226"/>
    <w:p>
      <w:pPr>
        <w:spacing w:after="0"/>
        <w:ind w:left="0"/>
        <w:jc w:val="both"/>
      </w:pPr>
      <w:r>
        <w:rPr>
          <w:rFonts w:ascii="Times New Roman"/>
          <w:b w:val="false"/>
          <w:i w:val="false"/>
          <w:color w:val="000000"/>
          <w:sz w:val="28"/>
        </w:rPr>
        <w:t>
      3 деңгей – желі нормативіне сәйкес облыстық деңгей;</w:t>
      </w:r>
    </w:p>
    <w:bookmarkEnd w:id="226"/>
    <w:bookmarkStart w:name="z255" w:id="227"/>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227"/>
    <w:bookmarkStart w:name="z256" w:id="228"/>
    <w:p>
      <w:pPr>
        <w:spacing w:after="0"/>
        <w:ind w:left="0"/>
        <w:jc w:val="both"/>
      </w:pPr>
      <w:r>
        <w:rPr>
          <w:rFonts w:ascii="Times New Roman"/>
          <w:b w:val="false"/>
          <w:i w:val="false"/>
          <w:color w:val="000000"/>
          <w:sz w:val="28"/>
        </w:rPr>
        <w:t>
      Аббревиатуралар мен қысқартулардың толық жазылуы:</w:t>
      </w:r>
    </w:p>
    <w:bookmarkEnd w:id="228"/>
    <w:bookmarkStart w:name="z257" w:id="229"/>
    <w:p>
      <w:pPr>
        <w:spacing w:after="0"/>
        <w:ind w:left="0"/>
        <w:jc w:val="both"/>
      </w:pPr>
      <w:r>
        <w:rPr>
          <w:rFonts w:ascii="Times New Roman"/>
          <w:b w:val="false"/>
          <w:i w:val="false"/>
          <w:color w:val="000000"/>
          <w:sz w:val="28"/>
        </w:rPr>
        <w:t>
      1. ОСБ-орталықтандырылған стерильдеу бөлімшесі;</w:t>
      </w:r>
    </w:p>
    <w:bookmarkEnd w:id="229"/>
    <w:bookmarkStart w:name="z258" w:id="230"/>
    <w:p>
      <w:pPr>
        <w:spacing w:after="0"/>
        <w:ind w:left="0"/>
        <w:jc w:val="both"/>
      </w:pPr>
      <w:r>
        <w:rPr>
          <w:rFonts w:ascii="Times New Roman"/>
          <w:b w:val="false"/>
          <w:i w:val="false"/>
          <w:color w:val="000000"/>
          <w:sz w:val="28"/>
        </w:rPr>
        <w:t>
      2. АЕК-амбулаториялық емханалық көмек.</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22-қосымша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33-қосымша</w:t>
            </w:r>
          </w:p>
        </w:tc>
      </w:tr>
    </w:tbl>
    <w:bookmarkStart w:name="z260" w:id="231"/>
    <w:p>
      <w:pPr>
        <w:spacing w:after="0"/>
        <w:ind w:left="0"/>
        <w:jc w:val="left"/>
      </w:pPr>
      <w:r>
        <w:rPr>
          <w:rFonts w:ascii="Times New Roman"/>
          <w:b/>
          <w:i w:val="false"/>
          <w:color w:val="000000"/>
        </w:rPr>
        <w:t xml:space="preserve"> Сурдологиялық көмек көрсететін денсаулық сақтау ұйымының бөлімшесін жарақтандырудың ең төмен стандарты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w:t>
            </w:r>
            <w:r>
              <w:rPr>
                <w:rFonts w:ascii="Times New Roman"/>
                <w:b/>
                <w:i w:val="false"/>
                <w:color w:val="000000"/>
                <w:sz w:val="20"/>
              </w:rPr>
              <w:t>ту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дәрігерінің кабинеті (балалар/ересектер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пациенттер туралы деректер банкін құруға арналған бағдарламалық қамтамасыз етуі бар ойын аудиометриясын жүргізуге арналған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және шектен жоғары аудиометрияны, жоғары жиілікті аудиометрияны, еркін дыбыс өрісіндегі аудиометрияны, сөйлеу аудиометриясын, педиатриялық тестіні жүргізуге арналған, колонкалар жиынтығы және пациенттер туралы деректер банкін құруға арналған бағдарламалық қамтамасыз етуі бар клиникалық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модулімен жиіліктік-модуляцияланған тонға (ASSR) есту потенциалдарын (КСВП) және есту потенциалдарын тіркеу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құрылғысы / аппараты / жүйесі (ТЕОАЕ, DPOAE)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(ТЕОАЕ, DPOAE) және есту әсерінен туындаған әлеуетті (ҚТЕҚ) тіркеу әдісімен есту скринингіне арналған құрылғы /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Вестибулометрияны жүргізуге арналған жүйе (бейнонистагмография немесе электронистагмография)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тест жүргізуге арналған жабдық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анализаторы (есту аппараттарының / / RECD сигналының шығыс деңгейін тексеруге арналған 2СС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жүйелерінің аудио- (сөйлеу) процессорларын, ортаңғы құлақты имплантациялау жүйелерін, сүйек өткізгіштігін күйге келтіруге арналған бағдарламалық қамтамасыз етуі бар бағдарламашылар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баптауға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құрал-саймандарды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кабинетіне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еркін дыбыс өрісіндегі аудиометрияны, пациенттер туралы деректер банкін құруға арналған бағдарламалық қамтамасыз етуі бар сөйлеу аудиометриясын жүргізуге арналған клиникалық /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таңдауға және баптауға арналған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анализаторы (есту аппараттарының / RED сигналының шығыс деңгейін тексеруге арналған 2сс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жүйелерінің аудио (сөйлеу) процессорларын, ортаңғы құлақ жүйелерін, сүйек өткізгіштігін баптау үшін өндіруші фирмалардан бағдарламалық қамтамасыз етуі бар бағдарламашылар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баптауға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және сурдопедагог кабинетіне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Есту-сөйлеу қабілетін дамытуға және жеке есту-сөйлеу оңалтуына арналған дыбысты айтуды қалыптастыруға арналған есту-сөйлеу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және лексикалық-грамматикалық жағын дамытуға арналған дербес компьютер негізіндегі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сөйлеу коммуникациясын игеруге және дамытуға арналған 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1" w:id="232"/>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bookmarkEnd w:id="232"/>
    <w:bookmarkStart w:name="z262" w:id="233"/>
    <w:p>
      <w:pPr>
        <w:spacing w:after="0"/>
        <w:ind w:left="0"/>
        <w:jc w:val="both"/>
      </w:pPr>
      <w:r>
        <w:rPr>
          <w:rFonts w:ascii="Times New Roman"/>
          <w:b w:val="false"/>
          <w:i w:val="false"/>
          <w:color w:val="000000"/>
          <w:sz w:val="28"/>
        </w:rPr>
        <w:t>
      ** Жарақтандырудың деңгейлері:</w:t>
      </w:r>
    </w:p>
    <w:bookmarkEnd w:id="233"/>
    <w:bookmarkStart w:name="z263" w:id="234"/>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bookmarkEnd w:id="234"/>
    <w:bookmarkStart w:name="z264" w:id="235"/>
    <w:p>
      <w:pPr>
        <w:spacing w:after="0"/>
        <w:ind w:left="0"/>
        <w:jc w:val="both"/>
      </w:pPr>
      <w:r>
        <w:rPr>
          <w:rFonts w:ascii="Times New Roman"/>
          <w:b w:val="false"/>
          <w:i w:val="false"/>
          <w:color w:val="000000"/>
          <w:sz w:val="28"/>
        </w:rPr>
        <w:t>
      2 деңгей – желі нормативіне сәйкес қалалық деңгей;</w:t>
      </w:r>
    </w:p>
    <w:bookmarkEnd w:id="235"/>
    <w:bookmarkStart w:name="z265" w:id="236"/>
    <w:p>
      <w:pPr>
        <w:spacing w:after="0"/>
        <w:ind w:left="0"/>
        <w:jc w:val="both"/>
      </w:pPr>
      <w:r>
        <w:rPr>
          <w:rFonts w:ascii="Times New Roman"/>
          <w:b w:val="false"/>
          <w:i w:val="false"/>
          <w:color w:val="000000"/>
          <w:sz w:val="28"/>
        </w:rPr>
        <w:t>
      3 деңгей – желі нормативіне сәйкес облыстық деңгей;</w:t>
      </w:r>
    </w:p>
    <w:bookmarkEnd w:id="236"/>
    <w:bookmarkStart w:name="z266" w:id="237"/>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bookmarkEnd w:id="237"/>
    <w:bookmarkStart w:name="z267" w:id="238"/>
    <w:p>
      <w:pPr>
        <w:spacing w:after="0"/>
        <w:ind w:left="0"/>
        <w:jc w:val="both"/>
      </w:pPr>
      <w:r>
        <w:rPr>
          <w:rFonts w:ascii="Times New Roman"/>
          <w:b w:val="false"/>
          <w:i w:val="false"/>
          <w:color w:val="000000"/>
          <w:sz w:val="28"/>
        </w:rPr>
        <w:t>
      Аббревиатуралар мен қысқартулардың толық жазылуы:</w:t>
      </w:r>
    </w:p>
    <w:bookmarkEnd w:id="238"/>
    <w:bookmarkStart w:name="z268" w:id="239"/>
    <w:p>
      <w:pPr>
        <w:spacing w:after="0"/>
        <w:ind w:left="0"/>
        <w:jc w:val="both"/>
      </w:pPr>
      <w:r>
        <w:rPr>
          <w:rFonts w:ascii="Times New Roman"/>
          <w:b w:val="false"/>
          <w:i w:val="false"/>
          <w:color w:val="000000"/>
          <w:sz w:val="28"/>
        </w:rPr>
        <w:t>
      1) ҚШЕМ – қысқа латенттік шақыртылған есту мүмкіндіктері</w:t>
      </w:r>
    </w:p>
    <w:bookmarkEnd w:id="239"/>
    <w:bookmarkStart w:name="z269" w:id="240"/>
    <w:p>
      <w:pPr>
        <w:spacing w:after="0"/>
        <w:ind w:left="0"/>
        <w:jc w:val="both"/>
      </w:pPr>
      <w:r>
        <w:rPr>
          <w:rFonts w:ascii="Times New Roman"/>
          <w:b w:val="false"/>
          <w:i w:val="false"/>
          <w:color w:val="000000"/>
          <w:sz w:val="28"/>
        </w:rPr>
        <w:t>
      2) ASSR- стационарлық шақыртылған есту мүмкіндіктері</w:t>
      </w:r>
    </w:p>
    <w:bookmarkEnd w:id="240"/>
    <w:bookmarkStart w:name="z270" w:id="241"/>
    <w:p>
      <w:pPr>
        <w:spacing w:after="0"/>
        <w:ind w:left="0"/>
        <w:jc w:val="both"/>
      </w:pPr>
      <w:r>
        <w:rPr>
          <w:rFonts w:ascii="Times New Roman"/>
          <w:b w:val="false"/>
          <w:i w:val="false"/>
          <w:color w:val="000000"/>
          <w:sz w:val="28"/>
        </w:rPr>
        <w:t>
      3) ТЕОАЕ – шақыртылған отоакустикалық эмиссия</w:t>
      </w:r>
    </w:p>
    <w:bookmarkEnd w:id="241"/>
    <w:bookmarkStart w:name="z271" w:id="242"/>
    <w:p>
      <w:pPr>
        <w:spacing w:after="0"/>
        <w:ind w:left="0"/>
        <w:jc w:val="both"/>
      </w:pPr>
      <w:r>
        <w:rPr>
          <w:rFonts w:ascii="Times New Roman"/>
          <w:b w:val="false"/>
          <w:i w:val="false"/>
          <w:color w:val="000000"/>
          <w:sz w:val="28"/>
        </w:rPr>
        <w:t>
      4) DPOAE - өнімнің бұрмалану жиілігінде шақыртылған отоакустикалық эмиссия</w:t>
      </w:r>
    </w:p>
    <w:bookmarkEnd w:id="242"/>
    <w:bookmarkStart w:name="z272" w:id="243"/>
    <w:p>
      <w:pPr>
        <w:spacing w:after="0"/>
        <w:ind w:left="0"/>
        <w:jc w:val="both"/>
      </w:pPr>
      <w:r>
        <w:rPr>
          <w:rFonts w:ascii="Times New Roman"/>
          <w:b w:val="false"/>
          <w:i w:val="false"/>
          <w:color w:val="000000"/>
          <w:sz w:val="28"/>
        </w:rPr>
        <w:t>
      5) RECD – нақты құлақтың дыбыстық қысымын өлшеу</w:t>
      </w:r>
    </w:p>
    <w:bookmarkEnd w:id="243"/>
    <w:bookmarkStart w:name="z273" w:id="244"/>
    <w:p>
      <w:pPr>
        <w:spacing w:after="0"/>
        <w:ind w:left="0"/>
        <w:jc w:val="both"/>
      </w:pPr>
      <w:r>
        <w:rPr>
          <w:rFonts w:ascii="Times New Roman"/>
          <w:b w:val="false"/>
          <w:i w:val="false"/>
          <w:color w:val="000000"/>
          <w:sz w:val="28"/>
        </w:rPr>
        <w:t>
      6) ТБ – талап бойынша.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23-қосымша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қондырғыға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облыстық</w:t>
            </w:r>
          </w:p>
          <w:bookmarkEnd w:id="245"/>
          <w:p>
            <w:pPr>
              <w:spacing w:after="20"/>
              <w:ind w:left="20"/>
              <w:jc w:val="both"/>
            </w:pPr>
            <w:r>
              <w:rPr>
                <w:rFonts w:ascii="Times New Roman"/>
                <w:b w:val="false"/>
                <w:i w:val="false"/>
                <w:color w:val="000000"/>
                <w:sz w:val="20"/>
              </w:rPr>
              <w:t>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(монопланды)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проекциялық (бипландық)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операциялық бөлмедегі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ангиографияға арналған максималды көру өрісінің диагоналы (Тапсырыс берушінің нұсқалардың бірін таңдауы),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 /кемінде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қуаты, кемінде 100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Екі проекциялық ангиографияға арналған максималды көру өрісінің диагоналы,</w:t>
            </w:r>
          </w:p>
          <w:bookmarkEnd w:id="246"/>
          <w:p>
            <w:pPr>
              <w:spacing w:after="20"/>
              <w:ind w:left="20"/>
              <w:jc w:val="both"/>
            </w:pPr>
            <w:r>
              <w:rPr>
                <w:rFonts w:ascii="Times New Roman"/>
                <w:b w:val="false"/>
                <w:i w:val="false"/>
                <w:color w:val="000000"/>
                <w:sz w:val="20"/>
              </w:rPr>
              <w:t>
(Тапсырыс берушінің нұсқалардың бірін таңдауы),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Гибридті операциялық бөлмедегі ангиографияға арналған максималды көру өрісінің диагоналы,</w:t>
            </w:r>
          </w:p>
          <w:bookmarkEnd w:id="247"/>
          <w:p>
            <w:pPr>
              <w:spacing w:after="20"/>
              <w:ind w:left="20"/>
              <w:jc w:val="both"/>
            </w:pPr>
            <w:r>
              <w:rPr>
                <w:rFonts w:ascii="Times New Roman"/>
                <w:b w:val="false"/>
                <w:i w:val="false"/>
                <w:color w:val="000000"/>
                <w:sz w:val="20"/>
              </w:rPr>
              <w:t>
(Тапсырыс берушінің нұсқалардың бірін таңдауы),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флюроскопиялық режимде түтіктің максималды жылу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 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түтіктегі жылу жүктемесін диспетчерлік пункттен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орталығына арналған рентгендік түтіктің қашықтан диагностикалау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Карбонды декалы тікелей ангиографиялық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хирургиялық операция бөлмесіне арналған сегменттелген декасы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оське қатысты үстелді еңкейту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оське қатысты үстелді еңкейту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бөлмесіндегі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нұсқаның біреуін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референттік кескіндерді, үш өлшемді кескіндерді көрсетуге арналған бөлек мониторлар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Диагональдары кемінде 19 дюйм болатын кемінде 2 монитор/</w:t>
            </w:r>
          </w:p>
          <w:bookmarkEnd w:id="248"/>
          <w:p>
            <w:pPr>
              <w:spacing w:after="20"/>
              <w:ind w:left="20"/>
              <w:jc w:val="both"/>
            </w:pPr>
            <w:r>
              <w:rPr>
                <w:rFonts w:ascii="Times New Roman"/>
                <w:b w:val="false"/>
                <w:i w:val="false"/>
                <w:color w:val="000000"/>
                <w:sz w:val="20"/>
              </w:rPr>
              <w:t>
диагоналы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Диагональдары кемінде 19 дюйм болатын кемінде 2 монитор/</w:t>
            </w:r>
          </w:p>
          <w:bookmarkEnd w:id="249"/>
          <w:p>
            <w:pPr>
              <w:spacing w:after="20"/>
              <w:ind w:left="20"/>
              <w:jc w:val="both"/>
            </w:pPr>
            <w:r>
              <w:rPr>
                <w:rFonts w:ascii="Times New Roman"/>
                <w:b w:val="false"/>
                <w:i w:val="false"/>
                <w:color w:val="000000"/>
                <w:sz w:val="20"/>
              </w:rPr>
              <w:t>
диагоналы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көздерінен "тірі", анықтамалық, үш өлшемді және қосымша кескіндерді бір уақытта көрсету мүмкіндігі бар монитор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Диагоналы кемінде 55 дюйм болатын 1 монитор/</w:t>
            </w:r>
          </w:p>
          <w:bookmarkEnd w:id="250"/>
          <w:p>
            <w:pPr>
              <w:spacing w:after="20"/>
              <w:ind w:left="20"/>
              <w:jc w:val="both"/>
            </w:pPr>
            <w:r>
              <w:rPr>
                <w:rFonts w:ascii="Times New Roman"/>
                <w:b w:val="false"/>
                <w:i w:val="false"/>
                <w:color w:val="000000"/>
                <w:sz w:val="20"/>
              </w:rPr>
              <w:t>
Диагоналы кемінде 19 дюйм болатын 4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Диагоналы кемінде 55 дюйм болатын 1 монитор/</w:t>
            </w:r>
          </w:p>
          <w:bookmarkEnd w:id="251"/>
          <w:p>
            <w:pPr>
              <w:spacing w:after="20"/>
              <w:ind w:left="20"/>
              <w:jc w:val="both"/>
            </w:pPr>
            <w:r>
              <w:rPr>
                <w:rFonts w:ascii="Times New Roman"/>
                <w:b w:val="false"/>
                <w:i w:val="false"/>
                <w:color w:val="000000"/>
                <w:sz w:val="20"/>
              </w:rPr>
              <w:t>
Диагоналы кемінде 19 дюйм болатын 4 монитор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төмендету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ауыстырылатын мыс сүзгілері бар спектрлік сүзгілеу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Сәулеленусіз виртуалды коллимация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кадр/сек-тан аспайтын қысқартылған жиілігі бар төмен дозалы сканерлеу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операциялық бөлмедегі монитордағы доза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кейін жинақталған дозаның графикалық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Шашырауға қарсы алынбалы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ең төменгі доза жүктемесінде кескіннің ең жоғары сапасын үздіксіз сақтайтын бағдарламалық қамтамасыз ету алгоритмі/сәулеленген тіндердің қалыңдығындағы айырмашылықтарды өтейтін дозаны автоматты түрде басқару механизмі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ұзындығын реттеу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сапасын жақсарту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артефактілерін азайту үшін алуды түсіру режимінде автоматты түрде пиксельді ауыстыру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сценарийлерден немесе жеке пайдаланушы қалауларына сәйкес таңдау арқылы кескіндерді теңестіру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Субстракциясыз режимінде бір реттік жоғары контрастты түсіру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түсіру режимдерінде жиекті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бар кескіндерді барынша егжей-тегжейлі көрсету үшін түсіру режимі (Тапсырыс беруші нұсқалардың бірін таңдауы),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қозғалысын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заттардан алынған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қозғалыстарынан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(2D)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масканы алу және оны нақты уақыттағы флюорографияға кейіннен қолдану. Маска мен қоршаған фонның дәлігін бір уақытта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(3D)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3D ангио үш өлшемді кескіндерді флюороскопияға нақты уақыт режимінде қабаттастыру. Қабаттасқан үш өлшемді кескіндерді позиционердің қозғалыстарымен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үш өлшемді КТ немесе МРТ кескіндерін флюороскопияға нақты уақыт режимінде қабаттастыру. Қабаттасқан үш өлшемді кескіндерді позиционердің қозғалыстарымен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Ангиографта алынған мәліметтерді жинауға арналған мономодальды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КТ, МРТ, ультрадыбыстық, ПЭТ арқылы алынған DICOM кескіндерін қарауға және өңдеуге арналған мультимодальды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функцияларын оның көлемін және қабырғалардың қозғалысын анықтау үшін сандық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коронарлық тамырлардағы стенттерді жақсартылған бейнелеу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рентгендік кескінмен синхрондалған коронарлық артериялардың түрлі-түсті динамикалық ангиографиялық схемасының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затты бір енгізуде сол немесе оң жақ коронарлық артерияны қос осьті айналмалы сканерлеудің бағдарламалық-аппараттық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Трансезофагеальды эхокардиографияның тірі бейнесін рентгендік бейнелермен нақты уақыт режимінде біріктіруге арналған бағдарламалық жасақтама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флюороскопияны абляция нүктелерінің белгілерін қою мүмкіндігімен жүректің үш өлшемді моделімен біріктіре отырып, электрофизиологиялық процедураларға арналған бағдарламалық-аппараттық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 сенсорлық экраннан басқару арқылы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бөлмесінен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сандық талдауы: жалпы шығару фракциясы және қабырға қозғалысын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коронарлық стенттің көрінуін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коронарлық стенттің көрінуін және оның тамыр қабырғасына қатысты орналасуын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қақпағын талдау функциялары, транскатетерлі қолқа қақпақшасын имплантациялау үшін кейінгі үш кескінді навигациясымен атриумды өлшеу, сол жақ жүрекше қосалқысының эндоваскулярлық окклюзиясы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флюороскопия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сандық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тамырларындағы окклюзияға дейін және одан кейінгі тамырлы құрылымды көрсету және сандық бағалау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ангиография көмегімен ми тамырларының үш өлшемді кескіндерін алу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 емдеуде мидың жұмсақ тінін жақсарту үшін КТ тәрізді бейнелеу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 толтыру жылдамдығы мен қарқындылығын визуализациялау үшін түсті кодтау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Аневризманы талдау функциясы, одан кейін ангиографта үш өлшемді навигациямен ағынды бағыттайтын стентті қолдану арқылы аневризманы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аневризмалар мен артериовенозды даму ақауларын емдеуде эмболизацияны жоспарлау. Артериялық және веноздық фазалардағы визуализация, жұмыс орнында эмболизация симуляциясы және ангиографта кейінгі 3D навигациясымен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Oнкологиялық бағдарлама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ісіктерін емдеуде эмболизацияны жоспарлау. Ісікке нәр беруші тамырды автоматты түрде анықтау және максималды селективті эмболизация үшін катетердің маршрут картасын құру.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 емдеуде эмболизацияны жоспарлау.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жоспарлау, ісік пен метастаздық ошақтардың RF криоабляциясы. Нақты уақытта 3D навигациясы кезінде ине қозғалысын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тамырлы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сандық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ыдыстың бүкіл бойында контрастты заттың болусын автоматты түрде үздіксіз бақылаудың бағдарламалық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 агентінің болусын бақылау нәтижелері бойынша аяқ қол тамырларының шолу бейнесін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аневризмасын емдеуде стент-графттарды орнатуды жоспарлау, тамырлардың бұтақтарына сақина белгілерін қою және кейіннен 3D навигация үшін флюороскопиямен біріктіру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бір енгізу үшін субтракциясы бар перифериялық ыдыстардағы контрастты заттың болусын бақылау. Бір кадрда екі аяқтың панорамалық кескіндерін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бақылау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орнатылған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бекітілген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орнатуға арналған ИБП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жүйемен синхрондалған автоматты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қорғайтын алжапқыштар, жағалар,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режимдерін, жұмыс станциясының қосымшаларын таңдауға және стенозды талдау үшін анықтамалық кескіндерді шығаруға арналған қосымша (екінші) сенсорлық экран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ішілік бейнелеу модулі(тамырішілік ультрадыбыстық бейнелеу жүйесі). Контрастты агенттерді енгізбестен ашық коронарлық стенттің тамыр қабырғасына жанасуын бақылау үшін қан тамырларының осьтерінде қысқа және / немесе ұзындықтағы көлденең қималардың суреттерін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шприц - голбалар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bookmarkStart w:name="z282" w:id="252"/>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24-қосымша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томографқа техникалық ерекшелікті дайындаудың ең төмен стандарты.*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жоспарлаушысы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типті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консолінен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тесік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760-тан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көлбеу бұрышы,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үстелде орналастыруға арналған латеральды және сагиталды лазерлік маркерлер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порталды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проекциядағы максималды сканерлеу өрісі,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бір айналымының ең аз уақыты, (Тапсырыс берушінің нұсқалардың бірін таңдауы),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3"/>
          <w:p>
            <w:pPr>
              <w:spacing w:after="20"/>
              <w:ind w:left="20"/>
              <w:jc w:val="both"/>
            </w:pPr>
            <w:r>
              <w:rPr>
                <w:rFonts w:ascii="Times New Roman"/>
                <w:b w:val="false"/>
                <w:i w:val="false"/>
                <w:color w:val="000000"/>
                <w:sz w:val="20"/>
              </w:rPr>
              <w:t>
0,75 артық емес</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0,8 артық емес</w:t>
            </w:r>
          </w:p>
          <w:p>
            <w:pPr>
              <w:spacing w:after="20"/>
              <w:ind w:left="20"/>
              <w:jc w:val="both"/>
            </w:pPr>
            <w:r>
              <w:rPr>
                <w:rFonts w:ascii="Times New Roman"/>
                <w:b w:val="false"/>
                <w:i w:val="false"/>
                <w:color w:val="000000"/>
                <w:sz w:val="20"/>
              </w:rPr>
              <w:t>
0,5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4"/>
          <w:p>
            <w:pPr>
              <w:spacing w:after="20"/>
              <w:ind w:left="20"/>
              <w:jc w:val="both"/>
            </w:pPr>
            <w:r>
              <w:rPr>
                <w:rFonts w:ascii="Times New Roman"/>
                <w:b w:val="false"/>
                <w:i w:val="false"/>
                <w:color w:val="000000"/>
                <w:sz w:val="20"/>
              </w:rPr>
              <w:t>
0,75 артық емес</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0,5 артық емес</w:t>
            </w:r>
          </w:p>
          <w:p>
            <w:pPr>
              <w:spacing w:after="20"/>
              <w:ind w:left="20"/>
              <w:jc w:val="both"/>
            </w:pPr>
            <w:r>
              <w:rPr>
                <w:rFonts w:ascii="Times New Roman"/>
                <w:b w:val="false"/>
                <w:i w:val="false"/>
                <w:color w:val="000000"/>
                <w:sz w:val="20"/>
              </w:rPr>
              <w:t>
0,4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5"/>
          <w:p>
            <w:pPr>
              <w:spacing w:after="20"/>
              <w:ind w:left="20"/>
              <w:jc w:val="both"/>
            </w:pPr>
            <w:r>
              <w:rPr>
                <w:rFonts w:ascii="Times New Roman"/>
                <w:b w:val="false"/>
                <w:i w:val="false"/>
                <w:color w:val="000000"/>
                <w:sz w:val="20"/>
              </w:rPr>
              <w:t>
0,7 артық емес</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0,5 артық емес</w:t>
            </w:r>
          </w:p>
          <w:p>
            <w:pPr>
              <w:spacing w:after="20"/>
              <w:ind w:left="20"/>
              <w:jc w:val="both"/>
            </w:pPr>
            <w:r>
              <w:rPr>
                <w:rFonts w:ascii="Times New Roman"/>
                <w:b w:val="false"/>
                <w:i w:val="false"/>
                <w:color w:val="000000"/>
                <w:sz w:val="20"/>
              </w:rPr>
              <w:t>
0,4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0,5 артық емес</w:t>
            </w:r>
          </w:p>
          <w:bookmarkEnd w:id="256"/>
          <w:p>
            <w:pPr>
              <w:spacing w:after="20"/>
              <w:ind w:left="20"/>
              <w:jc w:val="both"/>
            </w:pPr>
            <w:r>
              <w:rPr>
                <w:rFonts w:ascii="Times New Roman"/>
                <w:b w:val="false"/>
                <w:i w:val="false"/>
                <w:color w:val="000000"/>
                <w:sz w:val="20"/>
              </w:rPr>
              <w:t>
0,4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кесу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түтіктің бір айналымы үшін алынатын кесінділердің максималды саны 360 градус (Тапсырыс берушінің нұсқалардың бірін таңдауы),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кернеу мәні, Кв диапазонsында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кернеу мәні,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генераторының номиналды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жылу сыйымдылығы, MHU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салқындату жылдамдығы, kHU/мин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шағын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үлкен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сканерлеудің максималды ұзақтығы, сек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үстелдің жүк көтергіштігі,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кг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сканерлеу диапазоны,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см-ден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үстелінің тік қозғалыс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көлденең қозғалысының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см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сканер жүйесі (оператор консолі)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консольдің түсті мониторларының саны, дана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1-ден кем емес</w:t>
            </w:r>
          </w:p>
          <w:bookmarkEnd w:id="257"/>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1-ден кем емес</w:t>
            </w:r>
          </w:p>
          <w:bookmarkEnd w:id="258"/>
          <w:p>
            <w:pPr>
              <w:spacing w:after="20"/>
              <w:ind w:left="20"/>
              <w:jc w:val="both"/>
            </w:pPr>
            <w:r>
              <w:rPr>
                <w:rFonts w:ascii="Times New Roman"/>
                <w:b w:val="false"/>
                <w:i w:val="false"/>
                <w:color w:val="000000"/>
                <w:sz w:val="20"/>
              </w:rPr>
              <w:t>
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дискілерді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 уақыты, кескіндер/с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автоматты дауыстық командалар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хабарламаларды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екі жақты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консолінің бағдарламалық жасақтамасы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сызықты секанттармен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және минималды қарқындылық проекциялары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танытқан аймақтағы контрастты жақсарту деңгейін бақылау және контраст сол аймаққа келген кезде сканерлеуді автоматты түрде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сандық талдау: қашықтық, бұрыштар, тығыздық.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Кескіндерге мәтіндік аннотацияларды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 үйкеліс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Storage SCP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Query/Retrive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Worklist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MPPS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құрудың максималды матрицасы, пиксель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өлшеу диапазоны, бірліктен кем емес, Хаунсфилд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Контрастқа сезімталдық,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контраст сезімталдығы кезінде төмен контраст ажыратымдылығы,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п.л./см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сканерлеу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Тыныспен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энергиялы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жеделдету және сәулелену әсерін азайту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кезіндегі үстел қозғалысының (питч) ауыспалы жылдамдығы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субтракциялау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педиатриялық хаттамалар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алдында топограмма ұзындығы бойынша дозаның таралуын визуализациялау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 мен дене құрылымына байланысты әртүрлі зерттеу бағыттары үшін параметрлерді таңдауы бар нақты уақыттағы дозаны модуляциялау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сканерлеу диапазоны үшін доза анықтамалық мәндерін олар асып кеткен кезде пайдаланушыны хабардар ету функциясын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деректерге негізделген қайталанатын кескінді қайта құру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желілерді қолдану арқылы терең машиналық оқыту негізінде итеративті кескінді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энергиялы металл артефактілерін басу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айналу жылдамдығын, дыбыс биіктігін және қалпына келтіру түрін қоса алғанда, ең жақсы сапалы кескіндерді алу үшін кардиологиялық сканерлеу параметрлерін автоматтандырылған таңдауға арналған бағдарламалық құрал пакеті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мамандандырылған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консоль/дәрігердің жұмыс орнының түсті мониторларының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дискілерге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орнына арналған негізгі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 бойынша зерттеулерін сұрыптау және таңдау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Қолданушыларға деректерді іздеу мен таңдауды оңтайландыру сүзгілері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серияларды жылдам алдын ала қарау үшін оқу тізімі терезесіндегі интерактивті нобай кескіндері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қайта құруға арналған бағдарламалық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жазықтықтағы кескінді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және қисық кескіндерді жасауға арналған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кескін серияларын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пен КТ бейнелерін біріктіру (PET/CT Fusion)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Кескіндермен жұмыс жасау құралдары: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терезенің ені мен деңгейін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панорамалық;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масштабты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триангуляция;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кескінді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сызықтық өлшемдер;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бұрыш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қажетті эллиптикалық аймақты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ерікті түрде анықталған қызығушылық аймағын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мәтіндік аннотациялар;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Hounsfield unit (HU) бірліктерін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стандартталған жинақтау деңгейін көрсету (SUV);</w:t>
            </w:r>
          </w:p>
          <w:p>
            <w:pPr>
              <w:spacing w:after="20"/>
              <w:ind w:left="20"/>
              <w:jc w:val="both"/>
            </w:pPr>
            <w:r>
              <w:rPr>
                <w:rFonts w:ascii="Times New Roman"/>
                <w:b w:val="false"/>
                <w:i w:val="false"/>
                <w:color w:val="000000"/>
                <w:sz w:val="20"/>
              </w:rPr>
              <w:t>
</w:t>
            </w:r>
            <w:r>
              <w:rPr>
                <w:rFonts w:ascii="Times New Roman"/>
                <w:b w:val="false"/>
                <w:i w:val="false"/>
                <w:color w:val="000000"/>
                <w:sz w:val="20"/>
              </w:rPr>
              <w:t>экран мен терезе скриншоттарын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сүйектерді, тамырларды және басқа да анатомиялық құрылымдарды сегменттеуге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максималды және минималды қарқындылық проекцияларын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максималды және минималды қарқындылықтардың инверттелген проекцияларын көрсету;</w:t>
            </w:r>
          </w:p>
          <w:p>
            <w:pPr>
              <w:spacing w:after="20"/>
              <w:ind w:left="20"/>
              <w:jc w:val="both"/>
            </w:pPr>
            <w:r>
              <w:rPr>
                <w:rFonts w:ascii="Times New Roman"/>
                <w:b w:val="false"/>
                <w:i w:val="false"/>
                <w:color w:val="000000"/>
                <w:sz w:val="20"/>
              </w:rPr>
              <w:t>
- көрсетілген кесіндінің қалыңдығының өзгеруі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сүйек құрылымдарын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пациент үстелін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DICOM сериясы ретінде сегменттелген аумақтарды сақтау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эндоскопияны орындау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0"/>
          <w:p>
            <w:pPr>
              <w:spacing w:after="20"/>
              <w:ind w:left="20"/>
              <w:jc w:val="both"/>
            </w:pPr>
            <w:r>
              <w:rPr>
                <w:rFonts w:ascii="Times New Roman"/>
                <w:b w:val="false"/>
                <w:i w:val="false"/>
                <w:color w:val="000000"/>
                <w:sz w:val="20"/>
              </w:rPr>
              <w:t>
Перифериялық тамырларды талдау құралдары: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 өлшеу үшін диаметрі бойынша ыдыс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люменнің ішкі диаметрін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люменнің көлденең қимасының ауданын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ыдыстың ұзындығын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ыдыстың бұралу қабілетін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тамырдың орталық сызығын анықтау;</w:t>
            </w:r>
          </w:p>
          <w:p>
            <w:pPr>
              <w:spacing w:after="20"/>
              <w:ind w:left="20"/>
              <w:jc w:val="both"/>
            </w:pPr>
            <w:r>
              <w:rPr>
                <w:rFonts w:ascii="Times New Roman"/>
                <w:b w:val="false"/>
                <w:i w:val="false"/>
                <w:color w:val="000000"/>
                <w:sz w:val="20"/>
              </w:rPr>
              <w:t>
тамырдың қарау аймағындағы стенозды автоматты түрде іздеу, оның ауданы мен диаметрін өлшеу және тамырдың бір тірек алаңымен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құру және өңдеу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принтерде басып шығару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медиа мен серверлерге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пішімдерде және DICOM форматында кескіндерді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станциясына арналған арнайы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тамырларын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 кальцийін бағалау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қарыншанны функционалдық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камераларының функционалды талдауына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Атеросклеротикалық бляшкалар құрылымын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перфузиясын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қамту аймағы ұлғайған ми перфузиясын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түйінді түзілістерін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тінінің тығыздығын анықтауға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кескіндерін визуализацияға арналған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Ісіктердің терапияға реакциясын бағалауға арналған өтінім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анализіне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колоноскопия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модальді кескіндерді біріктіруге арналған қолданба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орналастыруға арналған керек-жарақтар мен құралдар жиынтығы: үстелге арналған матрац, бас сүйегін, пациенттің денесін бекітуге арналған белдіктер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ішінде орнату материалы, соның ішінде электр тарату тақтасы мен шкафтың ішкі сым кабельдері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сканерін қауіпсіз өшіру үшін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заттар мен тұзды ерітінділерді енгізуге арналған автоматты инжектор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кескіндерді шығаруға арналған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синхрондау үшін ЭКГ мониторы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РT жоспарлауға арналған тегіс палуба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инжектор/сорғы желілеріне арналған бөтелкелердің бастапқы жинағы, пациент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кескіндерге арналған пленканың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электродтарының стартер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7" w:id="261"/>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25-қосымша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томографқа техникалық ерекшелікті дайындаудың ең төмен стандарты (гелді)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Гелийдің "нөлдік" булану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 (тапсырыс берушінің опциялардың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50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50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катушкалар/ бірлескен сканерлеу, жамбасты сканерлеу, кардиологиялық қолдануға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жинау матрицасы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майын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2"/>
          <w:p>
            <w:pPr>
              <w:spacing w:after="20"/>
              <w:ind w:left="20"/>
              <w:jc w:val="both"/>
            </w:pPr>
            <w:r>
              <w:rPr>
                <w:rFonts w:ascii="Times New Roman"/>
                <w:b w:val="false"/>
                <w:i w:val="false"/>
                <w:color w:val="000000"/>
                <w:sz w:val="20"/>
              </w:rPr>
              <w:t>
Диффузияда биполярлық градиенттерді пайдалану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бұрмалануларды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(Кеп),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bookmarkStart w:name="z322" w:id="263"/>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26-қосымша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түріндегі рентген аппаратына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типті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орын ауыстыру,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тік орын ауыстыру,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жазықтыққа қатысты бұрылу,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Фокус-қабылдағыш қашықтығы,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қозғалыс (көлденең ось айналасындағы тік жазықтықта),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қозғалысы (орбиталық бұрылу),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С-доғалы штативтегі Аппаратты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(моноблок)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қуат,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максималды кернеуі,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импульстардың максималды жиілігі, импульстар / сек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4"/>
          <w:p>
            <w:pPr>
              <w:spacing w:after="20"/>
              <w:ind w:left="20"/>
              <w:jc w:val="both"/>
            </w:pPr>
            <w:r>
              <w:rPr>
                <w:rFonts w:ascii="Times New Roman"/>
                <w:b w:val="false"/>
                <w:i w:val="false"/>
                <w:color w:val="000000"/>
                <w:sz w:val="20"/>
              </w:rPr>
              <w:t xml:space="preserve">
7;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5"/>
          <w:p>
            <w:pPr>
              <w:spacing w:after="20"/>
              <w:ind w:left="20"/>
              <w:jc w:val="both"/>
            </w:pPr>
            <w:r>
              <w:rPr>
                <w:rFonts w:ascii="Times New Roman"/>
                <w:b w:val="false"/>
                <w:i w:val="false"/>
                <w:color w:val="000000"/>
                <w:sz w:val="20"/>
              </w:rPr>
              <w:t xml:space="preserve">
7;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фокустық дақтардың өлшемдері,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көлбеу бұрышы,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мың ТЕ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панельді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Детектордың белсенді аймағы,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пиксельдер,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қадамы, мкм, артық емес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режимдері: үздіксіз рентгеноскопия, импульстік рентгеноскопия, рентгенография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дозаны төмендетуге арналған алынбалы шашырауға қарсы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мониторлар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параметрлерін басқару үшін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рұқсаты: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мұрағаттау жүйесі (DICOM үйлесімді)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тасымалдау үшін USB және желілік интерфейстердің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арнайы бағдарламалық жасақтама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өңдеу мүмкіндіктері: үлкейту, жарықтық/контрастты өзгерту,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субтракциялық ангиография (DSA)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басатын педаль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аяқ қосқышы (Тапсырыс берушінің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басып шығаруға арналған термопринтер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көрініс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басқару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мониторларды қосу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желіге сымсыз қосылуға және деректерді DICOM форматында беруге арналған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алынбалы ортаға жазу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bookmarkStart w:name="z328" w:id="266"/>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27-қосымша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Флюорографқа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Стендтік конструкциясы бар стационарлық цифрлық флюорографиялық аппарат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қоректендіру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 диапазоны, кВ, кем емес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7"/>
          <w:p>
            <w:pPr>
              <w:spacing w:after="20"/>
              <w:ind w:left="20"/>
              <w:jc w:val="both"/>
            </w:pPr>
            <w:r>
              <w:rPr>
                <w:rFonts w:ascii="Times New Roman"/>
                <w:b w:val="false"/>
                <w:i w:val="false"/>
                <w:color w:val="000000"/>
                <w:sz w:val="20"/>
              </w:rPr>
              <w:t>
50-70</w:t>
            </w:r>
          </w:p>
          <w:bookmarkEnd w:id="267"/>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8"/>
          <w:p>
            <w:pPr>
              <w:spacing w:after="20"/>
              <w:ind w:left="20"/>
              <w:jc w:val="both"/>
            </w:pPr>
            <w:r>
              <w:rPr>
                <w:rFonts w:ascii="Times New Roman"/>
                <w:b w:val="false"/>
                <w:i w:val="false"/>
                <w:color w:val="000000"/>
                <w:sz w:val="20"/>
              </w:rPr>
              <w:t>
50-70</w:t>
            </w:r>
          </w:p>
          <w:bookmarkEnd w:id="268"/>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9"/>
          <w:p>
            <w:pPr>
              <w:spacing w:after="20"/>
              <w:ind w:left="20"/>
              <w:jc w:val="both"/>
            </w:pPr>
            <w:r>
              <w:rPr>
                <w:rFonts w:ascii="Times New Roman"/>
                <w:b w:val="false"/>
                <w:i w:val="false"/>
                <w:color w:val="000000"/>
                <w:sz w:val="20"/>
              </w:rPr>
              <w:t>
50-70</w:t>
            </w:r>
          </w:p>
          <w:bookmarkEnd w:id="269"/>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0"/>
          <w:p>
            <w:pPr>
              <w:spacing w:after="20"/>
              <w:ind w:left="20"/>
              <w:jc w:val="both"/>
            </w:pPr>
            <w:r>
              <w:rPr>
                <w:rFonts w:ascii="Times New Roman"/>
                <w:b w:val="false"/>
                <w:i w:val="false"/>
                <w:color w:val="000000"/>
                <w:sz w:val="20"/>
              </w:rPr>
              <w:t>
50-70</w:t>
            </w:r>
          </w:p>
          <w:bookmarkEnd w:id="270"/>
          <w:p>
            <w:pPr>
              <w:spacing w:after="20"/>
              <w:ind w:left="20"/>
              <w:jc w:val="both"/>
            </w:pPr>
            <w:r>
              <w:rPr>
                <w:rFonts w:ascii="Times New Roman"/>
                <w:b w:val="false"/>
                <w:i w:val="false"/>
                <w:color w:val="000000"/>
                <w:sz w:val="20"/>
              </w:rPr>
              <w:t>
40-125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мөлшерінің өзгеру диапазоны, мА 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Түтіктің фокус өлшемі,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шығыс қуаты (қысқа мерзімді),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жалпақ панельді рентгендік детектор негізіндегі рентгендік кескінді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өрісінің өлшемі,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жол жұптары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рұқсаты (сұр деңгейлер),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рентген-зертханашысының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флюорографты басқару интерфейсі).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радиологтың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оны халықаралық "DICOM" форматында экспорттау/импорттау мүмкіндігі бар деректер базасын қолдау (пациенттер/рентгенографиялар); құрылған құжаттарды деректер базасында сақтау, сондай-ақ оларды консультациялар мен бақылау үшін телекоммуникациялық арналар арқылы беру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бейнелеу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басып шығару рұқсаты, dpi,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орамының ені,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Термоқағаз,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bl>
    <w:bookmarkStart w:name="z334" w:id="271"/>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28-қосымша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томографқа (гелсіз)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Гелийсіз жүйе. Жүйедегі сұйық гелийдің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2"/>
          <w:p>
            <w:pPr>
              <w:spacing w:after="20"/>
              <w:ind w:left="20"/>
              <w:jc w:val="both"/>
            </w:pPr>
            <w:r>
              <w:rPr>
                <w:rFonts w:ascii="Times New Roman"/>
                <w:b w:val="false"/>
                <w:i w:val="false"/>
                <w:color w:val="000000"/>
                <w:sz w:val="20"/>
              </w:rPr>
              <w:t>
7 л</w:t>
            </w:r>
          </w:p>
          <w:bookmarkEnd w:id="272"/>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3"/>
          <w:p>
            <w:pPr>
              <w:spacing w:after="20"/>
              <w:ind w:left="20"/>
              <w:jc w:val="both"/>
            </w:pPr>
            <w:r>
              <w:rPr>
                <w:rFonts w:ascii="Times New Roman"/>
                <w:b w:val="false"/>
                <w:i w:val="false"/>
                <w:color w:val="000000"/>
                <w:sz w:val="20"/>
              </w:rPr>
              <w:t>
7 л</w:t>
            </w:r>
          </w:p>
          <w:bookmarkEnd w:id="273"/>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4"/>
          <w:p>
            <w:pPr>
              <w:spacing w:after="20"/>
              <w:ind w:left="20"/>
              <w:jc w:val="both"/>
            </w:pPr>
            <w:r>
              <w:rPr>
                <w:rFonts w:ascii="Times New Roman"/>
                <w:b w:val="false"/>
                <w:i w:val="false"/>
                <w:color w:val="000000"/>
                <w:sz w:val="20"/>
              </w:rPr>
              <w:t>
7 л</w:t>
            </w:r>
          </w:p>
          <w:bookmarkEnd w:id="274"/>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5"/>
          <w:p>
            <w:pPr>
              <w:spacing w:after="20"/>
              <w:ind w:left="20"/>
              <w:jc w:val="both"/>
            </w:pPr>
            <w:r>
              <w:rPr>
                <w:rFonts w:ascii="Times New Roman"/>
                <w:b w:val="false"/>
                <w:i w:val="false"/>
                <w:color w:val="000000"/>
                <w:sz w:val="20"/>
              </w:rPr>
              <w:t>
7 л</w:t>
            </w:r>
          </w:p>
          <w:bookmarkEnd w:id="275"/>
          <w:p>
            <w:pPr>
              <w:spacing w:after="20"/>
              <w:ind w:left="20"/>
              <w:jc w:val="both"/>
            </w:pPr>
            <w:r>
              <w:rPr>
                <w:rFonts w:ascii="Times New Roman"/>
                <w:b w:val="false"/>
                <w:i w:val="false"/>
                <w:color w:val="000000"/>
                <w:sz w:val="20"/>
              </w:rPr>
              <w:t>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6"/>
          <w:p>
            <w:pPr>
              <w:spacing w:after="20"/>
              <w:ind w:left="20"/>
              <w:jc w:val="both"/>
            </w:pPr>
            <w:r>
              <w:rPr>
                <w:rFonts w:ascii="Times New Roman"/>
                <w:b w:val="false"/>
                <w:i w:val="false"/>
                <w:color w:val="000000"/>
                <w:sz w:val="20"/>
              </w:rPr>
              <w:t>
60 см кем емес /</w:t>
            </w:r>
          </w:p>
          <w:bookmarkEnd w:id="276"/>
          <w:p>
            <w:pPr>
              <w:spacing w:after="20"/>
              <w:ind w:left="20"/>
              <w:jc w:val="both"/>
            </w:pPr>
            <w:r>
              <w:rPr>
                <w:rFonts w:ascii="Times New Roman"/>
                <w:b w:val="false"/>
                <w:i w:val="false"/>
                <w:color w:val="000000"/>
                <w:sz w:val="20"/>
              </w:rPr>
              <w:t>
70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7"/>
          <w:p>
            <w:pPr>
              <w:spacing w:after="20"/>
              <w:ind w:left="20"/>
              <w:jc w:val="both"/>
            </w:pPr>
            <w:r>
              <w:rPr>
                <w:rFonts w:ascii="Times New Roman"/>
                <w:b w:val="false"/>
                <w:i w:val="false"/>
                <w:color w:val="000000"/>
                <w:sz w:val="20"/>
              </w:rPr>
              <w:t>
60 см кем емес /</w:t>
            </w:r>
          </w:p>
          <w:bookmarkEnd w:id="277"/>
          <w:p>
            <w:pPr>
              <w:spacing w:after="20"/>
              <w:ind w:left="20"/>
              <w:jc w:val="both"/>
            </w:pPr>
            <w:r>
              <w:rPr>
                <w:rFonts w:ascii="Times New Roman"/>
                <w:b w:val="false"/>
                <w:i w:val="false"/>
                <w:color w:val="000000"/>
                <w:sz w:val="20"/>
              </w:rPr>
              <w:t>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8"/>
          <w:p>
            <w:pPr>
              <w:spacing w:after="20"/>
              <w:ind w:left="20"/>
              <w:jc w:val="both"/>
            </w:pPr>
            <w:r>
              <w:rPr>
                <w:rFonts w:ascii="Times New Roman"/>
                <w:b w:val="false"/>
                <w:i w:val="false"/>
                <w:color w:val="000000"/>
                <w:sz w:val="20"/>
              </w:rPr>
              <w:t>
60 см кем емес /</w:t>
            </w:r>
          </w:p>
          <w:bookmarkEnd w:id="278"/>
          <w:p>
            <w:pPr>
              <w:spacing w:after="20"/>
              <w:ind w:left="20"/>
              <w:jc w:val="both"/>
            </w:pPr>
            <w:r>
              <w:rPr>
                <w:rFonts w:ascii="Times New Roman"/>
                <w:b w:val="false"/>
                <w:i w:val="false"/>
                <w:color w:val="000000"/>
                <w:sz w:val="20"/>
              </w:rPr>
              <w:t>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9"/>
          <w:p>
            <w:pPr>
              <w:spacing w:after="20"/>
              <w:ind w:left="20"/>
              <w:jc w:val="both"/>
            </w:pPr>
            <w:r>
              <w:rPr>
                <w:rFonts w:ascii="Times New Roman"/>
                <w:b w:val="false"/>
                <w:i w:val="false"/>
                <w:color w:val="000000"/>
                <w:sz w:val="20"/>
              </w:rPr>
              <w:t>
60 см кем емес /</w:t>
            </w:r>
          </w:p>
          <w:bookmarkEnd w:id="279"/>
          <w:p>
            <w:pPr>
              <w:spacing w:after="20"/>
              <w:ind w:left="20"/>
              <w:jc w:val="both"/>
            </w:pPr>
            <w:r>
              <w:rPr>
                <w:rFonts w:ascii="Times New Roman"/>
                <w:b w:val="false"/>
                <w:i w:val="false"/>
                <w:color w:val="000000"/>
                <w:sz w:val="20"/>
              </w:rPr>
              <w:t>
70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0"/>
          <w:p>
            <w:pPr>
              <w:spacing w:after="20"/>
              <w:ind w:left="20"/>
              <w:jc w:val="both"/>
            </w:pPr>
            <w:r>
              <w:rPr>
                <w:rFonts w:ascii="Times New Roman"/>
                <w:b w:val="false"/>
                <w:i w:val="false"/>
                <w:color w:val="000000"/>
                <w:sz w:val="20"/>
              </w:rPr>
              <w:t>
33 мТ/м кем емес</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40 мТ/м кем емес</w:t>
            </w:r>
          </w:p>
          <w:p>
            <w:pPr>
              <w:spacing w:after="20"/>
              <w:ind w:left="20"/>
              <w:jc w:val="both"/>
            </w:pPr>
            <w:r>
              <w:rPr>
                <w:rFonts w:ascii="Times New Roman"/>
                <w:b w:val="false"/>
                <w:i w:val="false"/>
                <w:color w:val="000000"/>
                <w:sz w:val="20"/>
              </w:rPr>
              <w:t>
45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1"/>
          <w:p>
            <w:pPr>
              <w:spacing w:after="20"/>
              <w:ind w:left="20"/>
              <w:jc w:val="both"/>
            </w:pPr>
            <w:r>
              <w:rPr>
                <w:rFonts w:ascii="Times New Roman"/>
                <w:b w:val="false"/>
                <w:i w:val="false"/>
                <w:color w:val="000000"/>
                <w:sz w:val="20"/>
              </w:rPr>
              <w:t>
33 мТ/м кем емес</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40 мТ/м кем емес</w:t>
            </w:r>
          </w:p>
          <w:p>
            <w:pPr>
              <w:spacing w:after="20"/>
              <w:ind w:left="20"/>
              <w:jc w:val="both"/>
            </w:pPr>
            <w:r>
              <w:rPr>
                <w:rFonts w:ascii="Times New Roman"/>
                <w:b w:val="false"/>
                <w:i w:val="false"/>
                <w:color w:val="000000"/>
                <w:sz w:val="20"/>
              </w:rPr>
              <w:t>
45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2"/>
          <w:p>
            <w:pPr>
              <w:spacing w:after="20"/>
              <w:ind w:left="20"/>
              <w:jc w:val="both"/>
            </w:pPr>
            <w:r>
              <w:rPr>
                <w:rFonts w:ascii="Times New Roman"/>
                <w:b w:val="false"/>
                <w:i w:val="false"/>
                <w:color w:val="000000"/>
                <w:sz w:val="20"/>
              </w:rPr>
              <w:t>
100 Т/м/с кем емес</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180 Т/м/с кем емес</w:t>
            </w:r>
          </w:p>
          <w:p>
            <w:pPr>
              <w:spacing w:after="20"/>
              <w:ind w:left="20"/>
              <w:jc w:val="both"/>
            </w:pPr>
            <w:r>
              <w:rPr>
                <w:rFonts w:ascii="Times New Roman"/>
                <w:b w:val="false"/>
                <w:i w:val="false"/>
                <w:color w:val="000000"/>
                <w:sz w:val="20"/>
              </w:rPr>
              <w:t>
200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3"/>
          <w:p>
            <w:pPr>
              <w:spacing w:after="20"/>
              <w:ind w:left="20"/>
              <w:jc w:val="both"/>
            </w:pPr>
            <w:r>
              <w:rPr>
                <w:rFonts w:ascii="Times New Roman"/>
                <w:b w:val="false"/>
                <w:i w:val="false"/>
                <w:color w:val="000000"/>
                <w:sz w:val="20"/>
              </w:rPr>
              <w:t>
120 Т/м/с кем емес</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180 Т/м/с кем емес</w:t>
            </w:r>
          </w:p>
          <w:p>
            <w:pPr>
              <w:spacing w:after="20"/>
              <w:ind w:left="20"/>
              <w:jc w:val="both"/>
            </w:pPr>
            <w:r>
              <w:rPr>
                <w:rFonts w:ascii="Times New Roman"/>
                <w:b w:val="false"/>
                <w:i w:val="false"/>
                <w:color w:val="000000"/>
                <w:sz w:val="20"/>
              </w:rPr>
              <w:t xml:space="preserve">
200 Т/м/с кем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катушкалар/ бірлескен сканерлеу, жамбасты сканерлеу, кардиологиялық қолдануға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сканерлеу матрицасы, пиксель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4"/>
          <w:p>
            <w:pPr>
              <w:spacing w:after="20"/>
              <w:ind w:left="20"/>
              <w:jc w:val="both"/>
            </w:pPr>
            <w:r>
              <w:rPr>
                <w:rFonts w:ascii="Times New Roman"/>
                <w:b w:val="false"/>
                <w:i w:val="false"/>
                <w:color w:val="000000"/>
                <w:sz w:val="20"/>
              </w:rPr>
              <w:t>
1024 x 1024 кем емес</w:t>
            </w:r>
          </w:p>
          <w:bookmarkEnd w:id="284"/>
          <w:p>
            <w:pPr>
              <w:spacing w:after="20"/>
              <w:ind w:left="20"/>
              <w:jc w:val="both"/>
            </w:pPr>
            <w:r>
              <w:rPr>
                <w:rFonts w:ascii="Times New Roman"/>
                <w:b w:val="false"/>
                <w:i w:val="false"/>
                <w:color w:val="000000"/>
                <w:sz w:val="20"/>
              </w:rPr>
              <w:t>
2048х2048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 2048х2048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ұлғайту және сканерлеу уақытын азайту үшін 2D немесе 3D режимдеріндегі кескінді қысу бағдарламалық протоколы, бұл деректерді алу үшін қосымша сканерлеудің орнына кескінді алу үшін деректерді анықтау және есептеу үшін математикалық тәсілді қолданады. Іш пен кіші жамбасты бейнелеу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ұлғайту және сканерлеу уақытын азайту үшін 2D немесе 3D режимдеріндегі кескінді қысу бағдарламалық протоколы, бұл деректерді алу үшін қосымша сканерлеудің орнына кескінді алу үшін деректерді анықтау және есептеу үшін математикалық тәсілді қолданады. Жүрек-тамыр жүйесін бейнелеу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майдың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5"/>
          <w:p>
            <w:pPr>
              <w:spacing w:after="20"/>
              <w:ind w:left="20"/>
              <w:jc w:val="both"/>
            </w:pPr>
            <w:r>
              <w:rPr>
                <w:rFonts w:ascii="Times New Roman"/>
                <w:b w:val="false"/>
                <w:i w:val="false"/>
                <w:color w:val="000000"/>
                <w:sz w:val="20"/>
              </w:rPr>
              <w:t>
Диффузияда биполярлық градиенттерді пайдалану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бұрмалануларды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кескіндерді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(Kep),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86"/>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86"/>
    <w:bookmarkStart w:name="z357" w:id="287"/>
    <w:p>
      <w:pPr>
        <w:spacing w:after="0"/>
        <w:ind w:left="0"/>
        <w:jc w:val="both"/>
      </w:pPr>
      <w:r>
        <w:rPr>
          <w:rFonts w:ascii="Times New Roman"/>
          <w:b w:val="false"/>
          <w:i w:val="false"/>
          <w:color w:val="000000"/>
          <w:sz w:val="28"/>
        </w:rPr>
        <w:t>
      ** Аудандық деңгейде тапсырыс берушінің диаметрі кемінде 70 см болатын туннель нұсқасын таңдауы тек қызмет көрсетілетін халық саны 150 мың адамнан асатын медициналық ұйымдар үшін ғана рұқсат етіледі.</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29-қосымша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ұйымыдарында (бастауыш, негізгі орта, жалпы орта) амбулаториялық жағдайларда медициналық көмек көрсететін денсаулық сақтау ұйымдарының және (немесе) олардың құрылымдық бөлімшелерінің жарақтандырудың ең төменгі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көпканалдық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таразы және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интраоральды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плантограф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авторефрактометр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9" w:id="288"/>
    <w:p>
      <w:pPr>
        <w:spacing w:after="0"/>
        <w:ind w:left="0"/>
        <w:jc w:val="both"/>
      </w:pPr>
      <w:r>
        <w:rPr>
          <w:rFonts w:ascii="Times New Roman"/>
          <w:b w:val="false"/>
          <w:i w:val="false"/>
          <w:color w:val="000000"/>
          <w:sz w:val="28"/>
        </w:rPr>
        <w:t>
      *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13 мамырдағы</w:t>
            </w:r>
            <w:r>
              <w:br/>
            </w:r>
            <w:r>
              <w:rPr>
                <w:rFonts w:ascii="Times New Roman"/>
                <w:b w:val="false"/>
                <w:i w:val="false"/>
                <w:color w:val="000000"/>
                <w:sz w:val="20"/>
              </w:rPr>
              <w:t>№ 50 Бұйрыққа 30-қосымша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қылмыстық-атқару (пенитенциарлық) жүйесінің мекемелерінде ұсталатын адамдарға алғашқы медициналық-санитарлық көмек көрсететін ұйымдардың құрылымдық бөлімшелерін жарақтандырудың ең төменгі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көпканалды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цифрлық ультрадыбыстық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қанның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1" w:id="289"/>
    <w:p>
      <w:pPr>
        <w:spacing w:after="0"/>
        <w:ind w:left="0"/>
        <w:jc w:val="both"/>
      </w:pPr>
      <w:r>
        <w:rPr>
          <w:rFonts w:ascii="Times New Roman"/>
          <w:b w:val="false"/>
          <w:i w:val="false"/>
          <w:color w:val="000000"/>
          <w:sz w:val="28"/>
        </w:rPr>
        <w:t>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