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c19e" w14:textId="28ac19e">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12 мамырдағы № 300 бұйрығы. Қазақстан Республикасының Әділет министрлігінде 2026 жылғы 14 мамырда № 38706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5-тармақтан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xml:space="preserve">
      БҰЙЫРАМЫН: </w:t>
      </w:r>
    </w:p>
    <w:bookmarkStart w:name="z5" w:id="1"/>
    <w:p>
      <w:pPr>
        <w:spacing w:after="0"/>
        <w:ind w:left="0"/>
        <w:jc w:val="both"/>
      </w:pPr>
      <w:r>
        <w:rPr>
          <w:rFonts w:ascii="Times New Roman"/>
          <w:b w:val="false"/>
          <w:i w:val="false"/>
          <w:color w:val="000000"/>
          <w:sz w:val="28"/>
        </w:rPr>
        <w:t xml:space="preserve">
      1. "Кәсіби бухгалтерлердің біліктілігін арттыру қағидаларын бекіту туралы" Қазақстан Республикасы Премьер-Министрінің Орынбасары – Қазақстан Республикасының Қаржы министрінің 2014 жылғы 25 маусымдағы № 290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9623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Кәсіби бухгалтерлердің біліктілігін арттыру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Біліктілікті арттыру курсының міндетті сағаттары өзіне қаржылық есептіліктің халықаралық және ұлттық стандарттары бойынша теориялық және практикалық мәселелерді, Бухгалтерлiк есеп және қаржылық есептiлiк туралы Қазақстан Республикасының заңнамасын және экономика, қаржы, аудит, менеджмент, салықтық, азаматтық, банктiк, сақтандыру және әлеуметтік заңнамалары саласында басқа мәселелерді және есепке алу процестерін цифрландыру зерделеуді қамтиды.".</w:t>
      </w:r>
    </w:p>
    <w:bookmarkEnd w:id="3"/>
    <w:bookmarkStart w:name="z9" w:id="4"/>
    <w:p>
      <w:pPr>
        <w:spacing w:after="0"/>
        <w:ind w:left="0"/>
        <w:jc w:val="both"/>
      </w:pPr>
      <w:r>
        <w:rPr>
          <w:rFonts w:ascii="Times New Roman"/>
          <w:b w:val="false"/>
          <w:i w:val="false"/>
          <w:color w:val="000000"/>
          <w:sz w:val="28"/>
        </w:rPr>
        <w:t xml:space="preserve">
      2. "Кәсiби ұйымдарды, сертификаттау жөнiндегi ұйымдарды аккредиттеу қағидаларын бекіту туралы" 2015 жылғы 16 наурыздағы № 175 Қазақстан Республикасы Қаржы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10703 болып тіркелген) мынадай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"Бухгалтерлiк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11)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Кәсiби бухгалтерлікке кандидаттарды сертификаттауды жүргiзу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14" w:id="7"/>
    <w:p>
      <w:pPr>
        <w:spacing w:after="0"/>
        <w:ind w:left="0"/>
        <w:jc w:val="both"/>
      </w:pPr>
      <w:r>
        <w:rPr>
          <w:rFonts w:ascii="Times New Roman"/>
          <w:b w:val="false"/>
          <w:i w:val="false"/>
          <w:color w:val="000000"/>
          <w:sz w:val="28"/>
        </w:rPr>
        <w:t xml:space="preserve">
      "1. Осы Кәсіби ұйымдарды, сертификаттау жөнiндегi ұйымдарды аккредиттеу қағидаларын (бұдан әрі – Қағидалар) "Бухгалтерлiк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1)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1) тармақшасына (бұдан әрі – Заң) сәйкес бухгалтерлiк есеп пен қаржылық есептiлiк саласындағы қызметті реттеудi жүзеге асыратын орталық мемлекеттік орган (бұдан әрi – уәкiлеттi орган) әзірлеген және бухгалтерлердің кәсіби ұйымдарын және бухгалтерлерді кәсіби сертификаттау бойынша ұйымдарын аккредиттеу (бұдан әрі – көрсетілетін қызметті алушы) бойынша мемлекеттік көрсетілетін қызметтер тәртібін айқындайды.</w:t>
      </w:r>
    </w:p>
    <w:bookmarkEnd w:id="7"/>
    <w:bookmarkStart w:name="z15" w:id="8"/>
    <w:p>
      <w:pPr>
        <w:spacing w:after="0"/>
        <w:ind w:left="0"/>
        <w:jc w:val="both"/>
      </w:pPr>
      <w:r>
        <w:rPr>
          <w:rFonts w:ascii="Times New Roman"/>
          <w:b w:val="false"/>
          <w:i w:val="false"/>
          <w:color w:val="000000"/>
          <w:sz w:val="28"/>
        </w:rPr>
        <w:t>
      2. "Бухгалтерлердің кәсіби ұйымын аккредиттеу туралы куәлік беру" және "Бухгалтерлерді кәсіби сертификаттау бойынша ұйымдарды аккредиттеу туралы куәлік беру" деген мемлекеттік көрсетілетін қызметтерді Қазақстан Республикасы Қаржы министрлігінің Ішкі мемлекеттік аудит комитеті (бұдан әрі – көрсетілетін қызметті беруші) www.egov.kz, www.elicense.kz "цифрлық үкімет" веб-порталы арқылы көрсетеді (бұдан әрi – портал).";</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"6. Заңның 5-бабы 2-тармағының 11) тармақшасына сәйкес көрсетілетін қызметті беруші цифрлық саласындағы уәкілетті орган белгілеген тәртіппен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9"/>
    <w:bookmarkStart w:name="z18" w:id="10"/>
    <w:p>
      <w:pPr>
        <w:spacing w:after="0"/>
        <w:ind w:left="0"/>
        <w:jc w:val="both"/>
      </w:pPr>
      <w:r>
        <w:rPr>
          <w:rFonts w:ascii="Times New Roman"/>
          <w:b w:val="false"/>
          <w:i w:val="false"/>
          <w:color w:val="000000"/>
          <w:sz w:val="28"/>
        </w:rPr>
        <w:t xml:space="preserve">
      Мемлекеттік қызметтер көрсету тәртібін айқындайтын уәкілетті орган мемлекеттік қызметтер көрсету тәртібін, сондай-ақ заңға тәуелді нормативтік құқықтық актілерге енгізілген өзгерістер және (немесе) толықтырулар туралы ақпаратты "цифлық үкіметтің" цифрлық инфрақұрылым операторына, оның ішінде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жібереді.</w:t>
      </w:r>
    </w:p>
    <w:bookmarkEnd w:id="10"/>
    <w:bookmarkStart w:name="z19" w:id="11"/>
    <w:p>
      <w:pPr>
        <w:spacing w:after="0"/>
        <w:ind w:left="0"/>
        <w:jc w:val="both"/>
      </w:pPr>
      <w:r>
        <w:rPr>
          <w:rFonts w:ascii="Times New Roman"/>
          <w:b w:val="false"/>
          <w:i w:val="false"/>
          <w:color w:val="000000"/>
          <w:sz w:val="28"/>
        </w:rPr>
        <w:t>
      7. Мемлекеттік қызметті көрсету үшін қажетті мәліметтерді қамтитын цифрлық жүйе істен шыққан жағдайда, көрсетілетін қызметті беруші sd@nitec.kz электрондық пошта арқылы бірыңғай қолдау қызметіне сұрау салуды жіберу арқылы "цифрлық үкіметтің" цифрлық инфрақұрылымы операторын (оператор) мемлекеттік қызметтің атауы, өтініштің әкімшілік құжатының нөмірі мен коды (ӨӘҚНМК), немесе өтініштің бірегей сәйкестендіру нөмірі (ӨБСН), әкімшілік құжаттың нөмірі мен коды (ӘҚНМК ЕД), немесе рұқсат беру құжатының бірегей сәйкестендіру нөмірі (РБҚБСН), жеке сәйкестендіру нөмірі (ЖСН), немесе көрсетілетін қызметті алушының бизнес-сәйкестендіру нөмірі (БСН) авторизациялау сәтінен бастап қатенің нақты уақытын көрсете отырып, қате туындаған сәтке дейін қадамдық скриншоттарды қоса бере отырып, 1 (бір) жұмыс күні ішінде хабардар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"10. Көрсетілетін қызметті алушы жұмыс уақыты аяқталғаннан кейін, демалыс және мереке күндерінде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және "Қазақстан Республикасындағы мерекелер туралы" Қазақстан Республикасының Заңына сәйкес сұрау салуды қабылдау және мемлекеттік қызмет көрсету нәтижелерін беру келесі жұмыс күнінде жүзеге асырылады.</w:t>
      </w:r>
    </w:p>
    <w:bookmarkEnd w:id="12"/>
    <w:bookmarkStart w:name="z22" w:id="13"/>
    <w:p>
      <w:pPr>
        <w:spacing w:after="0"/>
        <w:ind w:left="0"/>
        <w:jc w:val="both"/>
      </w:pPr>
      <w:r>
        <w:rPr>
          <w:rFonts w:ascii="Times New Roman"/>
          <w:b w:val="false"/>
          <w:i w:val="false"/>
          <w:color w:val="000000"/>
          <w:sz w:val="28"/>
        </w:rPr>
        <w:t>
      Ұсынылған құжаттардың толық болмауы және (немесе) қолданылу мерзімі өткен құжаттар болуы фактісі анықталған жағдайда көрсетілетін қызметті беруші екі жұмыс күн мерзімі ішінде сұрау салуды одан әрі қараудан дәлелді түрде бас тартады.</w:t>
      </w:r>
    </w:p>
    <w:bookmarkEnd w:id="13"/>
    <w:bookmarkStart w:name="z23" w:id="14"/>
    <w:p>
      <w:pPr>
        <w:spacing w:after="0"/>
        <w:ind w:left="0"/>
        <w:jc w:val="both"/>
      </w:pPr>
      <w:r>
        <w:rPr>
          <w:rFonts w:ascii="Times New Roman"/>
          <w:b w:val="false"/>
          <w:i w:val="false"/>
          <w:color w:val="000000"/>
          <w:sz w:val="28"/>
        </w:rPr>
        <w:t>
      Заңды тұлғаны мемлекеттік тіркеу (қайта тіркеу) туралы кәсіби ұйымды аккредиттеу туралы құжаттардың мәліметтерін көрсетілетін қызметті беруші "цифрлық үкімет" шлюзі арқылы тиісті мемлекеттік цифрлық жүйелерден алады.";</w:t>
      </w:r>
    </w:p>
    <w:bookmarkEnd w:id="14"/>
    <w:bookmarkStart w:name="z24" w:id="15"/>
    <w:p>
      <w:pPr>
        <w:spacing w:after="0"/>
        <w:ind w:left="0"/>
        <w:jc w:val="both"/>
      </w:pPr>
      <w:r>
        <w:rPr>
          <w:rFonts w:ascii="Times New Roman"/>
          <w:b w:val="false"/>
          <w:i w:val="false"/>
          <w:color w:val="000000"/>
          <w:sz w:val="28"/>
        </w:rPr>
        <w:t>
      11. Сұрау салуды өңдеуді, оның ішінде тіркеуді көрсетілетін қызметті беруші "Е-лицензиялау" цифрлық жүйесінде сұрау салу келіп түскен сәттен бастап жүзеге асырады: </w:t>
      </w:r>
    </w:p>
    <w:bookmarkEnd w:id="15"/>
    <w:bookmarkStart w:name="z25" w:id="16"/>
    <w:p>
      <w:pPr>
        <w:spacing w:after="0"/>
        <w:ind w:left="0"/>
        <w:jc w:val="both"/>
      </w:pPr>
      <w:r>
        <w:rPr>
          <w:rFonts w:ascii="Times New Roman"/>
          <w:b w:val="false"/>
          <w:i w:val="false"/>
          <w:color w:val="000000"/>
          <w:sz w:val="28"/>
        </w:rPr>
        <w:t>
      куәлік беру кезінде:</w:t>
      </w:r>
    </w:p>
    <w:bookmarkEnd w:id="16"/>
    <w:bookmarkStart w:name="z26" w:id="17"/>
    <w:p>
      <w:pPr>
        <w:spacing w:after="0"/>
        <w:ind w:left="0"/>
        <w:jc w:val="both"/>
      </w:pPr>
      <w:r>
        <w:rPr>
          <w:rFonts w:ascii="Times New Roman"/>
          <w:b w:val="false"/>
          <w:i w:val="false"/>
          <w:color w:val="000000"/>
          <w:sz w:val="28"/>
        </w:rPr>
        <w:t>
      1) көрсетілетін қызметті алушы қағидалардың </w:t>
      </w:r>
      <w:r>
        <w:rPr>
          <w:rFonts w:ascii="Times New Roman"/>
          <w:b w:val="false"/>
          <w:i w:val="false"/>
          <w:color w:val="000000"/>
          <w:sz w:val="28"/>
        </w:rPr>
        <w:t>1-қосымшаға</w:t>
      </w:r>
      <w:r>
        <w:rPr>
          <w:rFonts w:ascii="Times New Roman"/>
          <w:b w:val="false"/>
          <w:i w:val="false"/>
          <w:color w:val="000000"/>
          <w:sz w:val="28"/>
        </w:rPr>
        <w:t> сәйкес мемлекеттік қызметтер көрсутуге қойылатын негізгі талаптар тізбесінде 8-тармағында көрсетліген құжаттарды ұсынған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бухгалтерлік есеп және қаржылық есептілік саласындағы тиісті басқармасына береді – бір жұмыс күні ішінде;</w:t>
      </w:r>
    </w:p>
    <w:bookmarkEnd w:id="17"/>
    <w:bookmarkStart w:name="z27" w:id="18"/>
    <w:p>
      <w:pPr>
        <w:spacing w:after="0"/>
        <w:ind w:left="0"/>
        <w:jc w:val="both"/>
      </w:pPr>
      <w:r>
        <w:rPr>
          <w:rFonts w:ascii="Times New Roman"/>
          <w:b w:val="false"/>
          <w:i w:val="false"/>
          <w:color w:val="000000"/>
          <w:sz w:val="28"/>
        </w:rPr>
        <w:t>
      2) орындаушы берілген құжаттардың толықтығын осы Қағидалардың  8-тармағы 1-қосымшасына сәйкес тексереді – бір жұмыс күн ішінде;</w:t>
      </w:r>
    </w:p>
    <w:bookmarkEnd w:id="18"/>
    <w:bookmarkStart w:name="z28" w:id="19"/>
    <w:p>
      <w:pPr>
        <w:spacing w:after="0"/>
        <w:ind w:left="0"/>
        <w:jc w:val="both"/>
      </w:pPr>
      <w:r>
        <w:rPr>
          <w:rFonts w:ascii="Times New Roman"/>
          <w:b w:val="false"/>
          <w:i w:val="false"/>
          <w:color w:val="000000"/>
          <w:sz w:val="28"/>
        </w:rPr>
        <w:t>
      3) орындаушы құжаттың мазмұнын қарастырады – бір жұмыс күні ішінде;</w:t>
      </w:r>
    </w:p>
    <w:bookmarkEnd w:id="19"/>
    <w:bookmarkStart w:name="z29" w:id="20"/>
    <w:p>
      <w:pPr>
        <w:spacing w:after="0"/>
        <w:ind w:left="0"/>
        <w:jc w:val="both"/>
      </w:pPr>
      <w:r>
        <w:rPr>
          <w:rFonts w:ascii="Times New Roman"/>
          <w:b w:val="false"/>
          <w:i w:val="false"/>
          <w:color w:val="000000"/>
          <w:sz w:val="28"/>
        </w:rPr>
        <w:t>
      4) дайындау және бухгалтерлік есеп және қаржылық есептілік саласындағы басқарма басшысымен, көрсетілетін қызметті берушінің заң қызметі басқармасының басшысымен қорытынды жобасын, куәлікті беру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дайындау және аккредиттеу туралы куәлікті немесе мемлекеттік қызметті көрсетуден бас тарту туралы дәлелді жауапты беру – екі жұмыс жұмыс күні ішінде;</w:t>
      </w:r>
    </w:p>
    <w:bookmarkEnd w:id="20"/>
    <w:bookmarkStart w:name="z30" w:id="21"/>
    <w:p>
      <w:pPr>
        <w:spacing w:after="0"/>
        <w:ind w:left="0"/>
        <w:jc w:val="both"/>
      </w:pPr>
      <w:r>
        <w:rPr>
          <w:rFonts w:ascii="Times New Roman"/>
          <w:b w:val="false"/>
          <w:i w:val="false"/>
          <w:color w:val="000000"/>
          <w:sz w:val="28"/>
        </w:rPr>
        <w:t>
      куәлікті қайта рәсімдеу кезінде:</w:t>
      </w:r>
    </w:p>
    <w:bookmarkEnd w:id="21"/>
    <w:bookmarkStart w:name="z31" w:id="22"/>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стандартының 8-тармағында көрсетліген құжаттарды ұсынған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бухгалтерлік есеп және қаржылық есептілік саласындағы тиісті басқармасына береді – бір жұмыс күні ішінде;</w:t>
      </w:r>
    </w:p>
    <w:bookmarkEnd w:id="22"/>
    <w:bookmarkStart w:name="z32" w:id="23"/>
    <w:p>
      <w:pPr>
        <w:spacing w:after="0"/>
        <w:ind w:left="0"/>
        <w:jc w:val="both"/>
      </w:pPr>
      <w:r>
        <w:rPr>
          <w:rFonts w:ascii="Times New Roman"/>
          <w:b w:val="false"/>
          <w:i w:val="false"/>
          <w:color w:val="000000"/>
          <w:sz w:val="28"/>
        </w:rPr>
        <w:t>
      2) дайындау және бухгалтерлік есеп және қаржылық есептілік саласындағы басқарма басшысымен, көрсетілетін қызметті берушінің заң қызметі басқармасының басшысымен қорытынды жобасын, куәлікті қайта рәсімдеу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дайындау және қайта рәсімдеу туралы куәлікті немесе мемлекеттік қызметті көрсетуден бас тарту туралы дәлелді жауапты беру – екі жұмыс күн ішінде.";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"14. Көрсетілетін қызметті алушы жұмыс уақыты аяқталғаннан кейін, демалыс және мереке күндері Қазақстан Республикасының Еңбек кодексіне сәйкес жүгінген кезде сұрау салуды қабылдау және мемлекеттік қызмет көрсету нәтижелерін беру келесі жұмыс күні жүзеге асырылады.</w:t>
      </w:r>
    </w:p>
    <w:bookmarkEnd w:id="24"/>
    <w:bookmarkStart w:name="z35" w:id="25"/>
    <w:p>
      <w:pPr>
        <w:spacing w:after="0"/>
        <w:ind w:left="0"/>
        <w:jc w:val="both"/>
      </w:pPr>
      <w:r>
        <w:rPr>
          <w:rFonts w:ascii="Times New Roman"/>
          <w:b w:val="false"/>
          <w:i w:val="false"/>
          <w:color w:val="000000"/>
          <w:sz w:val="28"/>
        </w:rPr>
        <w:t>
      Ұсынылған құжаттардың толық болмау және (немесе) қолдану мерзімі өткен құжаттардың болу фактісі анықталған жағдайда қызметті беруші екі жұмыс күні ішінде сұрау салуды одан әрі қараудан дәлелді бас тартады.</w:t>
      </w:r>
    </w:p>
    <w:bookmarkEnd w:id="25"/>
    <w:bookmarkStart w:name="z36" w:id="26"/>
    <w:p>
      <w:pPr>
        <w:spacing w:after="0"/>
        <w:ind w:left="0"/>
        <w:jc w:val="both"/>
      </w:pPr>
      <w:r>
        <w:rPr>
          <w:rFonts w:ascii="Times New Roman"/>
          <w:b w:val="false"/>
          <w:i w:val="false"/>
          <w:color w:val="000000"/>
          <w:sz w:val="28"/>
        </w:rPr>
        <w:t>
      Сертификаттау жөніндегі ұйымды аккредиттеу туралы заңды тұлғаны мемлекеттік тіркеу (қайта тіркеу) туралы құжаттардың мәліметтерін көрсетілетін қызметті беруші тиісті мемлекеттік цифрлық жүйелерден "цифрлық үкімет" шлюзі арқылы алады.";</w:t>
      </w:r>
    </w:p>
    <w:bookmarkEnd w:id="26"/>
    <w:bookmarkStart w:name="z37" w:id="27"/>
    <w:p>
      <w:pPr>
        <w:spacing w:after="0"/>
        <w:ind w:left="0"/>
        <w:jc w:val="both"/>
      </w:pPr>
      <w:r>
        <w:rPr>
          <w:rFonts w:ascii="Times New Roman"/>
          <w:b w:val="false"/>
          <w:i w:val="false"/>
          <w:color w:val="000000"/>
          <w:sz w:val="28"/>
        </w:rPr>
        <w:t xml:space="preserve">
      корсетілген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7"/>
    <w:bookmarkStart w:name="z38" w:id="28"/>
    <w:p>
      <w:pPr>
        <w:spacing w:after="0"/>
        <w:ind w:left="0"/>
        <w:jc w:val="both"/>
      </w:pPr>
      <w:r>
        <w:rPr>
          <w:rFonts w:ascii="Times New Roman"/>
          <w:b w:val="false"/>
          <w:i w:val="false"/>
          <w:color w:val="000000"/>
          <w:sz w:val="28"/>
        </w:rPr>
        <w:t xml:space="preserve">
      корсетілген Қағидаларға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 </w:t>
      </w:r>
    </w:p>
    <w:bookmarkEnd w:id="28"/>
    <w:bookmarkStart w:name="z39" w:id="29"/>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9"/>
    <w:bookmarkStart w:name="z40" w:id="3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0"/>
    <w:bookmarkStart w:name="z41" w:id="31"/>
    <w:p>
      <w:pPr>
        <w:spacing w:after="0"/>
        <w:ind w:left="0"/>
        <w:jc w:val="both"/>
      </w:pPr>
      <w:r>
        <w:rPr>
          <w:rFonts w:ascii="Times New Roman"/>
          <w:b w:val="false"/>
          <w:i w:val="false"/>
          <w:color w:val="000000"/>
          <w:sz w:val="28"/>
        </w:rPr>
        <w:t>
      2) осы бұйрық ресми жарияланған күннен кейін оның Қазақстан Республикасы Қаржы министрлігінің интернет-ресурсында орналастырылуын;</w:t>
      </w:r>
    </w:p>
    <w:bookmarkEnd w:id="31"/>
    <w:bookmarkStart w:name="z42" w:id="3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32"/>
    <w:bookmarkStart w:name="z43" w:id="3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Қаржы вице-министріне жүктелсін.</w:t>
      </w:r>
    </w:p>
    <w:bookmarkEnd w:id="33"/>
    <w:bookmarkStart w:name="z44" w:id="34"/>
    <w:p>
      <w:pPr>
        <w:spacing w:after="0"/>
        <w:ind w:left="0"/>
        <w:jc w:val="both"/>
      </w:pPr>
      <w:r>
        <w:rPr>
          <w:rFonts w:ascii="Times New Roman"/>
          <w:b w:val="false"/>
          <w:i w:val="false"/>
          <w:color w:val="000000"/>
          <w:sz w:val="28"/>
        </w:rPr>
        <w:t xml:space="preserve">
      5. Осы бұйрық алғышқы ресми жарияланған күнінен кейін күнтізбелік он күн өткен соң қолданысқа енгізілетін осы бұйрықтың </w:t>
      </w:r>
      <w:r>
        <w:rPr>
          <w:rFonts w:ascii="Times New Roman"/>
          <w:b w:val="false"/>
          <w:i w:val="false"/>
          <w:color w:val="000000"/>
          <w:sz w:val="28"/>
        </w:rPr>
        <w:t>2-тармағының</w:t>
      </w:r>
      <w:r>
        <w:rPr>
          <w:rFonts w:ascii="Times New Roman"/>
          <w:b w:val="false"/>
          <w:i w:val="false"/>
          <w:color w:val="000000"/>
          <w:sz w:val="28"/>
        </w:rPr>
        <w:t xml:space="preserve"> екінші, үшінші және алтыншы абзацтарын қоспағанда, 2026 жылғы 12 шілдеден бастап қолданысқа енгізіледі және ресми жариялануға жатады.</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46" w:id="35"/>
    <w:p>
      <w:pPr>
        <w:spacing w:after="0"/>
        <w:ind w:left="0"/>
        <w:jc w:val="both"/>
      </w:pPr>
      <w:r>
        <w:rPr>
          <w:rFonts w:ascii="Times New Roman"/>
          <w:b w:val="false"/>
          <w:i w:val="false"/>
          <w:color w:val="000000"/>
          <w:sz w:val="28"/>
        </w:rPr>
        <w:t>
      "КЕЛІСІЛДІ"</w:t>
      </w:r>
    </w:p>
    <w:bookmarkEnd w:id="35"/>
    <w:bookmarkStart w:name="z47" w:id="36"/>
    <w:p>
      <w:pPr>
        <w:spacing w:after="0"/>
        <w:ind w:left="0"/>
        <w:jc w:val="both"/>
      </w:pPr>
      <w:r>
        <w:rPr>
          <w:rFonts w:ascii="Times New Roman"/>
          <w:b w:val="false"/>
          <w:i w:val="false"/>
          <w:color w:val="000000"/>
          <w:sz w:val="28"/>
        </w:rPr>
        <w:t>
      Қазақстан Республикасы</w:t>
      </w:r>
    </w:p>
    <w:bookmarkEnd w:id="36"/>
    <w:bookmarkStart w:name="z48" w:id="37"/>
    <w:p>
      <w:pPr>
        <w:spacing w:after="0"/>
        <w:ind w:left="0"/>
        <w:jc w:val="both"/>
      </w:pPr>
      <w:r>
        <w:rPr>
          <w:rFonts w:ascii="Times New Roman"/>
          <w:b w:val="false"/>
          <w:i w:val="false"/>
          <w:color w:val="000000"/>
          <w:sz w:val="28"/>
        </w:rPr>
        <w:t xml:space="preserve">
      Жасанды интеллект және </w:t>
      </w:r>
    </w:p>
    <w:bookmarkEnd w:id="37"/>
    <w:bookmarkStart w:name="z49" w:id="38"/>
    <w:p>
      <w:pPr>
        <w:spacing w:after="0"/>
        <w:ind w:left="0"/>
        <w:jc w:val="both"/>
      </w:pPr>
      <w:r>
        <w:rPr>
          <w:rFonts w:ascii="Times New Roman"/>
          <w:b w:val="false"/>
          <w:i w:val="false"/>
          <w:color w:val="000000"/>
          <w:sz w:val="28"/>
        </w:rPr>
        <w:t>
      цифрлық даму министрлігі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300 бұйрығына 1-қосымша</w:t>
            </w:r>
            <w:r>
              <w:br/>
            </w:r>
            <w:r>
              <w:rPr>
                <w:rFonts w:ascii="Times New Roman"/>
                <w:b w:val="false"/>
                <w:i w:val="false"/>
                <w:color w:val="000000"/>
                <w:sz w:val="20"/>
              </w:rPr>
              <w:t>Кәсіптік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 1-қосымша</w:t>
            </w:r>
          </w:p>
        </w:tc>
      </w:tr>
    </w:tbl>
    <w:bookmarkStart w:name="z52" w:id="39"/>
    <w:p>
      <w:pPr>
        <w:spacing w:after="0"/>
        <w:ind w:left="0"/>
        <w:jc w:val="left"/>
      </w:pPr>
      <w:r>
        <w:rPr>
          <w:rFonts w:ascii="Times New Roman"/>
          <w:b/>
          <w:i w:val="false"/>
          <w:color w:val="000000"/>
        </w:rPr>
        <w:t xml:space="preserve"> "Бухгалтерлердің кәсіби ұйымын аккредиттеу туралы куәлік беру" мемлекеттік қызмет көрсетуге қойылатын негізгі талаптардың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 (бұдан әрі–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 және Мемлекеттік қызмет көрсету нәтижелерін беру "цифрлық үкіметтің" веб-порталы арқылы жүзеге асырылады. www.egov.kz, www.elicense.kz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Куәлік беру–5 (бес) жұмыс күні;</w:t>
            </w:r>
          </w:p>
          <w:bookmarkEnd w:id="40"/>
          <w:p>
            <w:pPr>
              <w:spacing w:after="20"/>
              <w:ind w:left="20"/>
              <w:jc w:val="both"/>
            </w:pPr>
            <w:r>
              <w:rPr>
                <w:rFonts w:ascii="Times New Roman"/>
                <w:b w:val="false"/>
                <w:i w:val="false"/>
                <w:color w:val="000000"/>
                <w:sz w:val="20"/>
              </w:rPr>
              <w:t>
куәлікті қайта ресімдеу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Кәсіби ұйымды аккредиттеу туралы куәлік беру, куәлікті қайта ресімдеу, немесе мемлекеттік қызметті көрсетуден бас тарту туралы дәлелді жауап.</w:t>
            </w:r>
          </w:p>
          <w:bookmarkEnd w:id="41"/>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xml:space="preserve">
 Көрсетілетін қызметті беруші-Қазақстан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5-бабына сәйкес демалыс және мереке күндерінен басқа, дүйсенбіден жұманы қоса алғанда сағат 09.00-ден 18.30-ға дейін, түскі үзіліс сағат 13.00-ден 14.30-ға дейін.</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мекенжайлары Қазақстан Республикасы Қаржы министрлігі Ішкі мемлекеттік аудит комитетінің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құжттар мен мәліметтердің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 кәсіптік ұйым басшысының электрондық цифрлық қолтаңбасымен (бұдан әрі – ЭЦҚ) куәландырылған электрондық құжат нысанындағы сұрау салу;</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іс-шараларын өткізу жоспарын көрсете отырып, өз мүшелерінің біліктілігін арттыру жүйесінің болуын растайтын құжаттың (бухгалтерлерді кәсіби сертификаттау жөніндегі ұйымдармен өзара іс-қимыл туралы келісім) электрондық (сканерленген)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 өзгерген жағдайда кәсіби ұйымды аккредиттеу туралы куәлікті қайта ресімдеу үшін, сондай-ақ аккредиттеу туралы куәлік жоғалған, бүлінген кезде үшін, егер бұрын берілген куәлік қағаз нысанда ресімделген болса, порталда басшының ЭЦҚ-мен куәландырылған электрондық құжат нысанындағы сұрау салуды толтыру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мемлекеттік тіркеу (қайта тіркеу) туралы, бухгалтерлердің кәсіби ұйымын аккредиттеу туралы құжаттардың мәліметтерін көрсетілетін қызметті беруші "цифлық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цифрлық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Аккредиттеу туралы куәлікті беруден, қайта ресімдеуден бас тарту үшін негіздер болып табылады: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аккредиттеу, қайта ресімдеу туралы куәлікті және (немесе) олардағы деректерді (мәліметтерді) алу үшін сертификаттау жөніндегі ұйымдар ұсынған құжаттардың дәйексіздігін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12 мамырдағы</w:t>
            </w:r>
            <w:r>
              <w:br/>
            </w:r>
            <w:r>
              <w:rPr>
                <w:rFonts w:ascii="Times New Roman"/>
                <w:b w:val="false"/>
                <w:i w:val="false"/>
                <w:color w:val="000000"/>
                <w:sz w:val="20"/>
              </w:rPr>
              <w:t>№ 300 бұйрығына 2-қосымша</w:t>
            </w:r>
            <w:r>
              <w:br/>
            </w:r>
            <w:r>
              <w:rPr>
                <w:rFonts w:ascii="Times New Roman"/>
                <w:b w:val="false"/>
                <w:i w:val="false"/>
                <w:color w:val="000000"/>
                <w:sz w:val="20"/>
              </w:rPr>
              <w:t>Кәсіптік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70" w:id="46"/>
    <w:p>
      <w:pPr>
        <w:spacing w:after="0"/>
        <w:ind w:left="0"/>
        <w:jc w:val="left"/>
      </w:pPr>
      <w:r>
        <w:rPr>
          <w:rFonts w:ascii="Times New Roman"/>
          <w:b/>
          <w:i w:val="false"/>
          <w:color w:val="000000"/>
        </w:rPr>
        <w:t xml:space="preserve"> Сұрау салу</w:t>
      </w:r>
    </w:p>
    <w:bookmarkEnd w:id="46"/>
    <w:bookmarkStart w:name="z71" w:id="47"/>
    <w:p>
      <w:pPr>
        <w:spacing w:after="0"/>
        <w:ind w:left="0"/>
        <w:jc w:val="both"/>
      </w:pPr>
      <w:r>
        <w:rPr>
          <w:rFonts w:ascii="Times New Roman"/>
          <w:b w:val="false"/>
          <w:i w:val="false"/>
          <w:color w:val="000000"/>
          <w:sz w:val="28"/>
        </w:rPr>
        <w:t>
      Аккредиттеуді (қайта рәсімдеу, телнұсқасын беру) өтінемін</w:t>
      </w:r>
    </w:p>
    <w:bookmarkEnd w:id="47"/>
    <w:bookmarkStart w:name="z72" w:id="48"/>
    <w:p>
      <w:pPr>
        <w:spacing w:after="0"/>
        <w:ind w:left="0"/>
        <w:jc w:val="both"/>
      </w:pPr>
      <w:r>
        <w:rPr>
          <w:rFonts w:ascii="Times New Roman"/>
          <w:b w:val="false"/>
          <w:i w:val="false"/>
          <w:color w:val="000000"/>
          <w:sz w:val="28"/>
        </w:rPr>
        <w:t>
      __________________________________________________________________</w:t>
      </w:r>
    </w:p>
    <w:bookmarkEnd w:id="48"/>
    <w:bookmarkStart w:name="z73" w:id="49"/>
    <w:p>
      <w:pPr>
        <w:spacing w:after="0"/>
        <w:ind w:left="0"/>
        <w:jc w:val="both"/>
      </w:pPr>
      <w:r>
        <w:rPr>
          <w:rFonts w:ascii="Times New Roman"/>
          <w:b w:val="false"/>
          <w:i w:val="false"/>
          <w:color w:val="000000"/>
          <w:sz w:val="28"/>
        </w:rPr>
        <w:t xml:space="preserve">
      Қызметті жүзеге асыру үшін кәсіби ұйымның, сертификат жөніндегі ұйымның  </w:t>
      </w:r>
    </w:p>
    <w:bookmarkEnd w:id="49"/>
    <w:bookmarkStart w:name="z74" w:id="50"/>
    <w:p>
      <w:pPr>
        <w:spacing w:after="0"/>
        <w:ind w:left="0"/>
        <w:jc w:val="both"/>
      </w:pPr>
      <w:r>
        <w:rPr>
          <w:rFonts w:ascii="Times New Roman"/>
          <w:b w:val="false"/>
          <w:i w:val="false"/>
          <w:color w:val="000000"/>
          <w:sz w:val="28"/>
        </w:rPr>
        <w:t xml:space="preserve">
      (қажеттісінің астын сызып көрсету) толық атауы, бизнес-сәйкестендіру нөмірі </w:t>
      </w:r>
    </w:p>
    <w:bookmarkEnd w:id="50"/>
    <w:bookmarkStart w:name="z75" w:id="51"/>
    <w:p>
      <w:pPr>
        <w:spacing w:after="0"/>
        <w:ind w:left="0"/>
        <w:jc w:val="both"/>
      </w:pPr>
      <w:r>
        <w:rPr>
          <w:rFonts w:ascii="Times New Roman"/>
          <w:b w:val="false"/>
          <w:i w:val="false"/>
          <w:color w:val="000000"/>
          <w:sz w:val="28"/>
        </w:rPr>
        <w:t xml:space="preserve">
      __________________________________________________________________ </w:t>
      </w:r>
    </w:p>
    <w:bookmarkEnd w:id="51"/>
    <w:bookmarkStart w:name="z76" w:id="52"/>
    <w:p>
      <w:pPr>
        <w:spacing w:after="0"/>
        <w:ind w:left="0"/>
        <w:jc w:val="both"/>
      </w:pPr>
      <w:r>
        <w:rPr>
          <w:rFonts w:ascii="Times New Roman"/>
          <w:b w:val="false"/>
          <w:i w:val="false"/>
          <w:color w:val="000000"/>
          <w:sz w:val="28"/>
        </w:rPr>
        <w:t>
      __________________________________________________________________</w:t>
      </w:r>
    </w:p>
    <w:bookmarkEnd w:id="52"/>
    <w:bookmarkStart w:name="z77" w:id="53"/>
    <w:p>
      <w:pPr>
        <w:spacing w:after="0"/>
        <w:ind w:left="0"/>
        <w:jc w:val="both"/>
      </w:pPr>
      <w:r>
        <w:rPr>
          <w:rFonts w:ascii="Times New Roman"/>
          <w:b w:val="false"/>
          <w:i w:val="false"/>
          <w:color w:val="000000"/>
          <w:sz w:val="28"/>
        </w:rPr>
        <w:t>
      Орналасқан жері:</w:t>
      </w:r>
    </w:p>
    <w:bookmarkEnd w:id="53"/>
    <w:bookmarkStart w:name="z78" w:id="54"/>
    <w:p>
      <w:pPr>
        <w:spacing w:after="0"/>
        <w:ind w:left="0"/>
        <w:jc w:val="both"/>
      </w:pPr>
      <w:r>
        <w:rPr>
          <w:rFonts w:ascii="Times New Roman"/>
          <w:b w:val="false"/>
          <w:i w:val="false"/>
          <w:color w:val="000000"/>
          <w:sz w:val="28"/>
        </w:rPr>
        <w:t>
      __________________________________________________________________</w:t>
      </w:r>
    </w:p>
    <w:bookmarkEnd w:id="54"/>
    <w:bookmarkStart w:name="z79" w:id="55"/>
    <w:p>
      <w:pPr>
        <w:spacing w:after="0"/>
        <w:ind w:left="0"/>
        <w:jc w:val="both"/>
      </w:pPr>
      <w:r>
        <w:rPr>
          <w:rFonts w:ascii="Times New Roman"/>
          <w:b w:val="false"/>
          <w:i w:val="false"/>
          <w:color w:val="000000"/>
          <w:sz w:val="28"/>
        </w:rPr>
        <w:t>
      __________________________________________________________________</w:t>
      </w:r>
    </w:p>
    <w:bookmarkEnd w:id="55"/>
    <w:bookmarkStart w:name="z80" w:id="56"/>
    <w:p>
      <w:pPr>
        <w:spacing w:after="0"/>
        <w:ind w:left="0"/>
        <w:jc w:val="both"/>
      </w:pPr>
      <w:r>
        <w:rPr>
          <w:rFonts w:ascii="Times New Roman"/>
          <w:b w:val="false"/>
          <w:i w:val="false"/>
          <w:color w:val="000000"/>
          <w:sz w:val="28"/>
        </w:rPr>
        <w:t>
      __________________________________________________________________</w:t>
      </w:r>
    </w:p>
    <w:bookmarkEnd w:id="56"/>
    <w:bookmarkStart w:name="z81" w:id="57"/>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 </w:t>
      </w:r>
    </w:p>
    <w:bookmarkEnd w:id="57"/>
    <w:bookmarkStart w:name="z82" w:id="58"/>
    <w:p>
      <w:pPr>
        <w:spacing w:after="0"/>
        <w:ind w:left="0"/>
        <w:jc w:val="both"/>
      </w:pPr>
      <w:r>
        <w:rPr>
          <w:rFonts w:ascii="Times New Roman"/>
          <w:b w:val="false"/>
          <w:i w:val="false"/>
          <w:color w:val="000000"/>
          <w:sz w:val="28"/>
        </w:rPr>
        <w:t xml:space="preserve">
      пайдалануға келісемін  Барлық көрсетілген ақпарат, сондай-ақ қоса берілген құжаттар </w:t>
      </w:r>
    </w:p>
    <w:bookmarkEnd w:id="58"/>
    <w:bookmarkStart w:name="z83" w:id="59"/>
    <w:p>
      <w:pPr>
        <w:spacing w:after="0"/>
        <w:ind w:left="0"/>
        <w:jc w:val="both"/>
      </w:pPr>
      <w:r>
        <w:rPr>
          <w:rFonts w:ascii="Times New Roman"/>
          <w:b w:val="false"/>
          <w:i w:val="false"/>
          <w:color w:val="000000"/>
          <w:sz w:val="28"/>
        </w:rPr>
        <w:t>
      дұрыс және жарамды болып табылады</w:t>
      </w:r>
    </w:p>
    <w:bookmarkEnd w:id="59"/>
    <w:bookmarkStart w:name="z84" w:id="60"/>
    <w:p>
      <w:pPr>
        <w:spacing w:after="0"/>
        <w:ind w:left="0"/>
        <w:jc w:val="both"/>
      </w:pPr>
      <w:r>
        <w:rPr>
          <w:rFonts w:ascii="Times New Roman"/>
          <w:b w:val="false"/>
          <w:i w:val="false"/>
          <w:color w:val="000000"/>
          <w:sz w:val="28"/>
        </w:rPr>
        <w:t>
      "___" ___________ 20__ жыл</w:t>
      </w:r>
    </w:p>
    <w:bookmarkEnd w:id="60"/>
    <w:bookmarkStart w:name="z85" w:id="61"/>
    <w:p>
      <w:pPr>
        <w:spacing w:after="0"/>
        <w:ind w:left="0"/>
        <w:jc w:val="both"/>
      </w:pPr>
      <w:r>
        <w:rPr>
          <w:rFonts w:ascii="Times New Roman"/>
          <w:b w:val="false"/>
          <w:i w:val="false"/>
          <w:color w:val="000000"/>
          <w:sz w:val="28"/>
        </w:rPr>
        <w:t>
      Кәсіби ұйымның, сертификаттау жөніндегі ұйымның басшысы</w:t>
      </w:r>
    </w:p>
    <w:bookmarkEnd w:id="61"/>
    <w:bookmarkStart w:name="z86" w:id="62"/>
    <w:p>
      <w:pPr>
        <w:spacing w:after="0"/>
        <w:ind w:left="0"/>
        <w:jc w:val="both"/>
      </w:pPr>
      <w:r>
        <w:rPr>
          <w:rFonts w:ascii="Times New Roman"/>
          <w:b w:val="false"/>
          <w:i w:val="false"/>
          <w:color w:val="000000"/>
          <w:sz w:val="28"/>
        </w:rPr>
        <w:t>
      (қажеттісінің  астын сызып көрсету) ____________________________________</w:t>
      </w:r>
    </w:p>
    <w:bookmarkEnd w:id="62"/>
    <w:bookmarkStart w:name="z87" w:id="63"/>
    <w:p>
      <w:pPr>
        <w:spacing w:after="0"/>
        <w:ind w:left="0"/>
        <w:jc w:val="both"/>
      </w:pPr>
      <w:r>
        <w:rPr>
          <w:rFonts w:ascii="Times New Roman"/>
          <w:b w:val="false"/>
          <w:i w:val="false"/>
          <w:color w:val="000000"/>
          <w:sz w:val="28"/>
        </w:rPr>
        <w:t>
      (тегі, аты, әкесінің аты (ол болған кезде)</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12 мамырдағы</w:t>
            </w:r>
            <w:r>
              <w:br/>
            </w:r>
            <w:r>
              <w:rPr>
                <w:rFonts w:ascii="Times New Roman"/>
                <w:b w:val="false"/>
                <w:i w:val="false"/>
                <w:color w:val="000000"/>
                <w:sz w:val="20"/>
              </w:rPr>
              <w:t>№ 300 бұйрығына 3-қосымша</w:t>
            </w:r>
            <w:r>
              <w:br/>
            </w:r>
            <w:r>
              <w:rPr>
                <w:rFonts w:ascii="Times New Roman"/>
                <w:b w:val="false"/>
                <w:i w:val="false"/>
                <w:color w:val="000000"/>
                <w:sz w:val="20"/>
              </w:rPr>
              <w:t>Кәсіптік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90" w:id="64"/>
    <w:p>
      <w:pPr>
        <w:spacing w:after="0"/>
        <w:ind w:left="0"/>
        <w:jc w:val="left"/>
      </w:pPr>
      <w:r>
        <w:rPr>
          <w:rFonts w:ascii="Times New Roman"/>
          <w:b/>
          <w:i w:val="false"/>
          <w:color w:val="000000"/>
        </w:rPr>
        <w:t xml:space="preserve"> "Бухгалтерлерді кәсіби сертификаттау жөніндегі ұйымдарды аккредиттеу туралы куәлік беру" мемлекеттік қызметін көрсетуге қойылатын негізгі талаптардың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 және Мемлекеттік қызмет көрсету нәтижелерін беру "цифрлық үкіметтің" веб-порталы арқылы жүзеге асырылады.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5"/>
          <w:p>
            <w:pPr>
              <w:spacing w:after="20"/>
              <w:ind w:left="20"/>
              <w:jc w:val="both"/>
            </w:pPr>
            <w:r>
              <w:rPr>
                <w:rFonts w:ascii="Times New Roman"/>
                <w:b w:val="false"/>
                <w:i w:val="false"/>
                <w:color w:val="000000"/>
                <w:sz w:val="20"/>
              </w:rPr>
              <w:t>
Куәлік беру – 10 (он) жұмыс күні;</w:t>
            </w:r>
          </w:p>
          <w:bookmarkEnd w:id="65"/>
          <w:p>
            <w:pPr>
              <w:spacing w:after="20"/>
              <w:ind w:left="20"/>
              <w:jc w:val="both"/>
            </w:pPr>
            <w:r>
              <w:rPr>
                <w:rFonts w:ascii="Times New Roman"/>
                <w:b w:val="false"/>
                <w:i w:val="false"/>
                <w:color w:val="000000"/>
                <w:sz w:val="20"/>
              </w:rPr>
              <w:t>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ұйымды аккредиттеу туралы куәлік беру, куәлікті қайта ресімдеу, куәліктің телнұсқасын беру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6"/>
          <w:p>
            <w:pPr>
              <w:spacing w:after="20"/>
              <w:ind w:left="20"/>
              <w:jc w:val="both"/>
            </w:pPr>
            <w:r>
              <w:rPr>
                <w:rFonts w:ascii="Times New Roman"/>
                <w:b w:val="false"/>
                <w:i w:val="false"/>
                <w:color w:val="000000"/>
                <w:sz w:val="20"/>
              </w:rPr>
              <w:t>
 Көрсетілетін қызметті беруші-Қазақстан Республикасының Еңбек кодексіне және "Қазақстан Республикасындағы мерекелер туралы" Қазақстан Республикасы Заңының 5-бабына сәйкес демалыс және мереке күндерінен басқа, дүйсенбіден жұманы қоса алғанда сағат 09.00-ден 18.30-ға дейін, түскі үзіліс сағат 13.00-ден 14.30-ға дейін.</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мекенжайлары Қазақстан Республикасы Қаржы министрлігі Ішкі мемлекеттік аудит комитетінің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1) сертификаттау жөніндегі ұйым басшысының ЭЦҚ-мен куәландырылған электрондық құжат нысанындағы сұрау салу;</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есеп және қаржылық есептіліктің халықаралық стандарттары бойынша есептілік", "Басқарушылық есеп", "Қаржы және қаржылық менеджмент", "Салықтар", "Құқық (азаматтық құқық, банк ісі, сақтандыру және әлеуметтік заңнамасы)" пәндері бойынша емтихан модульдерін және емтихандар нәтижелерін бағалау тәртібін қамтитын сертификаттау бағдарламалары бойынша электрондық құжат нысанындағы материалдар; сертификаттау жөніндегі ұйымды аккредиттеу үшін материалдардың мазмұнына қойылатын талаптарға сәйкес келетін қазақ және орыс тілдеріндегі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бухгалтерді сертификаттау бойынша емтихандарды ұйымдастыру және өткізу тәртібі туралы бекітілген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 сұрақтары мен ситуациялық тапсырмаларды қамтитын емтихан модульдерінің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сертификаттау пәндері бойынша емтихандардың ұзақтығы кемінде үш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бухгалтерге кандидаттардың (бұдан әрі – кандидат) емтихан жұмыстарын тексеру мерзімдері емтихан тапсырған күннен бастап күнтізбелік отыз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сертификаттарды беру мерзімі сертификаттаудың соңғы пәні бойынша оң нәтиже алған күннен бастап күнтізбелік он төрт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кандидаттың "Қаржылық есеп және халықаралық қаржылық есептілік стандарттары бойынша есептілік" пәні бойынша оң нәтиже алуы, ол нәтиже бекітілген күннен бастап келесі үш жыл ішінде ғана жарамды деп танылатын болады, "Басқарушылық есеп", "Қаржы және қаржылық менеджмент", "Салықтар", "Құқық (азаматтық құқық, банк ісі, сақтандыру және әлеуметтік заңнамасы)", "Этика" – нәтиже бекітілген күннен бастап келесі бес жыл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көрсетілген Комиссия төрағасының, оның мүшелерінің, тәуелсіз байқаушылардың құқықтары, міндеттері мен жауапкершілігі және оның құрамы көрсетілген емтихан комиссиясы туралы бекітілген ереже электрондық құжат нысанында бекітілсін;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апелляциялық комиссия (Кеңес) туралы бекітілген Ережені, оның құрамын, шағым беру мерзімін және қарау мерзімдерін, шағымның нысанын және комиссияның (кеңестің) электрондық құжат нысанындағы шешімін белгілей отырып, емтихан нәтижелері бойынша шағымдарды сотқа дейін қарауды жүргізу тәртібін көрсете отырып,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 өзгерген жағдайда бухгалтерлерді кәсіби сертификаттау жөніндегі ұйымды аккредиттеу туралы куәлікті қайта ресімдеу үшін, сондай-ақ бухгалтерлерді кәсіби сертификаттау жөніндегі ұйымды аккредиттеу туралы куәлік жоғалған, бүлінген кезде үшін, егер бұрын берілген куәлік қағаз нысанда ресімделген болса, порталда көрсетілетін қызметті алушының ЭЦҚ-мен куәландырылған электрондық құжат нысанындағы сұрау салу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мемлекеттік тіркеу (қайта тіркеу) туралы, бухгалтерлерді кәсіби сертификаттау жөніндегі ұйымды аккредиттеу туралы мәліметтерді көрсетілетін қызметті беруші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цифрлық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8"/>
          <w:p>
            <w:pPr>
              <w:spacing w:after="20"/>
              <w:ind w:left="20"/>
              <w:jc w:val="both"/>
            </w:pPr>
            <w:r>
              <w:rPr>
                <w:rFonts w:ascii="Times New Roman"/>
                <w:b w:val="false"/>
                <w:i w:val="false"/>
                <w:color w:val="000000"/>
                <w:sz w:val="20"/>
              </w:rPr>
              <w:t>
Аккредиттеу туралы куәлікті беруден, қайта ресімдеуден бас тарту үшін негіздер болып табылады: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аккредиттеу, қайта ресімдеу туралы куәлікті және (немесе) олардағы деректерді (мәліметтерді) алу үшін сертификаттау жөніндегі ұйымдар ұсынған құжаттардың анық установстігін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9"/>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 www.gov.kz.</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