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da59b" w14:textId="f4da5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оқу орнынан кейінгі білім берудің білім беру бағдарламаларын іске асыратын Қазақстан Республикасы Бас прокуратурасының жанындағы Құқық қорғау органдары академиясына оқуға қабылдау қағидаларын бекіту туралы" Қазақстан Республикасы Бас Прокурорының 2023 жылғы 27 қаңтардағы № 45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Бас Прокурорының 2026 жылғы 6 мамырдағы № 76 бұйрығы. Қазақстан Республикасының Әділет министрлігінде 2026 жылғы 8 мамырда № 38692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"Жоғары оқу орнынан кейінгі білім берудің білім беру бағдарламаларын іске асыратын Қазақстан Республикасы Бас прокуратурасының жанындағы Құқық қорғау органдары академиясына оқуға қабылдау қағидаларын бекіту туралы" Қазақстан Республикасы Бас Прокурорының 2023 жылғы 27 қаңтардағы № 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31809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Жоғары оқу орнынан кейінгі білім берудің білім беру бағдарламаларын іске асыратын Қазақстан Республикасы Бас прокуратурасының жанындағы Құқық қорғау органдары академиясына оқуға қабылдау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мынадай мазмұндағы 1-1-тармақпен толықтырылсын:</w:t>
      </w:r>
    </w:p>
    <w:bookmarkEnd w:id="3"/>
    <w:bookmarkStart w:name="z8" w:id="4"/>
    <w:p>
      <w:pPr>
        <w:spacing w:after="0"/>
        <w:ind w:left="0"/>
        <w:jc w:val="both"/>
      </w:pPr>
      <w:r>
        <w:rPr>
          <w:rFonts w:ascii="Times New Roman"/>
          <w:b w:val="false"/>
          <w:i w:val="false"/>
          <w:color w:val="000000"/>
          <w:sz w:val="28"/>
        </w:rPr>
        <w:t>
      "1-1. Осы Қағидаларда мынадай ұғым пайдаланылады:</w:t>
      </w:r>
    </w:p>
    <w:bookmarkEnd w:id="4"/>
    <w:bookmarkStart w:name="z9" w:id="5"/>
    <w:p>
      <w:pPr>
        <w:spacing w:after="0"/>
        <w:ind w:left="0"/>
        <w:jc w:val="both"/>
      </w:pPr>
      <w:r>
        <w:rPr>
          <w:rFonts w:ascii="Times New Roman"/>
          <w:b w:val="false"/>
          <w:i w:val="false"/>
          <w:color w:val="000000"/>
          <w:sz w:val="28"/>
        </w:rPr>
        <w:t>
      1) цифрлық автоматтандырылған деректер базасы (бұдан әрі - цифрлық жүйе) – құқық қорғау қызметіне түсу мәселелері бойынша персоналды жоспарлауға, іріктеуге (қабылдауға) және басқаруға байланысты қызметті автоматтандыруға арналған ақпаратты жинауды, сақтауды, беруді және өңдеуді қамтамасыз ететін бағдарламалық-аппараттық кешен.";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11" w:id="6"/>
    <w:p>
      <w:pPr>
        <w:spacing w:after="0"/>
        <w:ind w:left="0"/>
        <w:jc w:val="both"/>
      </w:pPr>
      <w:r>
        <w:rPr>
          <w:rFonts w:ascii="Times New Roman"/>
          <w:b w:val="false"/>
          <w:i w:val="false"/>
          <w:color w:val="000000"/>
          <w:sz w:val="28"/>
        </w:rPr>
        <w:t>
      "5. Магистратураға және докторантураға түсетіндердің құжаттарын қабылдау цифрлық жүйе арқылы мынадай мерзімдерде:</w:t>
      </w:r>
    </w:p>
    <w:bookmarkEnd w:id="6"/>
    <w:bookmarkStart w:name="z12" w:id="7"/>
    <w:p>
      <w:pPr>
        <w:spacing w:after="0"/>
        <w:ind w:left="0"/>
        <w:jc w:val="both"/>
      </w:pPr>
      <w:r>
        <w:rPr>
          <w:rFonts w:ascii="Times New Roman"/>
          <w:b w:val="false"/>
          <w:i w:val="false"/>
          <w:color w:val="000000"/>
          <w:sz w:val="28"/>
        </w:rPr>
        <w:t>
      1) күнтізбелік жылдың 1 сәуірі - 25 шілдесі аралығында;</w:t>
      </w:r>
    </w:p>
    <w:bookmarkEnd w:id="7"/>
    <w:bookmarkStart w:name="z13" w:id="8"/>
    <w:p>
      <w:pPr>
        <w:spacing w:after="0"/>
        <w:ind w:left="0"/>
        <w:jc w:val="both"/>
      </w:pPr>
      <w:r>
        <w:rPr>
          <w:rFonts w:ascii="Times New Roman"/>
          <w:b w:val="false"/>
          <w:i w:val="false"/>
          <w:color w:val="000000"/>
          <w:sz w:val="28"/>
        </w:rPr>
        <w:t>
      2) күнтізбелік жылдың 25 қазаны - 20 қарашасы аралығында (ваканттық қабылдау орындары болған кезде) жүзеге асырылады.";</w:t>
      </w:r>
    </w:p>
    <w:bookmarkEnd w:id="8"/>
    <w:bookmarkStart w:name="z14" w:id="9"/>
    <w:p>
      <w:pPr>
        <w:spacing w:after="0"/>
        <w:ind w:left="0"/>
        <w:jc w:val="both"/>
      </w:pPr>
      <w:r>
        <w:rPr>
          <w:rFonts w:ascii="Times New Roman"/>
          <w:b w:val="false"/>
          <w:i w:val="false"/>
          <w:color w:val="000000"/>
          <w:sz w:val="28"/>
        </w:rPr>
        <w:t>
      мынадай мазмұндағы 5-1, 5-2, 5-3 және 5-4-тармақтармен толықтырылсын:</w:t>
      </w:r>
    </w:p>
    <w:bookmarkEnd w:id="9"/>
    <w:bookmarkStart w:name="z15" w:id="10"/>
    <w:p>
      <w:pPr>
        <w:spacing w:after="0"/>
        <w:ind w:left="0"/>
        <w:jc w:val="both"/>
      </w:pPr>
      <w:r>
        <w:rPr>
          <w:rFonts w:ascii="Times New Roman"/>
          <w:b w:val="false"/>
          <w:i w:val="false"/>
          <w:color w:val="000000"/>
          <w:sz w:val="28"/>
        </w:rPr>
        <w:t>
      "5-1. Магистратура мен докторантураға құжаттарды беру және түсу емтихандарын тапсыру үшін үміткер цифрлық жүйеде жеке сәйкестендіру нөмірінің (бұдан әрі – ЖСН) көмегімен тіркеуден өтеді.</w:t>
      </w:r>
    </w:p>
    <w:bookmarkEnd w:id="10"/>
    <w:bookmarkStart w:name="z16" w:id="11"/>
    <w:p>
      <w:pPr>
        <w:spacing w:after="0"/>
        <w:ind w:left="0"/>
        <w:jc w:val="both"/>
      </w:pPr>
      <w:r>
        <w:rPr>
          <w:rFonts w:ascii="Times New Roman"/>
          <w:b w:val="false"/>
          <w:i w:val="false"/>
          <w:color w:val="000000"/>
          <w:sz w:val="28"/>
        </w:rPr>
        <w:t>
      Үміткерді тіркеу рәсімінен кейін жеке кабинет цифрлық жүйеде автоматты түрде құрылады.</w:t>
      </w:r>
    </w:p>
    <w:bookmarkEnd w:id="11"/>
    <w:bookmarkStart w:name="z17" w:id="12"/>
    <w:p>
      <w:pPr>
        <w:spacing w:after="0"/>
        <w:ind w:left="0"/>
        <w:jc w:val="both"/>
      </w:pPr>
      <w:r>
        <w:rPr>
          <w:rFonts w:ascii="Times New Roman"/>
          <w:b w:val="false"/>
          <w:i w:val="false"/>
          <w:color w:val="000000"/>
          <w:sz w:val="28"/>
        </w:rPr>
        <w:t>
      Тіркелген үміткерлердің жеке кабинетке кіруі электрондық цифрлық қолтаңба және авторландырудың өзге де тәсілдері арқылы жүзеге асырылады.</w:t>
      </w:r>
    </w:p>
    <w:bookmarkEnd w:id="12"/>
    <w:bookmarkStart w:name="z18" w:id="13"/>
    <w:p>
      <w:pPr>
        <w:spacing w:after="0"/>
        <w:ind w:left="0"/>
        <w:jc w:val="both"/>
      </w:pPr>
      <w:r>
        <w:rPr>
          <w:rFonts w:ascii="Times New Roman"/>
          <w:b w:val="false"/>
          <w:i w:val="false"/>
          <w:color w:val="000000"/>
          <w:sz w:val="28"/>
        </w:rPr>
        <w:t>
      5-2. Цифрлық жүйеде тіркелу кезінде үміткер құпиялылық саясатымен, пайдаланушы келісімімен танысады, дербес деректерді жинауға және өңдеуге өзінің келісімін растайды және мынадай:</w:t>
      </w:r>
    </w:p>
    <w:bookmarkEnd w:id="13"/>
    <w:bookmarkStart w:name="z19" w:id="14"/>
    <w:p>
      <w:pPr>
        <w:spacing w:after="0"/>
        <w:ind w:left="0"/>
        <w:jc w:val="both"/>
      </w:pPr>
      <w:r>
        <w:rPr>
          <w:rFonts w:ascii="Times New Roman"/>
          <w:b w:val="false"/>
          <w:i w:val="false"/>
          <w:color w:val="000000"/>
          <w:sz w:val="28"/>
        </w:rPr>
        <w:t>
      1) интернет желісіне кемінде 10 мб/сек жылдамдықпен қосылған дербес компьютерге, сондай-ақ дұрыс жұмыс істейтін веб-камера мен микрофонға қолжетімділіктің болуы туралы, көрсетілген компьютерлік техника болмаған жағдайда үміткер аумақтық құқық қорғау органдарының арнайы жабдықталған үй-жайларында іріктеу кезеңдерінен өтуге келісім береді;</w:t>
      </w:r>
    </w:p>
    <w:bookmarkEnd w:id="14"/>
    <w:bookmarkStart w:name="z20" w:id="15"/>
    <w:p>
      <w:pPr>
        <w:spacing w:after="0"/>
        <w:ind w:left="0"/>
        <w:jc w:val="both"/>
      </w:pPr>
      <w:r>
        <w:rPr>
          <w:rFonts w:ascii="Times New Roman"/>
          <w:b w:val="false"/>
          <w:i w:val="false"/>
          <w:color w:val="000000"/>
          <w:sz w:val="28"/>
        </w:rPr>
        <w:t>
      2) үміткер осы Қағидалардың талаптарын сақтамаған, дәйексіз ақпарат пен құжаттар ұсынылған жағдайларда құжаттарды қабылдаудың және түсу емтиханын тапсырудың кез келген кезеңінде алып тастауға келісім туралы міндеттемелерді қабылдайды.</w:t>
      </w:r>
    </w:p>
    <w:bookmarkEnd w:id="15"/>
    <w:bookmarkStart w:name="z21" w:id="16"/>
    <w:p>
      <w:pPr>
        <w:spacing w:after="0"/>
        <w:ind w:left="0"/>
        <w:jc w:val="both"/>
      </w:pPr>
      <w:r>
        <w:rPr>
          <w:rFonts w:ascii="Times New Roman"/>
          <w:b w:val="false"/>
          <w:i w:val="false"/>
          <w:color w:val="000000"/>
          <w:sz w:val="28"/>
        </w:rPr>
        <w:t>
      5-3. Тіркелгеннен кейін үміткерге кездейсоқ тәртіпте жеке нөмір беріледі, ол қабылдаудың барлық кезеңдерінде үміткердің деректерін иесіздендіру үшін қолданылады.</w:t>
      </w:r>
    </w:p>
    <w:bookmarkEnd w:id="16"/>
    <w:bookmarkStart w:name="z22" w:id="17"/>
    <w:p>
      <w:pPr>
        <w:spacing w:after="0"/>
        <w:ind w:left="0"/>
        <w:jc w:val="both"/>
      </w:pPr>
      <w:r>
        <w:rPr>
          <w:rFonts w:ascii="Times New Roman"/>
          <w:b w:val="false"/>
          <w:i w:val="false"/>
          <w:color w:val="000000"/>
          <w:sz w:val="28"/>
        </w:rPr>
        <w:t>
      5-4. Тіркелген үміткерлердің жеке кабинетке кіруі екі факторлы аутентификацияны пайдалану арқылы жүзеге асырылады.";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24" w:id="18"/>
    <w:p>
      <w:pPr>
        <w:spacing w:after="0"/>
        <w:ind w:left="0"/>
        <w:jc w:val="both"/>
      </w:pPr>
      <w:r>
        <w:rPr>
          <w:rFonts w:ascii="Times New Roman"/>
          <w:b w:val="false"/>
          <w:i w:val="false"/>
          <w:color w:val="000000"/>
          <w:sz w:val="28"/>
        </w:rPr>
        <w:t>
      "15. Академияның магистратурасына оқуға түсу үшін үміткерлер қабылдау комиссиясына цифрлық жүйе арқылы мынадай құжаттарды:</w:t>
      </w:r>
    </w:p>
    <w:bookmarkEnd w:id="18"/>
    <w:bookmarkStart w:name="z25" w:id="19"/>
    <w:p>
      <w:pPr>
        <w:spacing w:after="0"/>
        <w:ind w:left="0"/>
        <w:jc w:val="both"/>
      </w:pPr>
      <w:r>
        <w:rPr>
          <w:rFonts w:ascii="Times New Roman"/>
          <w:b w:val="false"/>
          <w:i w:val="false"/>
          <w:color w:val="000000"/>
          <w:sz w:val="28"/>
        </w:rPr>
        <w:t>
      1) осы Қағидаларға 1-қосымшаға сәйкес нысан бойынша электрондық цифрлық қолтаңба арқылы қол қойылған Академия ректорының атына баянат;</w:t>
      </w:r>
    </w:p>
    <w:bookmarkEnd w:id="19"/>
    <w:bookmarkStart w:name="z26" w:id="20"/>
    <w:p>
      <w:pPr>
        <w:spacing w:after="0"/>
        <w:ind w:left="0"/>
        <w:jc w:val="both"/>
      </w:pPr>
      <w:r>
        <w:rPr>
          <w:rFonts w:ascii="Times New Roman"/>
          <w:b w:val="false"/>
          <w:i w:val="false"/>
          <w:color w:val="000000"/>
          <w:sz w:val="28"/>
        </w:rPr>
        <w:t xml:space="preserve">
      2) жоғары білім туралы құжат немесе цифрлық құжаттар сервисінен электрондық құжат (құжаттың қосымшасымен бірге), ал шетелдік білім беру мекемелерімен берілген дипломдар үшін нострификация процедурасын өткенін растау немесе "Білім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деп тану құжаттарын;</w:t>
      </w:r>
    </w:p>
    <w:bookmarkEnd w:id="20"/>
    <w:bookmarkStart w:name="z27" w:id="21"/>
    <w:p>
      <w:pPr>
        <w:spacing w:after="0"/>
        <w:ind w:left="0"/>
        <w:jc w:val="both"/>
      </w:pPr>
      <w:r>
        <w:rPr>
          <w:rFonts w:ascii="Times New Roman"/>
          <w:b w:val="false"/>
          <w:i w:val="false"/>
          <w:color w:val="000000"/>
          <w:sz w:val="28"/>
        </w:rPr>
        <w:t>
      3) осы Қағидалардың 24-тармағына сәйкес шет тілін меңгергенін растайтын халықаралық сертификаттың көшірмесін (ол бар болған жағдайда);</w:t>
      </w:r>
    </w:p>
    <w:bookmarkEnd w:id="21"/>
    <w:bookmarkStart w:name="z28" w:id="22"/>
    <w:p>
      <w:pPr>
        <w:spacing w:after="0"/>
        <w:ind w:left="0"/>
        <w:jc w:val="both"/>
      </w:pPr>
      <w:r>
        <w:rPr>
          <w:rFonts w:ascii="Times New Roman"/>
          <w:b w:val="false"/>
          <w:i w:val="false"/>
          <w:color w:val="000000"/>
          <w:sz w:val="28"/>
        </w:rPr>
        <w:t>
      4) құқық қорғау органдарындағы еңбек өтілі туралы анықтама;</w:t>
      </w:r>
    </w:p>
    <w:bookmarkEnd w:id="22"/>
    <w:bookmarkStart w:name="z29" w:id="23"/>
    <w:p>
      <w:pPr>
        <w:spacing w:after="0"/>
        <w:ind w:left="0"/>
        <w:jc w:val="both"/>
      </w:pPr>
      <w:r>
        <w:rPr>
          <w:rFonts w:ascii="Times New Roman"/>
          <w:b w:val="false"/>
          <w:i w:val="false"/>
          <w:color w:val="000000"/>
          <w:sz w:val="28"/>
        </w:rPr>
        <w:t>
      5) ғылыми және ғылыми-әдістемелік жұмыстарының тізімін (олар бар болған жағдайда);</w:t>
      </w:r>
    </w:p>
    <w:bookmarkEnd w:id="23"/>
    <w:bookmarkStart w:name="z30" w:id="24"/>
    <w:p>
      <w:pPr>
        <w:spacing w:after="0"/>
        <w:ind w:left="0"/>
        <w:jc w:val="both"/>
      </w:pPr>
      <w:r>
        <w:rPr>
          <w:rFonts w:ascii="Times New Roman"/>
          <w:b w:val="false"/>
          <w:i w:val="false"/>
          <w:color w:val="000000"/>
          <w:sz w:val="28"/>
        </w:rPr>
        <w:t xml:space="preserve">
      6) ғылыми стипендиялар мен гранттар беру туралы сертификаттарды (олар бар болған жағдайда); </w:t>
      </w:r>
    </w:p>
    <w:bookmarkEnd w:id="24"/>
    <w:bookmarkStart w:name="z31" w:id="25"/>
    <w:p>
      <w:pPr>
        <w:spacing w:after="0"/>
        <w:ind w:left="0"/>
        <w:jc w:val="both"/>
      </w:pPr>
      <w:r>
        <w:rPr>
          <w:rFonts w:ascii="Times New Roman"/>
          <w:b w:val="false"/>
          <w:i w:val="false"/>
          <w:color w:val="000000"/>
          <w:sz w:val="28"/>
        </w:rPr>
        <w:t>
      7) ғылыми конференциялар мен конкурстарға қатысқаны дипломдар көшірмесін (олар бар болған жағдайда);</w:t>
      </w:r>
    </w:p>
    <w:bookmarkEnd w:id="25"/>
    <w:bookmarkStart w:name="z32" w:id="26"/>
    <w:p>
      <w:pPr>
        <w:spacing w:after="0"/>
        <w:ind w:left="0"/>
        <w:jc w:val="both"/>
      </w:pPr>
      <w:r>
        <w:rPr>
          <w:rFonts w:ascii="Times New Roman"/>
          <w:b w:val="false"/>
          <w:i w:val="false"/>
          <w:color w:val="000000"/>
          <w:sz w:val="28"/>
        </w:rPr>
        <w:t>
      8) Академияның ғылыми-білім беру қызметіне қатысқанын растайтын анықтаманы (олар бар болған жағдайда);</w:t>
      </w:r>
    </w:p>
    <w:bookmarkEnd w:id="26"/>
    <w:bookmarkStart w:name="z33" w:id="27"/>
    <w:p>
      <w:pPr>
        <w:spacing w:after="0"/>
        <w:ind w:left="0"/>
        <w:jc w:val="both"/>
      </w:pPr>
      <w:r>
        <w:rPr>
          <w:rFonts w:ascii="Times New Roman"/>
          <w:b w:val="false"/>
          <w:i w:val="false"/>
          <w:color w:val="000000"/>
          <w:sz w:val="28"/>
        </w:rPr>
        <w:t>
      9)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ҚР-ДСМ-175/2020 бұйрығымен бекітілген 075-У нысанындағы электрондық форматтағы медициналық анықтаманың (Нормативтік құқықтық актілерді мемлекеттік тіркеу тізілімінде № 21579 болып тіркелген) көшірмесін;</w:t>
      </w:r>
    </w:p>
    <w:bookmarkEnd w:id="27"/>
    <w:bookmarkStart w:name="z34" w:id="28"/>
    <w:p>
      <w:pPr>
        <w:spacing w:after="0"/>
        <w:ind w:left="0"/>
        <w:jc w:val="both"/>
      </w:pPr>
      <w:r>
        <w:rPr>
          <w:rFonts w:ascii="Times New Roman"/>
          <w:b w:val="false"/>
          <w:i w:val="false"/>
          <w:color w:val="000000"/>
          <w:sz w:val="28"/>
        </w:rPr>
        <w:t xml:space="preserve">
      10) 10 мбайттан аспайтын 3х4 сантиметр көлеміндегі фотосурет; </w:t>
      </w:r>
    </w:p>
    <w:bookmarkEnd w:id="28"/>
    <w:bookmarkStart w:name="z35" w:id="29"/>
    <w:p>
      <w:pPr>
        <w:spacing w:after="0"/>
        <w:ind w:left="0"/>
        <w:jc w:val="both"/>
      </w:pPr>
      <w:r>
        <w:rPr>
          <w:rFonts w:ascii="Times New Roman"/>
          <w:b w:val="false"/>
          <w:i w:val="false"/>
          <w:color w:val="000000"/>
          <w:sz w:val="28"/>
        </w:rPr>
        <w:t>
      11) шетел азаматтарын қоспағанда, шет тілі бойынша тестілеуге қатысу үшін төлем туралы түбіртектің көшірмесі ұсынады.</w:t>
      </w:r>
    </w:p>
    <w:bookmarkEnd w:id="29"/>
    <w:bookmarkStart w:name="z36" w:id="30"/>
    <w:p>
      <w:pPr>
        <w:spacing w:after="0"/>
        <w:ind w:left="0"/>
        <w:jc w:val="both"/>
      </w:pPr>
      <w:r>
        <w:rPr>
          <w:rFonts w:ascii="Times New Roman"/>
          <w:b w:val="false"/>
          <w:i w:val="false"/>
          <w:color w:val="000000"/>
          <w:sz w:val="28"/>
        </w:rPr>
        <w:t>
      Қағидалардың осы тармағында көрсетілген құжаттарды үміткер өз қолымен жүктейді.</w:t>
      </w:r>
    </w:p>
    <w:bookmarkEnd w:id="30"/>
    <w:bookmarkStart w:name="z37" w:id="31"/>
    <w:p>
      <w:pPr>
        <w:spacing w:after="0"/>
        <w:ind w:left="0"/>
        <w:jc w:val="both"/>
      </w:pPr>
      <w:r>
        <w:rPr>
          <w:rFonts w:ascii="Times New Roman"/>
          <w:b w:val="false"/>
          <w:i w:val="false"/>
          <w:color w:val="000000"/>
          <w:sz w:val="28"/>
        </w:rPr>
        <w:t>
      16. Академияның докторантурасына оқуға түсу үшін үміткерлер цифрлық жүйе арқылы қабылдау комиссиясына:</w:t>
      </w:r>
    </w:p>
    <w:bookmarkEnd w:id="31"/>
    <w:bookmarkStart w:name="z38" w:id="32"/>
    <w:p>
      <w:pPr>
        <w:spacing w:after="0"/>
        <w:ind w:left="0"/>
        <w:jc w:val="both"/>
      </w:pPr>
      <w:r>
        <w:rPr>
          <w:rFonts w:ascii="Times New Roman"/>
          <w:b w:val="false"/>
          <w:i w:val="false"/>
          <w:color w:val="000000"/>
          <w:sz w:val="28"/>
        </w:rPr>
        <w:t>
      1) осы Қағидалардың 15-тармағының 1), 2), 3), 4), 5), 6), 7), 8), 9), 10) және 11) тармақшаларында көрсетілген құжаттарды;</w:t>
      </w:r>
    </w:p>
    <w:bookmarkEnd w:id="32"/>
    <w:bookmarkStart w:name="z39" w:id="33"/>
    <w:p>
      <w:pPr>
        <w:spacing w:after="0"/>
        <w:ind w:left="0"/>
        <w:jc w:val="both"/>
      </w:pPr>
      <w:r>
        <w:rPr>
          <w:rFonts w:ascii="Times New Roman"/>
          <w:b w:val="false"/>
          <w:i w:val="false"/>
          <w:color w:val="000000"/>
          <w:sz w:val="28"/>
        </w:rPr>
        <w:t xml:space="preserve">
      2) жоғары оқу орнынан кейінгі білімі туралы құжат немесе цифрлық құжаттар сервисінен электрондық құжат (құжаттың қосымшасымен бірге), шетелдік білім беру мекемелері берген дипломдар үшін нострификация процедурасын өткенін растау немесе "Білім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деп танылғанын растайтын құжаттарды;</w:t>
      </w:r>
    </w:p>
    <w:bookmarkEnd w:id="33"/>
    <w:bookmarkStart w:name="z40" w:id="34"/>
    <w:p>
      <w:pPr>
        <w:spacing w:after="0"/>
        <w:ind w:left="0"/>
        <w:jc w:val="both"/>
      </w:pPr>
      <w:r>
        <w:rPr>
          <w:rFonts w:ascii="Times New Roman"/>
          <w:b w:val="false"/>
          <w:i w:val="false"/>
          <w:color w:val="000000"/>
          <w:sz w:val="28"/>
        </w:rPr>
        <w:t>
      3) негізгі дипломға педагогикалық бейіндегі білім беру бағдарламаларды игергені туралы куәліктің көшірмесін (бейінді бағыттағы магистратураны бітірген үміткерлер үшін) ұсынады.</w:t>
      </w:r>
    </w:p>
    <w:bookmarkEnd w:id="34"/>
    <w:bookmarkStart w:name="z41" w:id="35"/>
    <w:p>
      <w:pPr>
        <w:spacing w:after="0"/>
        <w:ind w:left="0"/>
        <w:jc w:val="both"/>
      </w:pPr>
      <w:r>
        <w:rPr>
          <w:rFonts w:ascii="Times New Roman"/>
          <w:b w:val="false"/>
          <w:i w:val="false"/>
          <w:color w:val="000000"/>
          <w:sz w:val="28"/>
        </w:rPr>
        <w:t>
      Қағидалардың 15-тармағында және осы тармағында көрсетілген құжаттарды үміткер өз қолымен жүктейді.";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44" w:id="36"/>
    <w:p>
      <w:pPr>
        <w:spacing w:after="0"/>
        <w:ind w:left="0"/>
        <w:jc w:val="both"/>
      </w:pPr>
      <w:r>
        <w:rPr>
          <w:rFonts w:ascii="Times New Roman"/>
          <w:b w:val="false"/>
          <w:i w:val="false"/>
          <w:color w:val="000000"/>
          <w:sz w:val="28"/>
        </w:rPr>
        <w:t>
      "18. Қабылдау комиссияның хатшысы цифрлық жүйе арқылы үміткерлердің құжаттарын тексереді және осы Қағидалардың 15 және 16-тармақтарына сәйкес болған кезде баянат келіп құжаттардың қабылданғанын растайды, сондай-ақ түсу емтихандарын тапсыруға рұқсат береді.</w:t>
      </w:r>
    </w:p>
    <w:bookmarkEnd w:id="36"/>
    <w:bookmarkStart w:name="z45" w:id="37"/>
    <w:p>
      <w:pPr>
        <w:spacing w:after="0"/>
        <w:ind w:left="0"/>
        <w:jc w:val="both"/>
      </w:pPr>
      <w:r>
        <w:rPr>
          <w:rFonts w:ascii="Times New Roman"/>
          <w:b w:val="false"/>
          <w:i w:val="false"/>
          <w:color w:val="000000"/>
          <w:sz w:val="28"/>
        </w:rPr>
        <w:t>
      19. Үміткер осы Қағидалардың 15 және 16-тармақтарында көрсетілген құжаттардың толық емес тізбесін ұсынған кезде қабылдау комиссиясының хатшысы цифрлық жүйе арқылы тиісті негіздемемен құжаттарды қабылдаудан бас тартады.</w:t>
      </w:r>
    </w:p>
    <w:bookmarkEnd w:id="37"/>
    <w:bookmarkStart w:name="z46" w:id="38"/>
    <w:p>
      <w:pPr>
        <w:spacing w:after="0"/>
        <w:ind w:left="0"/>
        <w:jc w:val="both"/>
      </w:pPr>
      <w:r>
        <w:rPr>
          <w:rFonts w:ascii="Times New Roman"/>
          <w:b w:val="false"/>
          <w:i w:val="false"/>
          <w:color w:val="000000"/>
          <w:sz w:val="28"/>
        </w:rPr>
        <w:t>
      Оқуға үміткер құжаттарды осы Қағидалардың 5-тармағында белгіленген мерзімде қайта жібере алады.";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тармақтар</w:t>
      </w:r>
      <w:r>
        <w:rPr>
          <w:rFonts w:ascii="Times New Roman"/>
          <w:b w:val="false"/>
          <w:i w:val="false"/>
          <w:color w:val="000000"/>
          <w:sz w:val="28"/>
        </w:rPr>
        <w:t xml:space="preserve"> мынадай редакцияда жазылсын:</w:t>
      </w:r>
    </w:p>
    <w:bookmarkStart w:name="z49" w:id="39"/>
    <w:p>
      <w:pPr>
        <w:spacing w:after="0"/>
        <w:ind w:left="0"/>
        <w:jc w:val="both"/>
      </w:pPr>
      <w:r>
        <w:rPr>
          <w:rFonts w:ascii="Times New Roman"/>
          <w:b w:val="false"/>
          <w:i w:val="false"/>
          <w:color w:val="000000"/>
          <w:sz w:val="28"/>
        </w:rPr>
        <w:t>
      "23. Академияның магистратурасына, докторантурасына түсетін үміткерлер:</w:t>
      </w:r>
    </w:p>
    <w:bookmarkEnd w:id="39"/>
    <w:bookmarkStart w:name="z50" w:id="40"/>
    <w:p>
      <w:pPr>
        <w:spacing w:after="0"/>
        <w:ind w:left="0"/>
        <w:jc w:val="both"/>
      </w:pPr>
      <w:r>
        <w:rPr>
          <w:rFonts w:ascii="Times New Roman"/>
          <w:b w:val="false"/>
          <w:i w:val="false"/>
          <w:color w:val="000000"/>
          <w:sz w:val="28"/>
        </w:rPr>
        <w:t>
      1) шет тілі бойынша (таңдауы бойынша ағылшын, неміс, француз);</w:t>
      </w:r>
    </w:p>
    <w:bookmarkEnd w:id="40"/>
    <w:bookmarkStart w:name="z51" w:id="41"/>
    <w:p>
      <w:pPr>
        <w:spacing w:after="0"/>
        <w:ind w:left="0"/>
        <w:jc w:val="both"/>
      </w:pPr>
      <w:r>
        <w:rPr>
          <w:rFonts w:ascii="Times New Roman"/>
          <w:b w:val="false"/>
          <w:i w:val="false"/>
          <w:color w:val="000000"/>
          <w:sz w:val="28"/>
        </w:rPr>
        <w:t>
      2) мамандық бойынша түсу емтихандарын тапсырады.</w:t>
      </w:r>
    </w:p>
    <w:bookmarkEnd w:id="41"/>
    <w:bookmarkStart w:name="z52" w:id="42"/>
    <w:p>
      <w:pPr>
        <w:spacing w:after="0"/>
        <w:ind w:left="0"/>
        <w:jc w:val="both"/>
      </w:pPr>
      <w:r>
        <w:rPr>
          <w:rFonts w:ascii="Times New Roman"/>
          <w:b w:val="false"/>
          <w:i w:val="false"/>
          <w:color w:val="000000"/>
          <w:sz w:val="28"/>
        </w:rPr>
        <w:t>
      Мамандығы бойынша емтиханға шет тілі бойынша кемінде 25 балл жинаған үміткерлер жіберіледі.</w:t>
      </w:r>
    </w:p>
    <w:bookmarkEnd w:id="42"/>
    <w:bookmarkStart w:name="z53" w:id="43"/>
    <w:p>
      <w:pPr>
        <w:spacing w:after="0"/>
        <w:ind w:left="0"/>
        <w:jc w:val="both"/>
      </w:pPr>
      <w:r>
        <w:rPr>
          <w:rFonts w:ascii="Times New Roman"/>
          <w:b w:val="false"/>
          <w:i w:val="false"/>
          <w:color w:val="000000"/>
          <w:sz w:val="28"/>
        </w:rPr>
        <w:t xml:space="preserve">
      Осы Қағидалардың 3-1-тармағының 2) тармақшасында көрсетілген адамдар Академияның қабылдау комиссиясы өткізетін әңгімелесу қорытындылары бойынша оқуға қабылданады. </w:t>
      </w:r>
    </w:p>
    <w:bookmarkEnd w:id="43"/>
    <w:bookmarkStart w:name="z54" w:id="44"/>
    <w:p>
      <w:pPr>
        <w:spacing w:after="0"/>
        <w:ind w:left="0"/>
        <w:jc w:val="both"/>
      </w:pPr>
      <w:r>
        <w:rPr>
          <w:rFonts w:ascii="Times New Roman"/>
          <w:b w:val="false"/>
          <w:i w:val="false"/>
          <w:color w:val="000000"/>
          <w:sz w:val="28"/>
        </w:rPr>
        <w:t>
      24. Шет тілін меңгерудің жалпыеуропалық құзыреттеріне (стандарттарына) сәйкес шет тілін меңгергенін растайтын халықаралық сертификаттардың біреуіне ие үміткерлер шет тілі бойынша түсу емтиханынан босатылады:</w:t>
      </w:r>
    </w:p>
    <w:bookmarkEnd w:id="44"/>
    <w:bookmarkStart w:name="z55" w:id="45"/>
    <w:p>
      <w:pPr>
        <w:spacing w:after="0"/>
        <w:ind w:left="0"/>
        <w:jc w:val="both"/>
      </w:pPr>
      <w:r>
        <w:rPr>
          <w:rFonts w:ascii="Times New Roman"/>
          <w:b w:val="false"/>
          <w:i w:val="false"/>
          <w:color w:val="000000"/>
          <w:sz w:val="28"/>
        </w:rPr>
        <w:t>
      1) магистратураға:</w:t>
      </w:r>
    </w:p>
    <w:bookmarkEnd w:id="45"/>
    <w:bookmarkStart w:name="z56" w:id="46"/>
    <w:p>
      <w:pPr>
        <w:spacing w:after="0"/>
        <w:ind w:left="0"/>
        <w:jc w:val="both"/>
      </w:pPr>
      <w:r>
        <w:rPr>
          <w:rFonts w:ascii="Times New Roman"/>
          <w:b w:val="false"/>
          <w:i w:val="false"/>
          <w:color w:val="000000"/>
          <w:sz w:val="28"/>
        </w:rPr>
        <w:t>
      ағылшын тілі: IELTS Academic (International English Language Testing System Academic), шекті балл – кемінде 6;</w:t>
      </w:r>
    </w:p>
    <w:bookmarkEnd w:id="46"/>
    <w:bookmarkStart w:name="z57" w:id="47"/>
    <w:p>
      <w:pPr>
        <w:spacing w:after="0"/>
        <w:ind w:left="0"/>
        <w:jc w:val="both"/>
      </w:pPr>
      <w:r>
        <w:rPr>
          <w:rFonts w:ascii="Times New Roman"/>
          <w:b w:val="false"/>
          <w:i w:val="false"/>
          <w:color w:val="000000"/>
          <w:sz w:val="28"/>
        </w:rPr>
        <w:t>
      TOEFL IBT (Test of English as a Foreign Language Internet-based test), шекті балл – кемінде 60;</w:t>
      </w:r>
    </w:p>
    <w:bookmarkEnd w:id="47"/>
    <w:bookmarkStart w:name="z58" w:id="48"/>
    <w:p>
      <w:pPr>
        <w:spacing w:after="0"/>
        <w:ind w:left="0"/>
        <w:jc w:val="both"/>
      </w:pPr>
      <w:r>
        <w:rPr>
          <w:rFonts w:ascii="Times New Roman"/>
          <w:b w:val="false"/>
          <w:i w:val="false"/>
          <w:color w:val="000000"/>
          <w:sz w:val="28"/>
        </w:rPr>
        <w:t>
      неміс тілі: Deutsche Sprachpruеfung fuеr den Hochschulzugang (DSH, Niveau B2/ деңгейі B2), TestDaF-Prufung (Niveau B2/ деңгейі B2);</w:t>
      </w:r>
    </w:p>
    <w:bookmarkEnd w:id="48"/>
    <w:bookmarkStart w:name="z59" w:id="49"/>
    <w:p>
      <w:pPr>
        <w:spacing w:after="0"/>
        <w:ind w:left="0"/>
        <w:jc w:val="both"/>
      </w:pPr>
      <w:r>
        <w:rPr>
          <w:rFonts w:ascii="Times New Roman"/>
          <w:b w:val="false"/>
          <w:i w:val="false"/>
          <w:color w:val="000000"/>
          <w:sz w:val="28"/>
        </w:rPr>
        <w:t>
      француз тілі: TFI (Test de Franзais International™), DELF (Diplome d’Etudes en Langue franзaise), DALF (Diplome Approfondi de Langue franзaise), TCF (Test de connaissance du franзais) – кемінде деңгейі B2.</w:t>
      </w:r>
    </w:p>
    <w:bookmarkEnd w:id="49"/>
    <w:bookmarkStart w:name="z60" w:id="50"/>
    <w:p>
      <w:pPr>
        <w:spacing w:after="0"/>
        <w:ind w:left="0"/>
        <w:jc w:val="both"/>
      </w:pPr>
      <w:r>
        <w:rPr>
          <w:rFonts w:ascii="Times New Roman"/>
          <w:b w:val="false"/>
          <w:i w:val="false"/>
          <w:color w:val="000000"/>
          <w:sz w:val="28"/>
        </w:rPr>
        <w:t>
      2) докторантураға:</w:t>
      </w:r>
    </w:p>
    <w:bookmarkEnd w:id="50"/>
    <w:bookmarkStart w:name="z61" w:id="51"/>
    <w:p>
      <w:pPr>
        <w:spacing w:after="0"/>
        <w:ind w:left="0"/>
        <w:jc w:val="both"/>
      </w:pPr>
      <w:r>
        <w:rPr>
          <w:rFonts w:ascii="Times New Roman"/>
          <w:b w:val="false"/>
          <w:i w:val="false"/>
          <w:color w:val="000000"/>
          <w:sz w:val="28"/>
        </w:rPr>
        <w:t>
      ағылшын тілі: ІELTS Academіc (Іnternatіonal Englіsh Language Testіng System Academіc), шекті балл кемінде – 5,0;</w:t>
      </w:r>
    </w:p>
    <w:bookmarkEnd w:id="51"/>
    <w:bookmarkStart w:name="z62" w:id="52"/>
    <w:p>
      <w:pPr>
        <w:spacing w:after="0"/>
        <w:ind w:left="0"/>
        <w:jc w:val="both"/>
      </w:pPr>
      <w:r>
        <w:rPr>
          <w:rFonts w:ascii="Times New Roman"/>
          <w:b w:val="false"/>
          <w:i w:val="false"/>
          <w:color w:val="000000"/>
          <w:sz w:val="28"/>
        </w:rPr>
        <w:t>
      TOEFL ІBT (Test of Englіsh as a Foreіgn Language Іnternet-based test), шекті балл кемінде – 35;</w:t>
      </w:r>
    </w:p>
    <w:bookmarkEnd w:id="52"/>
    <w:bookmarkStart w:name="z63" w:id="53"/>
    <w:p>
      <w:pPr>
        <w:spacing w:after="0"/>
        <w:ind w:left="0"/>
        <w:jc w:val="both"/>
      </w:pPr>
      <w:r>
        <w:rPr>
          <w:rFonts w:ascii="Times New Roman"/>
          <w:b w:val="false"/>
          <w:i w:val="false"/>
          <w:color w:val="000000"/>
          <w:sz w:val="28"/>
        </w:rPr>
        <w:t>
      TOEFL ІTP (Test of Englіsh as a Foreіgn Language Іnstіtutіonal Testіng Programm), шекті балл – кемінде 417;</w:t>
      </w:r>
    </w:p>
    <w:bookmarkEnd w:id="53"/>
    <w:bookmarkStart w:name="z64" w:id="54"/>
    <w:p>
      <w:pPr>
        <w:spacing w:after="0"/>
        <w:ind w:left="0"/>
        <w:jc w:val="both"/>
      </w:pPr>
      <w:r>
        <w:rPr>
          <w:rFonts w:ascii="Times New Roman"/>
          <w:b w:val="false"/>
          <w:i w:val="false"/>
          <w:color w:val="000000"/>
          <w:sz w:val="28"/>
        </w:rPr>
        <w:t>
      TOEIC (Test of English for International Communication (Тест ов Инглиш фо Интернейшнал комуникэйшн)), шекті балл – кемінде 550;</w:t>
      </w:r>
    </w:p>
    <w:bookmarkEnd w:id="54"/>
    <w:bookmarkStart w:name="z65" w:id="55"/>
    <w:p>
      <w:pPr>
        <w:spacing w:after="0"/>
        <w:ind w:left="0"/>
        <w:jc w:val="both"/>
      </w:pPr>
      <w:r>
        <w:rPr>
          <w:rFonts w:ascii="Times New Roman"/>
          <w:b w:val="false"/>
          <w:i w:val="false"/>
          <w:color w:val="000000"/>
          <w:sz w:val="28"/>
        </w:rPr>
        <w:t>
      Duolingo English Test (Дуолинго Инглиш тест), шекті балл – кемінде 80;</w:t>
      </w:r>
    </w:p>
    <w:bookmarkEnd w:id="55"/>
    <w:bookmarkStart w:name="z66" w:id="56"/>
    <w:p>
      <w:pPr>
        <w:spacing w:after="0"/>
        <w:ind w:left="0"/>
        <w:jc w:val="both"/>
      </w:pPr>
      <w:r>
        <w:rPr>
          <w:rFonts w:ascii="Times New Roman"/>
          <w:b w:val="false"/>
          <w:i w:val="false"/>
          <w:color w:val="000000"/>
          <w:sz w:val="28"/>
        </w:rPr>
        <w:t>
      неміс тілі: Deutsche Sprachpruеfung fuеr den Hochschulzugang (DSH, NіveauВ1/В1 деңгейінен төмен емес), TestDaF-Prufung (Nіveau В1/В1 деңгейінен төмен емес);</w:t>
      </w:r>
    </w:p>
    <w:bookmarkEnd w:id="56"/>
    <w:bookmarkStart w:name="z67" w:id="57"/>
    <w:p>
      <w:pPr>
        <w:spacing w:after="0"/>
        <w:ind w:left="0"/>
        <w:jc w:val="both"/>
      </w:pPr>
      <w:r>
        <w:rPr>
          <w:rFonts w:ascii="Times New Roman"/>
          <w:b w:val="false"/>
          <w:i w:val="false"/>
          <w:color w:val="000000"/>
          <w:sz w:val="28"/>
        </w:rPr>
        <w:t>
      француз тілі: TFІ (Test de Franзaіs Іnternatіonal™) – оқу және тыңдау секциялары бойынша В1 деңгейінен төмен емес), DELF (Dіplome d’Etudes en Langue franзaіse) – В1 деңгейінен төмен емес, DALF (Dіplome Approfondі de Langue franзaіse) – В1 деңгейінен төмен емес, TCF (Test de connaіssance du franзaіs) – В1 деңгейінен төмен емес.".</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w:t>
      </w:r>
    </w:p>
    <w:bookmarkStart w:name="z69" w:id="58"/>
    <w:p>
      <w:pPr>
        <w:spacing w:after="0"/>
        <w:ind w:left="0"/>
        <w:jc w:val="both"/>
      </w:pPr>
      <w:r>
        <w:rPr>
          <w:rFonts w:ascii="Times New Roman"/>
          <w:b w:val="false"/>
          <w:i w:val="false"/>
          <w:color w:val="000000"/>
          <w:sz w:val="28"/>
        </w:rPr>
        <w:t>
      "26. Магистратураға, докторантураға түсушілер үшін түсу емтиханы білім берудің алдыңғы деңгейлеріндегі білім беру бағдарламалары көлемінде өткізіледі.</w:t>
      </w:r>
    </w:p>
    <w:bookmarkEnd w:id="58"/>
    <w:bookmarkStart w:name="z70" w:id="59"/>
    <w:p>
      <w:pPr>
        <w:spacing w:after="0"/>
        <w:ind w:left="0"/>
        <w:jc w:val="both"/>
      </w:pPr>
      <w:r>
        <w:rPr>
          <w:rFonts w:ascii="Times New Roman"/>
          <w:b w:val="false"/>
          <w:i w:val="false"/>
          <w:color w:val="000000"/>
          <w:sz w:val="28"/>
        </w:rPr>
        <w:t>
      Түсу емтиханын өткізу регламенті Академия ректорының бұйрығымен бекітіледі және Академияның интернет-ресурсында және цифрлық жүйеде орналастырылады.</w:t>
      </w:r>
    </w:p>
    <w:bookmarkEnd w:id="59"/>
    <w:bookmarkStart w:name="z71" w:id="60"/>
    <w:p>
      <w:pPr>
        <w:spacing w:after="0"/>
        <w:ind w:left="0"/>
        <w:jc w:val="both"/>
      </w:pPr>
      <w:r>
        <w:rPr>
          <w:rFonts w:ascii="Times New Roman"/>
          <w:b w:val="false"/>
          <w:i w:val="false"/>
          <w:color w:val="000000"/>
          <w:sz w:val="28"/>
        </w:rPr>
        <w:t>
      Мамандық бойынша түсу емтихандары кешенді тестілеу (КТ) және кейістік тапсырмаларды шешу түрінде цифрлық жүйе арқылы өткізіледі.</w:t>
      </w:r>
    </w:p>
    <w:bookmarkEnd w:id="60"/>
    <w:bookmarkStart w:name="z72" w:id="61"/>
    <w:p>
      <w:pPr>
        <w:spacing w:after="0"/>
        <w:ind w:left="0"/>
        <w:jc w:val="both"/>
      </w:pPr>
      <w:r>
        <w:rPr>
          <w:rFonts w:ascii="Times New Roman"/>
          <w:b w:val="false"/>
          <w:i w:val="false"/>
          <w:color w:val="000000"/>
          <w:sz w:val="28"/>
        </w:rPr>
        <w:t>
      Мамандық бойынша түсу емтиханы осы Қағидаларға 2-1-қосымшада көрсетілген пәндер бойынша өткізіледі.</w:t>
      </w:r>
    </w:p>
    <w:bookmarkEnd w:id="61"/>
    <w:bookmarkStart w:name="z73" w:id="62"/>
    <w:p>
      <w:pPr>
        <w:spacing w:after="0"/>
        <w:ind w:left="0"/>
        <w:jc w:val="both"/>
      </w:pPr>
      <w:r>
        <w:rPr>
          <w:rFonts w:ascii="Times New Roman"/>
          <w:b w:val="false"/>
          <w:i w:val="false"/>
          <w:color w:val="000000"/>
          <w:sz w:val="28"/>
        </w:rPr>
        <w:t>
      Академияның магистратурасына, докторантурасына мамандығы бойынша түсу емтиханын өткізу (түсу емтиханын өткізу күні, уақыты және орны) туралы ақпарат түсу емтиханы басталғанға дейін Академияның интернет-ресурсында және цифрлық жүйеде орналастырылады.</w:t>
      </w:r>
    </w:p>
    <w:bookmarkEnd w:id="62"/>
    <w:bookmarkStart w:name="z74" w:id="63"/>
    <w:p>
      <w:pPr>
        <w:spacing w:after="0"/>
        <w:ind w:left="0"/>
        <w:jc w:val="both"/>
      </w:pPr>
      <w:r>
        <w:rPr>
          <w:rFonts w:ascii="Times New Roman"/>
          <w:b w:val="false"/>
          <w:i w:val="false"/>
          <w:color w:val="000000"/>
          <w:sz w:val="28"/>
        </w:rPr>
        <w:t>
      Магистратураға, докторантураға түсу емтиханының бағдарламасын, тестілік сұрақтарын және кейістік тапсырмаларын Академия өздігінше қалыптастырады.</w:t>
      </w:r>
    </w:p>
    <w:bookmarkEnd w:id="63"/>
    <w:bookmarkStart w:name="z75" w:id="64"/>
    <w:p>
      <w:pPr>
        <w:spacing w:after="0"/>
        <w:ind w:left="0"/>
        <w:jc w:val="both"/>
      </w:pPr>
      <w:r>
        <w:rPr>
          <w:rFonts w:ascii="Times New Roman"/>
          <w:b w:val="false"/>
          <w:i w:val="false"/>
          <w:color w:val="000000"/>
          <w:sz w:val="28"/>
        </w:rPr>
        <w:t>
      Мамандық бойынша түсу емтиханының бағдарламасы Академияның Ғылыми кеңесінің шешімімен бекітіледі және Академияның интернет-ресурсында және цифрлық жүйеде орналастырылады.</w:t>
      </w:r>
    </w:p>
    <w:bookmarkEnd w:id="64"/>
    <w:bookmarkStart w:name="z76" w:id="65"/>
    <w:p>
      <w:pPr>
        <w:spacing w:after="0"/>
        <w:ind w:left="0"/>
        <w:jc w:val="both"/>
      </w:pPr>
      <w:r>
        <w:rPr>
          <w:rFonts w:ascii="Times New Roman"/>
          <w:b w:val="false"/>
          <w:i w:val="false"/>
          <w:color w:val="000000"/>
          <w:sz w:val="28"/>
        </w:rPr>
        <w:t>
      27. Түсу емтихандарының нәтижелері олар өткізілген күні Академияның цифрлық жүйесінде және интернет-ресурсында жарияланады.";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78" w:id="66"/>
    <w:p>
      <w:pPr>
        <w:spacing w:after="0"/>
        <w:ind w:left="0"/>
        <w:jc w:val="both"/>
      </w:pPr>
      <w:r>
        <w:rPr>
          <w:rFonts w:ascii="Times New Roman"/>
          <w:b w:val="false"/>
          <w:i w:val="false"/>
          <w:color w:val="000000"/>
          <w:sz w:val="28"/>
        </w:rPr>
        <w:t>
      "29. Мамандық бойынша магистратура мен докторантураға түсу емтихандарын өткізу кезеңінде бірыңғай талаптардың сақталуын қамтамасыз ету және даулы мәселелерді шешу мақсатында төрағадан және кем дегенде комиссияның екі мүшесінен тұратын апелляциялық комиссия құрылады.</w:t>
      </w:r>
    </w:p>
    <w:bookmarkEnd w:id="66"/>
    <w:bookmarkStart w:name="z79" w:id="67"/>
    <w:p>
      <w:pPr>
        <w:spacing w:after="0"/>
        <w:ind w:left="0"/>
        <w:jc w:val="both"/>
      </w:pPr>
      <w:r>
        <w:rPr>
          <w:rFonts w:ascii="Times New Roman"/>
          <w:b w:val="false"/>
          <w:i w:val="false"/>
          <w:color w:val="000000"/>
          <w:sz w:val="28"/>
        </w:rPr>
        <w:t>
      Апелляциялық комиссияның құрамы Академия ректорының бұйрығымен бекітіледі.</w:t>
      </w:r>
    </w:p>
    <w:bookmarkEnd w:id="67"/>
    <w:bookmarkStart w:name="z80" w:id="68"/>
    <w:p>
      <w:pPr>
        <w:spacing w:after="0"/>
        <w:ind w:left="0"/>
        <w:jc w:val="both"/>
      </w:pPr>
      <w:r>
        <w:rPr>
          <w:rFonts w:ascii="Times New Roman"/>
          <w:b w:val="false"/>
          <w:i w:val="false"/>
          <w:color w:val="000000"/>
          <w:sz w:val="28"/>
        </w:rPr>
        <w:t>
      Апелляциялық комиссия магистратураға немесе докторантураға түсетін үміткерлерден емтихан материалдарының мазмұнымен, оның ішінде техникалық себептерге байланысты мамандық бойынша түсу емтихандарының нәтижелерімен келіспейтін өтініштерді қабылдайды және қарайды.";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31-тармақтар</w:t>
      </w:r>
      <w:r>
        <w:rPr>
          <w:rFonts w:ascii="Times New Roman"/>
          <w:b w:val="false"/>
          <w:i w:val="false"/>
          <w:color w:val="000000"/>
          <w:sz w:val="28"/>
        </w:rPr>
        <w:t xml:space="preserve"> мынадай редакцияда жазылсын:</w:t>
      </w:r>
    </w:p>
    <w:bookmarkStart w:name="z82" w:id="69"/>
    <w:p>
      <w:pPr>
        <w:spacing w:after="0"/>
        <w:ind w:left="0"/>
        <w:jc w:val="both"/>
      </w:pPr>
      <w:r>
        <w:rPr>
          <w:rFonts w:ascii="Times New Roman"/>
          <w:b w:val="false"/>
          <w:i w:val="false"/>
          <w:color w:val="000000"/>
          <w:sz w:val="28"/>
        </w:rPr>
        <w:t>
      "30. Магистратураға немесе докторантураға оқуға түсетін үміткер цифрлық жүйе арқылы апелляциялық комиссия төрағасының атына түсу емтиханының нәтижелері жарияланғаннан кейінгі келесі күнгі сағат 13:00-ге дейін апелляцияға өтiнiш береді және апелляциялық комиссия өтiнiшті берген күннен бастап бір жұмыс күні iшiнде қарайды.</w:t>
      </w:r>
    </w:p>
    <w:bookmarkEnd w:id="69"/>
    <w:bookmarkStart w:name="z83" w:id="70"/>
    <w:p>
      <w:pPr>
        <w:spacing w:after="0"/>
        <w:ind w:left="0"/>
        <w:jc w:val="both"/>
      </w:pPr>
      <w:r>
        <w:rPr>
          <w:rFonts w:ascii="Times New Roman"/>
          <w:b w:val="false"/>
          <w:i w:val="false"/>
          <w:color w:val="000000"/>
          <w:sz w:val="28"/>
        </w:rPr>
        <w:t>
      31. Апелляциялық комиссия әрбір үміткермен жеке тәртіпте онлайн-форматта жұмыс істейді. Үміткер апелляциялық комиссияның отырысына қосылмаған жағдайда, оның апелляцияға берген өтініші қаралмайды.";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w:t>
      </w:r>
      <w:r>
        <w:rPr>
          <w:rFonts w:ascii="Times New Roman"/>
          <w:b w:val="false"/>
          <w:i w:val="false"/>
          <w:color w:val="000000"/>
          <w:sz w:val="28"/>
        </w:rPr>
        <w:t xml:space="preserve"> мынадай редакцияда жазылсын:</w:t>
      </w:r>
    </w:p>
    <w:bookmarkStart w:name="z85" w:id="71"/>
    <w:p>
      <w:pPr>
        <w:spacing w:after="0"/>
        <w:ind w:left="0"/>
        <w:jc w:val="both"/>
      </w:pPr>
      <w:r>
        <w:rPr>
          <w:rFonts w:ascii="Times New Roman"/>
          <w:b w:val="false"/>
          <w:i w:val="false"/>
          <w:color w:val="000000"/>
          <w:sz w:val="28"/>
        </w:rPr>
        <w:t>
      "33. Апелляция комиссияларының хаттамалары отырыс өткізілген кезден бір жұмыс күні ішінде Академияның қабылдау комиссиясына беріледі.</w:t>
      </w:r>
    </w:p>
    <w:bookmarkEnd w:id="71"/>
    <w:bookmarkStart w:name="z86" w:id="72"/>
    <w:p>
      <w:pPr>
        <w:spacing w:after="0"/>
        <w:ind w:left="0"/>
        <w:jc w:val="both"/>
      </w:pPr>
      <w:r>
        <w:rPr>
          <w:rFonts w:ascii="Times New Roman"/>
          <w:b w:val="false"/>
          <w:i w:val="false"/>
          <w:color w:val="000000"/>
          <w:sz w:val="28"/>
        </w:rPr>
        <w:t xml:space="preserve">
      34. Тиісті білім беру бағдарламалары бойынша магистратураға, докторантураға оқуға осы Қағидаларға 3-қосымшаға сәйкес 100 балдық бағалау жүйесі шкаласына сәйкес мамандық бойынша түсу емтихандарының нәтижесінде мүмкін болатын 100 балдан магистратураға шекті балл кемінде 75 балл, докторантураға кемінде 80 балл жинаған үміткерлер конкурстық негізде қабылданады."; </w:t>
      </w:r>
    </w:p>
    <w:bookmarkEnd w:id="72"/>
    <w:bookmarkStart w:name="z87" w:id="73"/>
    <w:p>
      <w:pPr>
        <w:spacing w:after="0"/>
        <w:ind w:left="0"/>
        <w:jc w:val="both"/>
      </w:pPr>
      <w:r>
        <w:rPr>
          <w:rFonts w:ascii="Times New Roman"/>
          <w:b w:val="false"/>
          <w:i w:val="false"/>
          <w:color w:val="000000"/>
          <w:sz w:val="28"/>
        </w:rPr>
        <w:t>
      мынадай мазмұндағы 34-1-тармақпен толықтырылсын:</w:t>
      </w:r>
    </w:p>
    <w:bookmarkEnd w:id="73"/>
    <w:bookmarkStart w:name="z88" w:id="74"/>
    <w:p>
      <w:pPr>
        <w:spacing w:after="0"/>
        <w:ind w:left="0"/>
        <w:jc w:val="both"/>
      </w:pPr>
      <w:r>
        <w:rPr>
          <w:rFonts w:ascii="Times New Roman"/>
          <w:b w:val="false"/>
          <w:i w:val="false"/>
          <w:color w:val="000000"/>
          <w:sz w:val="28"/>
        </w:rPr>
        <w:t xml:space="preserve">
      "34-1. Қабылдау комиссиясы тиісті білім беру бағдарламалары бойынша магистранттар мен докторанттар қатарына қабылдау туралы хаттама жасайды. </w:t>
      </w:r>
    </w:p>
    <w:bookmarkEnd w:id="74"/>
    <w:bookmarkStart w:name="z89" w:id="75"/>
    <w:p>
      <w:pPr>
        <w:spacing w:after="0"/>
        <w:ind w:left="0"/>
        <w:jc w:val="both"/>
      </w:pPr>
      <w:r>
        <w:rPr>
          <w:rFonts w:ascii="Times New Roman"/>
          <w:b w:val="false"/>
          <w:i w:val="false"/>
          <w:color w:val="000000"/>
          <w:sz w:val="28"/>
        </w:rPr>
        <w:t>
      Білім беру бағдарламалары бойынша бос қабылдау орындары болған жағдайда қабылдау комиссиясы магистратураға арналған мамандық бойынша кіру емтихандарының қорытындысы бойынша кемінде 75 балл, докторантураға кемінде 80 балл жинаған және Академияның интернет-ресурсында және цифрлық жүйесінде конкурстан өтпеген үміткерлер арасында конкурс жариялайды.</w:t>
      </w:r>
    </w:p>
    <w:bookmarkEnd w:id="75"/>
    <w:bookmarkStart w:name="z90" w:id="76"/>
    <w:p>
      <w:pPr>
        <w:spacing w:after="0"/>
        <w:ind w:left="0"/>
        <w:jc w:val="both"/>
      </w:pPr>
      <w:r>
        <w:rPr>
          <w:rFonts w:ascii="Times New Roman"/>
          <w:b w:val="false"/>
          <w:i w:val="false"/>
          <w:color w:val="000000"/>
          <w:sz w:val="28"/>
        </w:rPr>
        <w:t>
      Бос қабылдау орындарын иеленуге арналған конкурсқа қатысушылардың тізімі үміткерлердің баянаттары негізінде цифрлық жүйеде автоматты түрде қалыптастырылады.</w:t>
      </w:r>
    </w:p>
    <w:bookmarkEnd w:id="76"/>
    <w:bookmarkStart w:name="z91" w:id="77"/>
    <w:p>
      <w:pPr>
        <w:spacing w:after="0"/>
        <w:ind w:left="0"/>
        <w:jc w:val="both"/>
      </w:pPr>
      <w:r>
        <w:rPr>
          <w:rFonts w:ascii="Times New Roman"/>
          <w:b w:val="false"/>
          <w:i w:val="false"/>
          <w:color w:val="000000"/>
          <w:sz w:val="28"/>
        </w:rPr>
        <w:t>
      Қабылдау комиссиясының шешімімен үміткерлер осы Қағидалардың 35-тармағының талаптарына сәйкес бір білім беру бағдарламасынан магистратура немесе докторантураның басқа білім беру бағдарламасына қайта бөлінеді.";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 тармақтар</w:t>
      </w:r>
      <w:r>
        <w:rPr>
          <w:rFonts w:ascii="Times New Roman"/>
          <w:b w:val="false"/>
          <w:i w:val="false"/>
          <w:color w:val="000000"/>
          <w:sz w:val="28"/>
        </w:rPr>
        <w:t xml:space="preserve"> мынадай редакцияда жазылсын: </w:t>
      </w:r>
    </w:p>
    <w:bookmarkStart w:name="z93" w:id="78"/>
    <w:p>
      <w:pPr>
        <w:spacing w:after="0"/>
        <w:ind w:left="0"/>
        <w:jc w:val="both"/>
      </w:pPr>
      <w:r>
        <w:rPr>
          <w:rFonts w:ascii="Times New Roman"/>
          <w:b w:val="false"/>
          <w:i w:val="false"/>
          <w:color w:val="000000"/>
          <w:sz w:val="28"/>
        </w:rPr>
        <w:t>
      "35. Конкурстық баллдар тең болған жағдайда құқық қорғау қызметінде жұмыс өтілі көбірек (күнтізбелік күндері), одан кейін дипломның орташа баллдары жоғары үміткерлер басымдыққа ие болады.</w:t>
      </w:r>
    </w:p>
    <w:bookmarkEnd w:id="78"/>
    <w:bookmarkStart w:name="z94" w:id="79"/>
    <w:p>
      <w:pPr>
        <w:spacing w:after="0"/>
        <w:ind w:left="0"/>
        <w:jc w:val="both"/>
      </w:pPr>
      <w:r>
        <w:rPr>
          <w:rFonts w:ascii="Times New Roman"/>
          <w:b w:val="false"/>
          <w:i w:val="false"/>
          <w:color w:val="000000"/>
          <w:sz w:val="28"/>
        </w:rPr>
        <w:t>
      Әрі қарай ғылыми-педагогикалық жетістіктері ескеріледі:</w:t>
      </w:r>
    </w:p>
    <w:bookmarkEnd w:id="79"/>
    <w:bookmarkStart w:name="z95" w:id="80"/>
    <w:p>
      <w:pPr>
        <w:spacing w:after="0"/>
        <w:ind w:left="0"/>
        <w:jc w:val="both"/>
      </w:pPr>
      <w:r>
        <w:rPr>
          <w:rFonts w:ascii="Times New Roman"/>
          <w:b w:val="false"/>
          <w:i w:val="false"/>
          <w:color w:val="000000"/>
          <w:sz w:val="28"/>
        </w:rPr>
        <w:t>
      1) ғылыми, оның ішінде рейтингісі жоғары ғылыми басылымдардағы жарияланымдары;</w:t>
      </w:r>
    </w:p>
    <w:bookmarkEnd w:id="80"/>
    <w:bookmarkStart w:name="z96" w:id="81"/>
    <w:p>
      <w:pPr>
        <w:spacing w:after="0"/>
        <w:ind w:left="0"/>
        <w:jc w:val="both"/>
      </w:pPr>
      <w:r>
        <w:rPr>
          <w:rFonts w:ascii="Times New Roman"/>
          <w:b w:val="false"/>
          <w:i w:val="false"/>
          <w:color w:val="000000"/>
          <w:sz w:val="28"/>
        </w:rPr>
        <w:t>
      2) ғылыми әзірлемелері туралы куәліктер;</w:t>
      </w:r>
    </w:p>
    <w:bookmarkEnd w:id="81"/>
    <w:bookmarkStart w:name="z97" w:id="82"/>
    <w:p>
      <w:pPr>
        <w:spacing w:after="0"/>
        <w:ind w:left="0"/>
        <w:jc w:val="both"/>
      </w:pPr>
      <w:r>
        <w:rPr>
          <w:rFonts w:ascii="Times New Roman"/>
          <w:b w:val="false"/>
          <w:i w:val="false"/>
          <w:color w:val="000000"/>
          <w:sz w:val="28"/>
        </w:rPr>
        <w:t>
      3) ғылыми стипендиялар мен гранттар берілгендігі туралы сертификаттар;</w:t>
      </w:r>
    </w:p>
    <w:bookmarkEnd w:id="82"/>
    <w:bookmarkStart w:name="z98" w:id="83"/>
    <w:p>
      <w:pPr>
        <w:spacing w:after="0"/>
        <w:ind w:left="0"/>
        <w:jc w:val="both"/>
      </w:pPr>
      <w:r>
        <w:rPr>
          <w:rFonts w:ascii="Times New Roman"/>
          <w:b w:val="false"/>
          <w:i w:val="false"/>
          <w:color w:val="000000"/>
          <w:sz w:val="28"/>
        </w:rPr>
        <w:t>
      4) ғылыми конференцияларға және конкурстарға қатысқаны үшін берілген грамоталар немесе дипломдар;</w:t>
      </w:r>
    </w:p>
    <w:bookmarkEnd w:id="83"/>
    <w:bookmarkStart w:name="z99" w:id="84"/>
    <w:p>
      <w:pPr>
        <w:spacing w:after="0"/>
        <w:ind w:left="0"/>
        <w:jc w:val="both"/>
      </w:pPr>
      <w:r>
        <w:rPr>
          <w:rFonts w:ascii="Times New Roman"/>
          <w:b w:val="false"/>
          <w:i w:val="false"/>
          <w:color w:val="000000"/>
          <w:sz w:val="28"/>
        </w:rPr>
        <w:t>
      5) Академияның ғылыми-білім беру қызметіне қатысқанын растайтын анықтамалар".</w:t>
      </w:r>
    </w:p>
    <w:bookmarkEnd w:id="84"/>
    <w:bookmarkStart w:name="z100" w:id="85"/>
    <w:p>
      <w:pPr>
        <w:spacing w:after="0"/>
        <w:ind w:left="0"/>
        <w:jc w:val="both"/>
      </w:pPr>
      <w:r>
        <w:rPr>
          <w:rFonts w:ascii="Times New Roman"/>
          <w:b w:val="false"/>
          <w:i w:val="false"/>
          <w:color w:val="000000"/>
          <w:sz w:val="28"/>
        </w:rPr>
        <w:t>
      36. Қабылдау комиссиясының хаттамасы негізінде Академия ректоры үміткерлерді магистратура және докторантура білім алушыларының санына қабылдау туралы бұйрық шығарады, ол Академияның интернет-ресурсында және цифрлық жүйеде орналастырылады.</w:t>
      </w:r>
    </w:p>
    <w:bookmarkEnd w:id="85"/>
    <w:bookmarkStart w:name="z101" w:id="86"/>
    <w:p>
      <w:pPr>
        <w:spacing w:after="0"/>
        <w:ind w:left="0"/>
        <w:jc w:val="both"/>
      </w:pPr>
      <w:r>
        <w:rPr>
          <w:rFonts w:ascii="Times New Roman"/>
          <w:b w:val="false"/>
          <w:i w:val="false"/>
          <w:color w:val="000000"/>
          <w:sz w:val="28"/>
        </w:rPr>
        <w:t>
      Магистратураға мен докторантураға қабылданған үміткерлер Академияға:</w:t>
      </w:r>
    </w:p>
    <w:bookmarkEnd w:id="86"/>
    <w:bookmarkStart w:name="z102" w:id="87"/>
    <w:p>
      <w:pPr>
        <w:spacing w:after="0"/>
        <w:ind w:left="0"/>
        <w:jc w:val="both"/>
      </w:pPr>
      <w:r>
        <w:rPr>
          <w:rFonts w:ascii="Times New Roman"/>
          <w:b w:val="false"/>
          <w:i w:val="false"/>
          <w:color w:val="000000"/>
          <w:sz w:val="28"/>
        </w:rPr>
        <w:t>
      1) кадрларды тіркеу бойынша жеке парақты;</w:t>
      </w:r>
    </w:p>
    <w:bookmarkEnd w:id="87"/>
    <w:bookmarkStart w:name="z103" w:id="88"/>
    <w:p>
      <w:pPr>
        <w:spacing w:after="0"/>
        <w:ind w:left="0"/>
        <w:jc w:val="both"/>
      </w:pPr>
      <w:r>
        <w:rPr>
          <w:rFonts w:ascii="Times New Roman"/>
          <w:b w:val="false"/>
          <w:i w:val="false"/>
          <w:color w:val="000000"/>
          <w:sz w:val="28"/>
        </w:rPr>
        <w:t>
      2) соңғы қызмет кезеңі бойынша аттестаттау парағының көшірмесін;</w:t>
      </w:r>
    </w:p>
    <w:bookmarkEnd w:id="88"/>
    <w:bookmarkStart w:name="z104" w:id="89"/>
    <w:p>
      <w:pPr>
        <w:spacing w:after="0"/>
        <w:ind w:left="0"/>
        <w:jc w:val="both"/>
      </w:pPr>
      <w:r>
        <w:rPr>
          <w:rFonts w:ascii="Times New Roman"/>
          <w:b w:val="false"/>
          <w:i w:val="false"/>
          <w:color w:val="000000"/>
          <w:sz w:val="28"/>
        </w:rPr>
        <w:t>
      3) кадр қызметі берген құқық қорғау қызметіндегі өтілі туралы анықтаманы;</w:t>
      </w:r>
    </w:p>
    <w:bookmarkEnd w:id="89"/>
    <w:bookmarkStart w:name="z105" w:id="90"/>
    <w:p>
      <w:pPr>
        <w:spacing w:after="0"/>
        <w:ind w:left="0"/>
        <w:jc w:val="both"/>
      </w:pPr>
      <w:r>
        <w:rPr>
          <w:rFonts w:ascii="Times New Roman"/>
          <w:b w:val="false"/>
          <w:i w:val="false"/>
          <w:color w:val="000000"/>
          <w:sz w:val="28"/>
        </w:rPr>
        <w:t>
      4) соңғы арнаулы атақ немесе сыныптық шен беру туралы бұйрықтардан үзіндіні;</w:t>
      </w:r>
    </w:p>
    <w:bookmarkEnd w:id="90"/>
    <w:bookmarkStart w:name="z106" w:id="91"/>
    <w:p>
      <w:pPr>
        <w:spacing w:after="0"/>
        <w:ind w:left="0"/>
        <w:jc w:val="both"/>
      </w:pPr>
      <w:r>
        <w:rPr>
          <w:rFonts w:ascii="Times New Roman"/>
          <w:b w:val="false"/>
          <w:i w:val="false"/>
          <w:color w:val="000000"/>
          <w:sz w:val="28"/>
        </w:rPr>
        <w:t>
      5) болжанатын зерттеу тақырыбы шеңберінде құқық қорғау органынан жоспар-тапсырманы;</w:t>
      </w:r>
    </w:p>
    <w:bookmarkEnd w:id="91"/>
    <w:bookmarkStart w:name="z107" w:id="92"/>
    <w:p>
      <w:pPr>
        <w:spacing w:after="0"/>
        <w:ind w:left="0"/>
        <w:jc w:val="both"/>
      </w:pPr>
      <w:r>
        <w:rPr>
          <w:rFonts w:ascii="Times New Roman"/>
          <w:b w:val="false"/>
          <w:i w:val="false"/>
          <w:color w:val="000000"/>
          <w:sz w:val="28"/>
        </w:rPr>
        <w:t>
      6) диссертациялық зерттеуді (жобаны) орындау кезінде үміткерге тәлімгерлікті жүзеге асыратын құқық қорғау органының қызметкері туралы мәліметтерді ұсынады.".</w:t>
      </w:r>
    </w:p>
    <w:bookmarkEnd w:id="92"/>
    <w:bookmarkStart w:name="z108" w:id="9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w:t>
      </w:r>
      <w:r>
        <w:rPr>
          <w:rFonts w:ascii="Times New Roman"/>
          <w:b w:val="false"/>
          <w:i w:val="false"/>
          <w:color w:val="000000"/>
          <w:sz w:val="28"/>
        </w:rPr>
        <w:t xml:space="preserve"> алып тасталсын; </w:t>
      </w:r>
    </w:p>
    <w:bookmarkEnd w:id="93"/>
    <w:bookmarkStart w:name="z109" w:id="94"/>
    <w:p>
      <w:pPr>
        <w:spacing w:after="0"/>
        <w:ind w:left="0"/>
        <w:jc w:val="both"/>
      </w:pPr>
      <w:r>
        <w:rPr>
          <w:rFonts w:ascii="Times New Roman"/>
          <w:b w:val="false"/>
          <w:i w:val="false"/>
          <w:color w:val="000000"/>
          <w:sz w:val="28"/>
        </w:rPr>
        <w:t xml:space="preserve">
      осы Қағидаларға 2-1, </w:t>
      </w:r>
      <w:r>
        <w:rPr>
          <w:rFonts w:ascii="Times New Roman"/>
          <w:b w:val="false"/>
          <w:i w:val="false"/>
          <w:color w:val="000000"/>
          <w:sz w:val="28"/>
        </w:rPr>
        <w:t>3-қосымшалар</w:t>
      </w:r>
      <w:r>
        <w:rPr>
          <w:rFonts w:ascii="Times New Roman"/>
          <w:b w:val="false"/>
          <w:i w:val="false"/>
          <w:color w:val="000000"/>
          <w:sz w:val="28"/>
        </w:rPr>
        <w:t xml:space="preserve"> осы бұйрыққа 1,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94"/>
    <w:bookmarkStart w:name="z110" w:id="95"/>
    <w:p>
      <w:pPr>
        <w:spacing w:after="0"/>
        <w:ind w:left="0"/>
        <w:jc w:val="both"/>
      </w:pPr>
      <w:r>
        <w:rPr>
          <w:rFonts w:ascii="Times New Roman"/>
          <w:b w:val="false"/>
          <w:i w:val="false"/>
          <w:color w:val="000000"/>
          <w:sz w:val="28"/>
        </w:rPr>
        <w:t>
      2. Қазақстан Республикасы Бас прокуратурасының жанындағы Құқық қорғау органдары академиясы (бұдан әрі – Академия):</w:t>
      </w:r>
    </w:p>
    <w:bookmarkEnd w:id="95"/>
    <w:bookmarkStart w:name="z111" w:id="9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6"/>
    <w:bookmarkStart w:name="z112" w:id="97"/>
    <w:p>
      <w:pPr>
        <w:spacing w:after="0"/>
        <w:ind w:left="0"/>
        <w:jc w:val="both"/>
      </w:pPr>
      <w:r>
        <w:rPr>
          <w:rFonts w:ascii="Times New Roman"/>
          <w:b w:val="false"/>
          <w:i w:val="false"/>
          <w:color w:val="000000"/>
          <w:sz w:val="28"/>
        </w:rPr>
        <w:t>
      2) осы бұйрық алғаш ресми жарияланғаннан кейін Қазақстан Республикасы Бас прокуратурасының интернет-ресурсында орналастыруды қамтамасыз етсін.</w:t>
      </w:r>
    </w:p>
    <w:bookmarkEnd w:id="97"/>
    <w:bookmarkStart w:name="z113" w:id="98"/>
    <w:p>
      <w:pPr>
        <w:spacing w:after="0"/>
        <w:ind w:left="0"/>
        <w:jc w:val="both"/>
      </w:pPr>
      <w:r>
        <w:rPr>
          <w:rFonts w:ascii="Times New Roman"/>
          <w:b w:val="false"/>
          <w:i w:val="false"/>
          <w:color w:val="000000"/>
          <w:sz w:val="28"/>
        </w:rPr>
        <w:t>
      3. Осы бұйрықтың орындалуын бақылау Академияның ректорына жүктелсін.</w:t>
      </w:r>
    </w:p>
    <w:bookmarkEnd w:id="98"/>
    <w:bookmarkStart w:name="z114" w:id="99"/>
    <w:p>
      <w:pPr>
        <w:spacing w:after="0"/>
        <w:ind w:left="0"/>
        <w:jc w:val="both"/>
      </w:pPr>
      <w:r>
        <w:rPr>
          <w:rFonts w:ascii="Times New Roman"/>
          <w:b w:val="false"/>
          <w:i w:val="false"/>
          <w:color w:val="000000"/>
          <w:sz w:val="28"/>
        </w:rPr>
        <w:t xml:space="preserve">
      4. Осы бұйрық 2026 жылғы 12 шілдеден бастап қолданысқа енгізілетін осы бұйрықтың </w:t>
      </w:r>
      <w:r>
        <w:rPr>
          <w:rFonts w:ascii="Times New Roman"/>
          <w:b w:val="false"/>
          <w:i w:val="false"/>
          <w:color w:val="000000"/>
          <w:sz w:val="28"/>
        </w:rPr>
        <w:t>1-тармақтың</w:t>
      </w:r>
      <w:r>
        <w:rPr>
          <w:rFonts w:ascii="Times New Roman"/>
          <w:b w:val="false"/>
          <w:i w:val="false"/>
          <w:color w:val="000000"/>
          <w:sz w:val="28"/>
        </w:rPr>
        <w:t xml:space="preserve"> бесінші, жетінші, он бірінші, он екінші, он төртінші, жиырмасыншы, отыз үшінші, қырқыншы, қырық бірінші, алпыс алтыншы, алпыс жетінші, алпыс тоғызыншы, жетпіс бірінші, жетпіс екінші, жетпіс сегізінші, сексен бесінші, сексен алтыншы, тоқсан алтыншы абзацтарын қоспағанда, оның алғашқы ресми жарияланған күнінен кейін күнтізбелік он күн өткен соң қолданысқа енгізіледі.</w:t>
      </w:r>
    </w:p>
    <w:bookmarkEnd w:id="99"/>
    <w:bookmarkStart w:name="z115" w:id="100"/>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1-тармағының</w:t>
      </w:r>
      <w:r>
        <w:rPr>
          <w:rFonts w:ascii="Times New Roman"/>
          <w:b w:val="false"/>
          <w:i w:val="false"/>
          <w:color w:val="000000"/>
          <w:sz w:val="28"/>
        </w:rPr>
        <w:t xml:space="preserve"> бесінші, жетінші, он бірінші, он екінші, он төртінші, жиырмасыншы, отыз үшінші, қырқыншы, қырық бірінші, алпыс алтыншы, алпыс жетінші, алпыс тоғызыншы, жетпіс бірінші, жетпіс екінші, жетпіс сегізінші, сексен бесінші, сексен алтыншы, тоқсан алтыншы абзацтары 2026 жылғы 12 шілдеге дейін мынадай редакцияда қолданылады деп белгіленсін:</w:t>
      </w:r>
    </w:p>
    <w:bookmarkEnd w:id="100"/>
    <w:bookmarkStart w:name="z116" w:id="101"/>
    <w:p>
      <w:pPr>
        <w:spacing w:after="0"/>
        <w:ind w:left="0"/>
        <w:jc w:val="both"/>
      </w:pPr>
      <w:r>
        <w:rPr>
          <w:rFonts w:ascii="Times New Roman"/>
          <w:b w:val="false"/>
          <w:i w:val="false"/>
          <w:color w:val="000000"/>
          <w:sz w:val="28"/>
        </w:rPr>
        <w:t>
      "1) ақпараттық автоматтандырылған деректер базасы (бұдан әрі – ақпараттық жүйе) – құқық қорғау қызметіне түсу мәселелері персоналды жоспарлауға, іріктеуге (қабылдауға) және басқаруға байланысты қызметті автоматтандыруға арналған ақпаратты жинауды, сақтауды, беруді және өңдеуді қамтамасыз ететін бағдарламалық-аппараттық кешен.";</w:t>
      </w:r>
    </w:p>
    <w:bookmarkEnd w:id="101"/>
    <w:bookmarkStart w:name="z117" w:id="102"/>
    <w:p>
      <w:pPr>
        <w:spacing w:after="0"/>
        <w:ind w:left="0"/>
        <w:jc w:val="both"/>
      </w:pPr>
      <w:r>
        <w:rPr>
          <w:rFonts w:ascii="Times New Roman"/>
          <w:b w:val="false"/>
          <w:i w:val="false"/>
          <w:color w:val="000000"/>
          <w:sz w:val="28"/>
        </w:rPr>
        <w:t>
      "5. Магистратураға және докторантураға түсетіндердің құжаттарын қабылдау ақпараттық жүйе арқылы мынадай мерзімдерде:";</w:t>
      </w:r>
    </w:p>
    <w:bookmarkEnd w:id="102"/>
    <w:bookmarkStart w:name="z118" w:id="103"/>
    <w:p>
      <w:pPr>
        <w:spacing w:after="0"/>
        <w:ind w:left="0"/>
        <w:jc w:val="both"/>
      </w:pPr>
      <w:r>
        <w:rPr>
          <w:rFonts w:ascii="Times New Roman"/>
          <w:b w:val="false"/>
          <w:i w:val="false"/>
          <w:color w:val="000000"/>
          <w:sz w:val="28"/>
        </w:rPr>
        <w:t>
      "5-1. Магистратура мен докторантураға құжаттарды беру және түсу емтихандарын тапсыру үшін үміткер ақпараттық жүйеде жеке сәйкестендіру нөмірінің (бұдан әрі – ЖСН) көмегімен тіркеуден өтеді.</w:t>
      </w:r>
    </w:p>
    <w:bookmarkEnd w:id="103"/>
    <w:bookmarkStart w:name="z119" w:id="104"/>
    <w:p>
      <w:pPr>
        <w:spacing w:after="0"/>
        <w:ind w:left="0"/>
        <w:jc w:val="both"/>
      </w:pPr>
      <w:r>
        <w:rPr>
          <w:rFonts w:ascii="Times New Roman"/>
          <w:b w:val="false"/>
          <w:i w:val="false"/>
          <w:color w:val="000000"/>
          <w:sz w:val="28"/>
        </w:rPr>
        <w:t>
      Үміткерді тіркеу рәсімінен кейін жеке кабинет ақпараттық жүйеде автоматты түрде құрылады.";</w:t>
      </w:r>
    </w:p>
    <w:bookmarkEnd w:id="104"/>
    <w:bookmarkStart w:name="z120" w:id="105"/>
    <w:p>
      <w:pPr>
        <w:spacing w:after="0"/>
        <w:ind w:left="0"/>
        <w:jc w:val="both"/>
      </w:pPr>
      <w:r>
        <w:rPr>
          <w:rFonts w:ascii="Times New Roman"/>
          <w:b w:val="false"/>
          <w:i w:val="false"/>
          <w:color w:val="000000"/>
          <w:sz w:val="28"/>
        </w:rPr>
        <w:t>
      "5-2. Ақпараттық жүйеде тіркелу кезінде үміткер құпиялылық саясатымен, пайдаланушы келісімімен танысуға, дербес деректерді жинауға және өңдеуге өзінің келісімін растауға және мынадай міндеттемелерді қабылдауға міндетті:";</w:t>
      </w:r>
    </w:p>
    <w:bookmarkEnd w:id="105"/>
    <w:bookmarkStart w:name="z121" w:id="106"/>
    <w:p>
      <w:pPr>
        <w:spacing w:after="0"/>
        <w:ind w:left="0"/>
        <w:jc w:val="both"/>
      </w:pPr>
      <w:r>
        <w:rPr>
          <w:rFonts w:ascii="Times New Roman"/>
          <w:b w:val="false"/>
          <w:i w:val="false"/>
          <w:color w:val="000000"/>
          <w:sz w:val="28"/>
        </w:rPr>
        <w:t>
      "15. Академияның магистратурасына оқуға түсу үшін үміткерлер қабылдау комиссиясына ақпараттық жүйе арқылы мынадай құжаттарды:";</w:t>
      </w:r>
    </w:p>
    <w:bookmarkEnd w:id="106"/>
    <w:bookmarkStart w:name="z122" w:id="107"/>
    <w:p>
      <w:pPr>
        <w:spacing w:after="0"/>
        <w:ind w:left="0"/>
        <w:jc w:val="both"/>
      </w:pPr>
      <w:r>
        <w:rPr>
          <w:rFonts w:ascii="Times New Roman"/>
          <w:b w:val="false"/>
          <w:i w:val="false"/>
          <w:color w:val="000000"/>
          <w:sz w:val="28"/>
        </w:rPr>
        <w:t>
      "16. Академияның докторантурасына оқуға түсу үшін үміткерлер цифрлық жүйе арқылы қабылдау комиссиясына:";</w:t>
      </w:r>
    </w:p>
    <w:bookmarkEnd w:id="107"/>
    <w:bookmarkStart w:name="z123" w:id="108"/>
    <w:p>
      <w:pPr>
        <w:spacing w:after="0"/>
        <w:ind w:left="0"/>
        <w:jc w:val="both"/>
      </w:pPr>
      <w:r>
        <w:rPr>
          <w:rFonts w:ascii="Times New Roman"/>
          <w:b w:val="false"/>
          <w:i w:val="false"/>
          <w:color w:val="000000"/>
          <w:sz w:val="28"/>
        </w:rPr>
        <w:t>
      "18. Қабылдау комиссияның хатшысы ақпараттық жүйе арқылы үміткерлердің құжаттарын тексереді және осы Қағидалардың 15 және 16-тармақтарына сәйкес болған кезде баянат келіп түскен күні құжаттардың қабылданғанын растайды, сондай-ақ түсу емтихандарын тапсыруға рұқсат береді.</w:t>
      </w:r>
    </w:p>
    <w:bookmarkEnd w:id="108"/>
    <w:bookmarkStart w:name="z124" w:id="109"/>
    <w:p>
      <w:pPr>
        <w:spacing w:after="0"/>
        <w:ind w:left="0"/>
        <w:jc w:val="both"/>
      </w:pPr>
      <w:r>
        <w:rPr>
          <w:rFonts w:ascii="Times New Roman"/>
          <w:b w:val="false"/>
          <w:i w:val="false"/>
          <w:color w:val="000000"/>
          <w:sz w:val="28"/>
        </w:rPr>
        <w:t>
      19. Үміткер осы Қағидалардың 15 және 16-тармақтарында көрсетілген құжаттардың толық емес тізбесін ұсынған кезде қабылдау комиссиясының хатшысы ақпараттық жүйе арқылы тиісті негіздемемен құжаттарды қабылдаудан бас тартады.";</w:t>
      </w:r>
    </w:p>
    <w:bookmarkEnd w:id="109"/>
    <w:bookmarkStart w:name="z125" w:id="110"/>
    <w:p>
      <w:pPr>
        <w:spacing w:after="0"/>
        <w:ind w:left="0"/>
        <w:jc w:val="both"/>
      </w:pPr>
      <w:r>
        <w:rPr>
          <w:rFonts w:ascii="Times New Roman"/>
          <w:b w:val="false"/>
          <w:i w:val="false"/>
          <w:color w:val="000000"/>
          <w:sz w:val="28"/>
        </w:rPr>
        <w:t>
      "Түсу емтиханын өткізу регламенті Академия ректорының бұйрығымен бекітіледі және Академияның интернет-ресурсында және ақпараттық жүйеде орналастырылады.";</w:t>
      </w:r>
    </w:p>
    <w:bookmarkEnd w:id="110"/>
    <w:bookmarkStart w:name="z126" w:id="111"/>
    <w:p>
      <w:pPr>
        <w:spacing w:after="0"/>
        <w:ind w:left="0"/>
        <w:jc w:val="both"/>
      </w:pPr>
      <w:r>
        <w:rPr>
          <w:rFonts w:ascii="Times New Roman"/>
          <w:b w:val="false"/>
          <w:i w:val="false"/>
          <w:color w:val="000000"/>
          <w:sz w:val="28"/>
        </w:rPr>
        <w:t>
      "Мамандық бойынша түсу емтихандары кешенді тестілеу (КТ) және кейістік тапсырмаларды шешу түрінде ақпараттық жүйе арқылы өткізіледі.";</w:t>
      </w:r>
    </w:p>
    <w:bookmarkEnd w:id="111"/>
    <w:bookmarkStart w:name="z127" w:id="112"/>
    <w:p>
      <w:pPr>
        <w:spacing w:after="0"/>
        <w:ind w:left="0"/>
        <w:jc w:val="both"/>
      </w:pPr>
      <w:r>
        <w:rPr>
          <w:rFonts w:ascii="Times New Roman"/>
          <w:b w:val="false"/>
          <w:i w:val="false"/>
          <w:color w:val="000000"/>
          <w:sz w:val="28"/>
        </w:rPr>
        <w:t>
      "Академияның магистратурасына, докторантурасына мамандығы бойынша түсу емтиханын өткізу (түсу емтиханын өткізу күні, уақыты және орны) туралы ақпарат түсу емтиханы басталғанға дейін Академияның интернет-ресурсында және ақпараттық жүйеде орналастырылады.";</w:t>
      </w:r>
    </w:p>
    <w:bookmarkEnd w:id="112"/>
    <w:bookmarkStart w:name="z128" w:id="113"/>
    <w:p>
      <w:pPr>
        <w:spacing w:after="0"/>
        <w:ind w:left="0"/>
        <w:jc w:val="both"/>
      </w:pPr>
      <w:r>
        <w:rPr>
          <w:rFonts w:ascii="Times New Roman"/>
          <w:b w:val="false"/>
          <w:i w:val="false"/>
          <w:color w:val="000000"/>
          <w:sz w:val="28"/>
        </w:rPr>
        <w:t>
      "Мамандық бойынша түсу емтиханының бағдарламасы Академия Ғылыми кеңесінің шешімімен бекітіледі және Академияның интернет-ресурсында, сондай-ақ ақпараттық жүйеде орналастырылады.";</w:t>
      </w:r>
    </w:p>
    <w:bookmarkEnd w:id="113"/>
    <w:bookmarkStart w:name="z129" w:id="114"/>
    <w:p>
      <w:pPr>
        <w:spacing w:after="0"/>
        <w:ind w:left="0"/>
        <w:jc w:val="both"/>
      </w:pPr>
      <w:r>
        <w:rPr>
          <w:rFonts w:ascii="Times New Roman"/>
          <w:b w:val="false"/>
          <w:i w:val="false"/>
          <w:color w:val="000000"/>
          <w:sz w:val="28"/>
        </w:rPr>
        <w:t>
      "27. Түсу емтихандарының нәтижелері олар өткізілген күні Академияның ақпараттық жүйесінде және интернет-ресурсында жарияланады.";</w:t>
      </w:r>
    </w:p>
    <w:bookmarkEnd w:id="114"/>
    <w:bookmarkStart w:name="z130" w:id="115"/>
    <w:p>
      <w:pPr>
        <w:spacing w:after="0"/>
        <w:ind w:left="0"/>
        <w:jc w:val="both"/>
      </w:pPr>
      <w:r>
        <w:rPr>
          <w:rFonts w:ascii="Times New Roman"/>
          <w:b w:val="false"/>
          <w:i w:val="false"/>
          <w:color w:val="000000"/>
          <w:sz w:val="28"/>
        </w:rPr>
        <w:t>
      "30. Магистратураға немесе докторантураға оқуға түсетін үміткер ақпараттық жүйе арқылы апелляциялық комиссия төрағасының атына түсу емтиханының нәтижелерi жарияланғаннан кейiнгі келесi күнгi сағат 13:00-ге дейiн апелляцияға өтiнiш береді және апелляциялық комиссия өтiнiшті берген күннен бастап бiр жұмыс күні iшiнде қарайды.";</w:t>
      </w:r>
    </w:p>
    <w:bookmarkEnd w:id="115"/>
    <w:bookmarkStart w:name="z131" w:id="116"/>
    <w:p>
      <w:pPr>
        <w:spacing w:after="0"/>
        <w:ind w:left="0"/>
        <w:jc w:val="both"/>
      </w:pPr>
      <w:r>
        <w:rPr>
          <w:rFonts w:ascii="Times New Roman"/>
          <w:b w:val="false"/>
          <w:i w:val="false"/>
          <w:color w:val="000000"/>
          <w:sz w:val="28"/>
        </w:rPr>
        <w:t>
      "Білім беру бағдарламалары бойынша бос қабылдау орындары болған жағдайда қабылдау комиссиясы магистратураға арналған мамандық бойынша кіру емтихандарының қорытындысы бойынша кемінде 75 балл, докторантураға кемінде 80 балл жинаған және Академияның интернет-ресурсында және ақпараттық жүйесінде конкурстан өтпеген үміткерлер арасында конкурс жариялайды.";</w:t>
      </w:r>
    </w:p>
    <w:bookmarkEnd w:id="116"/>
    <w:bookmarkStart w:name="z132" w:id="117"/>
    <w:p>
      <w:pPr>
        <w:spacing w:after="0"/>
        <w:ind w:left="0"/>
        <w:jc w:val="both"/>
      </w:pPr>
      <w:r>
        <w:rPr>
          <w:rFonts w:ascii="Times New Roman"/>
          <w:b w:val="false"/>
          <w:i w:val="false"/>
          <w:color w:val="000000"/>
          <w:sz w:val="28"/>
        </w:rPr>
        <w:t>
      "Бос қабылдау орындарын иеленуге арналған конкурсқа қатысушылардың тізімі үміткерлердің баянаттары негізінде цифрлық жүйеде автоматты түрде қалыптастырылады.";</w:t>
      </w:r>
    </w:p>
    <w:bookmarkEnd w:id="117"/>
    <w:bookmarkStart w:name="z133" w:id="118"/>
    <w:p>
      <w:pPr>
        <w:spacing w:after="0"/>
        <w:ind w:left="0"/>
        <w:jc w:val="both"/>
      </w:pPr>
      <w:r>
        <w:rPr>
          <w:rFonts w:ascii="Times New Roman"/>
          <w:b w:val="false"/>
          <w:i w:val="false"/>
          <w:color w:val="000000"/>
          <w:sz w:val="28"/>
        </w:rPr>
        <w:t>
      "36. Қабылдау комиссиясының хаттамасы негізінде Академия ректоры үміткерлерді магистратура және докторантура білім алушыларының санына қабылдау туралы бұйрық шығарады, ол Академияның интернет-ресурсында және ақпараттық жүйеде орналастырылады.".</w:t>
      </w:r>
    </w:p>
    <w:bookmarkEnd w:id="1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2026 жылғы 6 мамырдағы</w:t>
            </w:r>
            <w:r>
              <w:br/>
            </w:r>
            <w:r>
              <w:rPr>
                <w:rFonts w:ascii="Times New Roman"/>
                <w:b w:val="false"/>
                <w:i w:val="false"/>
                <w:color w:val="000000"/>
                <w:sz w:val="20"/>
              </w:rPr>
              <w:t>№ 76 бұйрығына</w:t>
            </w:r>
            <w:r>
              <w:br/>
            </w:r>
            <w:r>
              <w:rPr>
                <w:rFonts w:ascii="Times New Roman"/>
                <w:b w:val="false"/>
                <w:i w:val="false"/>
                <w:color w:val="000000"/>
                <w:sz w:val="20"/>
              </w:rPr>
              <w:t>1-қосымша</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берудің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жанындағы Құқық қорғау</w:t>
            </w:r>
            <w:r>
              <w:br/>
            </w:r>
            <w:r>
              <w:rPr>
                <w:rFonts w:ascii="Times New Roman"/>
                <w:b w:val="false"/>
                <w:i w:val="false"/>
                <w:color w:val="000000"/>
                <w:sz w:val="20"/>
              </w:rPr>
              <w:t>органдары академиясына оқуға</w:t>
            </w:r>
            <w:r>
              <w:br/>
            </w:r>
            <w:r>
              <w:rPr>
                <w:rFonts w:ascii="Times New Roman"/>
                <w:b w:val="false"/>
                <w:i w:val="false"/>
                <w:color w:val="000000"/>
                <w:sz w:val="20"/>
              </w:rPr>
              <w:t>қабылдау қағидаларына</w:t>
            </w:r>
            <w:r>
              <w:br/>
            </w:r>
            <w:r>
              <w:rPr>
                <w:rFonts w:ascii="Times New Roman"/>
                <w:b w:val="false"/>
                <w:i w:val="false"/>
                <w:color w:val="000000"/>
                <w:sz w:val="20"/>
              </w:rPr>
              <w:t>2-1-қосымша</w:t>
            </w:r>
          </w:p>
        </w:tc>
      </w:tr>
    </w:tbl>
    <w:bookmarkStart w:name="z136" w:id="119"/>
    <w:p>
      <w:pPr>
        <w:spacing w:after="0"/>
        <w:ind w:left="0"/>
        <w:jc w:val="left"/>
      </w:pPr>
      <w:r>
        <w:rPr>
          <w:rFonts w:ascii="Times New Roman"/>
          <w:b/>
          <w:i w:val="false"/>
          <w:color w:val="000000"/>
        </w:rPr>
        <w:t xml:space="preserve"> Қазақстан Республикасы Бас прокуратурасының жанындағы Құқық қорғау органдары академиясының магистратурасы мен докторантурасына түсу емтиханын тапсыруға арналған пәндер тізбесі</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0"/>
          <w:p>
            <w:pPr>
              <w:spacing w:after="20"/>
              <w:ind w:left="20"/>
              <w:jc w:val="both"/>
            </w:pPr>
            <w:r>
              <w:rPr>
                <w:rFonts w:ascii="Times New Roman"/>
                <w:b w:val="false"/>
                <w:i w:val="false"/>
                <w:color w:val="000000"/>
                <w:sz w:val="20"/>
              </w:rPr>
              <w:t>
7М04203 - Құқықтану</w:t>
            </w:r>
          </w:p>
          <w:bookmarkEnd w:id="120"/>
          <w:p>
            <w:pPr>
              <w:spacing w:after="20"/>
              <w:ind w:left="20"/>
              <w:jc w:val="both"/>
            </w:pPr>
            <w:r>
              <w:rPr>
                <w:rFonts w:ascii="Times New Roman"/>
                <w:b w:val="false"/>
                <w:i w:val="false"/>
                <w:color w:val="000000"/>
                <w:sz w:val="20"/>
              </w:rPr>
              <w:t>
(ғылыми-педагогикалық бағыт)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1"/>
          <w:p>
            <w:pPr>
              <w:spacing w:after="20"/>
              <w:ind w:left="20"/>
              <w:jc w:val="both"/>
            </w:pPr>
            <w:r>
              <w:rPr>
                <w:rFonts w:ascii="Times New Roman"/>
                <w:b w:val="false"/>
                <w:i w:val="false"/>
                <w:color w:val="000000"/>
                <w:sz w:val="20"/>
              </w:rPr>
              <w:t>
Мемлекет және құқық теориясы;</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Қылмыстық құқығы;</w:t>
            </w:r>
          </w:p>
          <w:p>
            <w:pPr>
              <w:spacing w:after="20"/>
              <w:ind w:left="20"/>
              <w:jc w:val="both"/>
            </w:pPr>
            <w:r>
              <w:rPr>
                <w:rFonts w:ascii="Times New Roman"/>
                <w:b w:val="false"/>
                <w:i w:val="false"/>
                <w:color w:val="000000"/>
                <w:sz w:val="20"/>
              </w:rPr>
              <w:t>
Қазақстан Республикасының Азаматтық құқығы.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7M12301 - Құқық қорғау қызметі (бейіндік бағыт, оның ішінде қашықтан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2"/>
          <w:p>
            <w:pPr>
              <w:spacing w:after="20"/>
              <w:ind w:left="20"/>
              <w:jc w:val="both"/>
            </w:pPr>
            <w:r>
              <w:rPr>
                <w:rFonts w:ascii="Times New Roman"/>
                <w:b w:val="false"/>
                <w:i w:val="false"/>
                <w:color w:val="000000"/>
                <w:sz w:val="20"/>
              </w:rPr>
              <w:t>
Мемлекет және құқық теориясы;</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Қылмыстық- процестік құқығы;</w:t>
            </w:r>
          </w:p>
          <w:p>
            <w:pPr>
              <w:spacing w:after="20"/>
              <w:ind w:left="20"/>
              <w:jc w:val="both"/>
            </w:pPr>
            <w:r>
              <w:rPr>
                <w:rFonts w:ascii="Times New Roman"/>
                <w:b w:val="false"/>
                <w:i w:val="false"/>
                <w:color w:val="000000"/>
                <w:sz w:val="20"/>
              </w:rPr>
              <w:t>
Қазақстан Республикасының Әкімшілік құқығы.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7M12303 - Құқық қорғау қызметі (ғылыми-педагогикалық бағыт)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3"/>
          <w:p>
            <w:pPr>
              <w:spacing w:after="20"/>
              <w:ind w:left="20"/>
              <w:jc w:val="both"/>
            </w:pPr>
            <w:r>
              <w:rPr>
                <w:rFonts w:ascii="Times New Roman"/>
                <w:b w:val="false"/>
                <w:i w:val="false"/>
                <w:color w:val="000000"/>
                <w:sz w:val="20"/>
              </w:rPr>
              <w:t>
Мемлекет және құқық теориясы;</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Қылмыстық- процестік құқығы;</w:t>
            </w:r>
          </w:p>
          <w:p>
            <w:pPr>
              <w:spacing w:after="20"/>
              <w:ind w:left="20"/>
              <w:jc w:val="both"/>
            </w:pPr>
            <w:r>
              <w:rPr>
                <w:rFonts w:ascii="Times New Roman"/>
                <w:b w:val="false"/>
                <w:i w:val="false"/>
                <w:color w:val="000000"/>
                <w:sz w:val="20"/>
              </w:rPr>
              <w:t>
Қазақстан Республикасының Әкімшілік құқығы.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4"/>
          <w:p>
            <w:pPr>
              <w:spacing w:after="20"/>
              <w:ind w:left="20"/>
              <w:jc w:val="both"/>
            </w:pPr>
            <w:r>
              <w:rPr>
                <w:rFonts w:ascii="Times New Roman"/>
                <w:b w:val="false"/>
                <w:i w:val="false"/>
                <w:color w:val="000000"/>
                <w:sz w:val="20"/>
              </w:rPr>
              <w:t>
8D04201 - Құқықтану</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(ғылыми-педагогикалық бағыт)</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Құқықтың жалпы теориясының заманауи проблемалары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8D12301 - Құқық қорғау қызметі (ғылыми-педагогикалық бағыт)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 құқық қорғау қызметінде қолданудың теориясы мен практикасы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5"/>
          <w:p>
            <w:pPr>
              <w:spacing w:after="20"/>
              <w:ind w:left="20"/>
              <w:jc w:val="both"/>
            </w:pPr>
            <w:r>
              <w:rPr>
                <w:rFonts w:ascii="Times New Roman"/>
                <w:b w:val="false"/>
                <w:i w:val="false"/>
                <w:color w:val="000000"/>
                <w:sz w:val="20"/>
              </w:rPr>
              <w:t>
8D12302 - Құқық қорғау қызметі</w:t>
            </w:r>
          </w:p>
          <w:bookmarkEnd w:id="125"/>
          <w:p>
            <w:pPr>
              <w:spacing w:after="20"/>
              <w:ind w:left="20"/>
              <w:jc w:val="both"/>
            </w:pPr>
            <w:r>
              <w:rPr>
                <w:rFonts w:ascii="Times New Roman"/>
                <w:b w:val="false"/>
                <w:i w:val="false"/>
                <w:color w:val="000000"/>
                <w:sz w:val="20"/>
              </w:rPr>
              <w:t>
(бейіндік бағыт, оның ішінде қашықтан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 құқық қорғау қызметінде қолданудың теориясы мен практикасы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2026 жылғы 6 мамырдағы</w:t>
            </w:r>
            <w:r>
              <w:br/>
            </w:r>
            <w:r>
              <w:rPr>
                <w:rFonts w:ascii="Times New Roman"/>
                <w:b w:val="false"/>
                <w:i w:val="false"/>
                <w:color w:val="000000"/>
                <w:sz w:val="20"/>
              </w:rPr>
              <w:t>№ 76 бұйрығына</w:t>
            </w:r>
            <w:r>
              <w:br/>
            </w:r>
            <w:r>
              <w:rPr>
                <w:rFonts w:ascii="Times New Roman"/>
                <w:b w:val="false"/>
                <w:i w:val="false"/>
                <w:color w:val="000000"/>
                <w:sz w:val="20"/>
              </w:rPr>
              <w:t>2-қосымша</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берудің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жанындағы Құқық қорғау</w:t>
            </w:r>
            <w:r>
              <w:br/>
            </w:r>
            <w:r>
              <w:rPr>
                <w:rFonts w:ascii="Times New Roman"/>
                <w:b w:val="false"/>
                <w:i w:val="false"/>
                <w:color w:val="000000"/>
                <w:sz w:val="20"/>
              </w:rPr>
              <w:t>органдары академиясына оқуға</w:t>
            </w:r>
            <w:r>
              <w:br/>
            </w:r>
            <w:r>
              <w:rPr>
                <w:rFonts w:ascii="Times New Roman"/>
                <w:b w:val="false"/>
                <w:i w:val="false"/>
                <w:color w:val="000000"/>
                <w:sz w:val="20"/>
              </w:rPr>
              <w:t>қабылдау қағидаларына</w:t>
            </w:r>
            <w:r>
              <w:br/>
            </w:r>
            <w:r>
              <w:rPr>
                <w:rFonts w:ascii="Times New Roman"/>
                <w:b w:val="false"/>
                <w:i w:val="false"/>
                <w:color w:val="000000"/>
                <w:sz w:val="20"/>
              </w:rPr>
              <w:t>3-қосымша</w:t>
            </w:r>
          </w:p>
        </w:tc>
      </w:tr>
    </w:tbl>
    <w:bookmarkStart w:name="z148" w:id="126"/>
    <w:p>
      <w:pPr>
        <w:spacing w:after="0"/>
        <w:ind w:left="0"/>
        <w:jc w:val="left"/>
      </w:pPr>
      <w:r>
        <w:rPr>
          <w:rFonts w:ascii="Times New Roman"/>
          <w:b/>
          <w:i w:val="false"/>
          <w:color w:val="000000"/>
        </w:rPr>
        <w:t xml:space="preserve"> 100-балдық бағалау жүйесінің шкаласы </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бөлімдері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тестілеу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Кейістік тапсырма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149" w:id="127"/>
    <w:p>
      <w:pPr>
        <w:spacing w:after="0"/>
        <w:ind w:left="0"/>
        <w:jc w:val="both"/>
      </w:pPr>
      <w:r>
        <w:rPr>
          <w:rFonts w:ascii="Times New Roman"/>
          <w:b w:val="false"/>
          <w:i w:val="false"/>
          <w:color w:val="000000"/>
          <w:sz w:val="28"/>
        </w:rPr>
        <w:t xml:space="preserve">
      Ескерту: Қазақстан Республикасы Бас прокуратурасының жанындағы Құқық қорғау органдары академиясының магистратурасы мен докторантурасына оқуға түсу үшін 100-балдық бағалау жүйесінің шкаласы </w:t>
      </w:r>
    </w:p>
    <w:bookmarkEnd w:id="1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