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d6c3" w14:textId="724d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мобильді төлемдер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43 қаулысы. Қазақстан Республикасының Әділет министрлігінде 2026 жылғы 30 сәуірде № 38623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19.07.2026 бастап қолданысқа енгізіледі.</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4-1-тармағына сәйкес Қазақстан Республикасы Ұлттық Банкінің Басқармасы ҚАУЛЫ ЕТЕДІ:</w:t>
      </w:r>
    </w:p>
    <w:bookmarkStart w:name="z5" w:id="0"/>
    <w:p>
      <w:pPr>
        <w:spacing w:after="0"/>
        <w:ind w:left="0"/>
        <w:jc w:val="both"/>
      </w:pPr>
      <w:r>
        <w:rPr>
          <w:rFonts w:ascii="Times New Roman"/>
          <w:b w:val="false"/>
          <w:i w:val="false"/>
          <w:color w:val="000000"/>
          <w:sz w:val="28"/>
        </w:rPr>
        <w:t xml:space="preserve">
      1. Қоса беріліп отырған Банкаралық мобильді төлемдер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
    <w:bookmarkStart w:name="z9" w:id="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2026 жылғы 19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29 сәуірдегі</w:t>
            </w:r>
            <w:r>
              <w:br/>
            </w:r>
            <w:r>
              <w:rPr>
                <w:rFonts w:ascii="Times New Roman"/>
                <w:b w:val="false"/>
                <w:i w:val="false"/>
                <w:color w:val="000000"/>
                <w:sz w:val="20"/>
              </w:rPr>
              <w:t>№ 43 қаулысымен бекітілді</w:t>
            </w:r>
          </w:p>
        </w:tc>
      </w:tr>
    </w:tbl>
    <w:bookmarkStart w:name="z14" w:id="7"/>
    <w:p>
      <w:pPr>
        <w:spacing w:after="0"/>
        <w:ind w:left="0"/>
        <w:jc w:val="left"/>
      </w:pPr>
      <w:r>
        <w:rPr>
          <w:rFonts w:ascii="Times New Roman"/>
          <w:b/>
          <w:i w:val="false"/>
          <w:color w:val="000000"/>
        </w:rPr>
        <w:t xml:space="preserve"> Банкаралық мобильді төлемдер жүйесінің жұмыс істеу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Банкаралық мобильді төлемдер жүйесінің жұмыс істеу қағидалары (бұдан әрі – Қағидалар)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5-бабының</w:t>
      </w:r>
      <w:r>
        <w:rPr>
          <w:rFonts w:ascii="Times New Roman"/>
          <w:b w:val="false"/>
          <w:i w:val="false"/>
          <w:color w:val="000000"/>
          <w:sz w:val="28"/>
        </w:rPr>
        <w:t xml:space="preserve"> 4-1-тармағына сәйкес әзірленді және онда банкаралық мобильді төлемдер жүйесіне (бұдан әрі – жүйе) қатысу шарттарын, жүйеде көрсетілетін қызметтерді, жүйе қызметтеріне тарифтерді, сондай-ақ оларды жүйеге қатысушылармен келісу тәртібін айқындауды қоса алғанда, жүйенің жұмыс істеу тәртібі айқындалады.</w:t>
      </w:r>
    </w:p>
    <w:bookmarkEnd w:id="9"/>
    <w:bookmarkStart w:name="z17" w:id="10"/>
    <w:p>
      <w:pPr>
        <w:spacing w:after="0"/>
        <w:ind w:left="0"/>
        <w:jc w:val="both"/>
      </w:pPr>
      <w:r>
        <w:rPr>
          <w:rFonts w:ascii="Times New Roman"/>
          <w:b w:val="false"/>
          <w:i w:val="false"/>
          <w:color w:val="000000"/>
          <w:sz w:val="28"/>
        </w:rPr>
        <w:t>
      2. Жүйеде клиринг нәтижелері бойынша ақша аудару банкаралық ақша аудару жүйесінде (бұдан әрі – БААЖ) оның қатысушыларының ақшасын пайдалану арқылы жүзеге асырылады.</w:t>
      </w:r>
    </w:p>
    <w:bookmarkEnd w:id="10"/>
    <w:bookmarkStart w:name="z18" w:id="11"/>
    <w:p>
      <w:pPr>
        <w:spacing w:after="0"/>
        <w:ind w:left="0"/>
        <w:jc w:val="both"/>
      </w:pPr>
      <w:r>
        <w:rPr>
          <w:rFonts w:ascii="Times New Roman"/>
          <w:b w:val="false"/>
          <w:i w:val="false"/>
          <w:color w:val="000000"/>
          <w:sz w:val="28"/>
        </w:rPr>
        <w:t>
      3. Қағидаларда Төлемдер және төлем жүйелері туралы заңда көзделген ұғымдар, сондай-ақ мына ұғымдар пайдаланылады:</w:t>
      </w:r>
    </w:p>
    <w:bookmarkEnd w:id="11"/>
    <w:bookmarkStart w:name="z19" w:id="12"/>
    <w:p>
      <w:pPr>
        <w:spacing w:after="0"/>
        <w:ind w:left="0"/>
        <w:jc w:val="both"/>
      </w:pPr>
      <w:r>
        <w:rPr>
          <w:rFonts w:ascii="Times New Roman"/>
          <w:b w:val="false"/>
          <w:i w:val="false"/>
          <w:color w:val="000000"/>
          <w:sz w:val="28"/>
        </w:rPr>
        <w:t>
      1) жүйе – өз қатысушыларының клиенттері арасында мобильді қосымшалар арқылы, оның ішінде штрих-кодты, биометриялық аутентификациялау құралдарын пайдалана отырып, төлемдерді жəне (немесе) ақша аударымдарын жүзеге асыруға арналған төлем жүйесі;</w:t>
      </w:r>
    </w:p>
    <w:bookmarkEnd w:id="12"/>
    <w:bookmarkStart w:name="z20" w:id="13"/>
    <w:p>
      <w:pPr>
        <w:spacing w:after="0"/>
        <w:ind w:left="0"/>
        <w:jc w:val="both"/>
      </w:pPr>
      <w:r>
        <w:rPr>
          <w:rFonts w:ascii="Times New Roman"/>
          <w:b w:val="false"/>
          <w:i w:val="false"/>
          <w:color w:val="000000"/>
          <w:sz w:val="28"/>
        </w:rPr>
        <w:t>
      2) жүйе операторы (бұдан әрі – Оператор) – Ұлттық цифрлық қаржы инфрақұрылымын басқару жөніндегі ұлттық орталық болып табылатын "Қазақстан Республикасы Ұлттық Банкінің Ұлттық төлем корпорациясы" акционерлік қоғамы;</w:t>
      </w:r>
    </w:p>
    <w:bookmarkEnd w:id="13"/>
    <w:bookmarkStart w:name="z21" w:id="14"/>
    <w:p>
      <w:pPr>
        <w:spacing w:after="0"/>
        <w:ind w:left="0"/>
        <w:jc w:val="both"/>
      </w:pPr>
      <w:r>
        <w:rPr>
          <w:rFonts w:ascii="Times New Roman"/>
          <w:b w:val="false"/>
          <w:i w:val="false"/>
          <w:color w:val="000000"/>
          <w:sz w:val="28"/>
        </w:rPr>
        <w:t>
      3) жүйенің бағдарламалық-техникалық кешені – жүйенің жұмысын қамтамасыз ететін, цифрлық жүйені, жүйе серверін және терминалын, коммуникация (деректерді беру) құралдарын қамтитын техникалық, бағдарламалық немесе басқа да құралдар;</w:t>
      </w:r>
    </w:p>
    <w:bookmarkEnd w:id="14"/>
    <w:bookmarkStart w:name="z22" w:id="15"/>
    <w:p>
      <w:pPr>
        <w:spacing w:after="0"/>
        <w:ind w:left="0"/>
        <w:jc w:val="both"/>
      </w:pPr>
      <w:r>
        <w:rPr>
          <w:rFonts w:ascii="Times New Roman"/>
          <w:b w:val="false"/>
          <w:i w:val="false"/>
          <w:color w:val="000000"/>
          <w:sz w:val="28"/>
        </w:rPr>
        <w:t>
      4) жүйенің бағдарламалық-техникалық кешенінің негізгі орталығы (бұдан әрі – негізгі орталық) – жүйенің жұмысын қалыпты (күнделікті) режимде қамтамасыз ететін жүйенің бағдарламалық-техникалық кешені;</w:t>
      </w:r>
    </w:p>
    <w:bookmarkEnd w:id="15"/>
    <w:bookmarkStart w:name="z23" w:id="16"/>
    <w:p>
      <w:pPr>
        <w:spacing w:after="0"/>
        <w:ind w:left="0"/>
        <w:jc w:val="both"/>
      </w:pPr>
      <w:r>
        <w:rPr>
          <w:rFonts w:ascii="Times New Roman"/>
          <w:b w:val="false"/>
          <w:i w:val="false"/>
          <w:color w:val="000000"/>
          <w:sz w:val="28"/>
        </w:rPr>
        <w:t>
      5) жүйенің бағдарламалық-техникалық кешенінің резервтік орталығы (бұдан әрі – резервтік орталық) – стандартты емес жағдайлар туындаған немесе негізгі орталықта жоспарлы жұмыстар жүргізілген кезде жүйенің жұмысын қамтамасыз ететін оның резервтік бағдарламалық-техникалық кешені;</w:t>
      </w:r>
    </w:p>
    <w:bookmarkEnd w:id="16"/>
    <w:bookmarkStart w:name="z24" w:id="17"/>
    <w:p>
      <w:pPr>
        <w:spacing w:after="0"/>
        <w:ind w:left="0"/>
        <w:jc w:val="both"/>
      </w:pPr>
      <w:r>
        <w:rPr>
          <w:rFonts w:ascii="Times New Roman"/>
          <w:b w:val="false"/>
          <w:i w:val="false"/>
          <w:color w:val="000000"/>
          <w:sz w:val="28"/>
        </w:rPr>
        <w:t>
      6) жүйенің операциялық күні (бұдан әрі – операциялық күн) – Оператор төлемдерді және ақша аударымдарын қабылдауды және өңдеуді жүзеге асыратын уақыт кезеңі;</w:t>
      </w:r>
    </w:p>
    <w:bookmarkEnd w:id="17"/>
    <w:bookmarkStart w:name="z25" w:id="18"/>
    <w:p>
      <w:pPr>
        <w:spacing w:after="0"/>
        <w:ind w:left="0"/>
        <w:jc w:val="both"/>
      </w:pPr>
      <w:r>
        <w:rPr>
          <w:rFonts w:ascii="Times New Roman"/>
          <w:b w:val="false"/>
          <w:i w:val="false"/>
          <w:color w:val="000000"/>
          <w:sz w:val="28"/>
        </w:rPr>
        <w:t>
      7) қатысушы – Оператормен жүйеге қатысу туралы шартты (бұдан әрі – шарт) жасасқан екінші деңгейдегі банк, банк операцияларының жекелеген түрлерін жүзеге асыратын ұйым, Ұлттық пошта операторы;</w:t>
      </w:r>
    </w:p>
    <w:bookmarkEnd w:id="18"/>
    <w:bookmarkStart w:name="z26" w:id="19"/>
    <w:p>
      <w:pPr>
        <w:spacing w:after="0"/>
        <w:ind w:left="0"/>
        <w:jc w:val="both"/>
      </w:pPr>
      <w:r>
        <w:rPr>
          <w:rFonts w:ascii="Times New Roman"/>
          <w:b w:val="false"/>
          <w:i w:val="false"/>
          <w:color w:val="000000"/>
          <w:sz w:val="28"/>
        </w:rPr>
        <w:t>
      8) қатысушы-ақша жөнелтуші – жүйеде позициясынан ақша аударылатын (есептен шығарылатын) қатысушы;</w:t>
      </w:r>
    </w:p>
    <w:bookmarkEnd w:id="19"/>
    <w:bookmarkStart w:name="z27" w:id="20"/>
    <w:p>
      <w:pPr>
        <w:spacing w:after="0"/>
        <w:ind w:left="0"/>
        <w:jc w:val="both"/>
      </w:pPr>
      <w:r>
        <w:rPr>
          <w:rFonts w:ascii="Times New Roman"/>
          <w:b w:val="false"/>
          <w:i w:val="false"/>
          <w:color w:val="000000"/>
          <w:sz w:val="28"/>
        </w:rPr>
        <w:t>
      9) қатысушы-бенефициар – жүйеде позициясына ақша аударылатын қатысушы;</w:t>
      </w:r>
    </w:p>
    <w:bookmarkEnd w:id="20"/>
    <w:bookmarkStart w:name="z28" w:id="21"/>
    <w:p>
      <w:pPr>
        <w:spacing w:after="0"/>
        <w:ind w:left="0"/>
        <w:jc w:val="both"/>
      </w:pPr>
      <w:r>
        <w:rPr>
          <w:rFonts w:ascii="Times New Roman"/>
          <w:b w:val="false"/>
          <w:i w:val="false"/>
          <w:color w:val="000000"/>
          <w:sz w:val="28"/>
        </w:rPr>
        <w:t>
      10) қатысушының клиенті (бұдан әрі – клиент) – қатысушымен банктік қызметтер көрсетуге шарт жасасқан жеке тұлға немесе заңды тұлға;</w:t>
      </w:r>
    </w:p>
    <w:bookmarkEnd w:id="21"/>
    <w:bookmarkStart w:name="z29" w:id="22"/>
    <w:p>
      <w:pPr>
        <w:spacing w:after="0"/>
        <w:ind w:left="0"/>
        <w:jc w:val="both"/>
      </w:pPr>
      <w:r>
        <w:rPr>
          <w:rFonts w:ascii="Times New Roman"/>
          <w:b w:val="false"/>
          <w:i w:val="false"/>
          <w:color w:val="000000"/>
          <w:sz w:val="28"/>
        </w:rPr>
        <w:t>
      11) операциялық өзара іс-қимыл регламенті (бұдан әрі – операциялық құжаттама) – Оператордың операциялық, технологиялық және ұйымдастырушылық талаптарды, стандарттарды, алмасу рәсімдерін, хабар форматтарын, бірдейлендіру және өзара іс-қимыл тәртібін, қатысушылардың жүйеде клиенттерге қызмет көрсету талаптарын, сондай-ақ даулы жағдайларды қарау тәртібін айқындайтын құжаттарының жиынтығы;</w:t>
      </w:r>
    </w:p>
    <w:bookmarkEnd w:id="22"/>
    <w:bookmarkStart w:name="z30" w:id="23"/>
    <w:p>
      <w:pPr>
        <w:spacing w:after="0"/>
        <w:ind w:left="0"/>
        <w:jc w:val="both"/>
      </w:pPr>
      <w:r>
        <w:rPr>
          <w:rFonts w:ascii="Times New Roman"/>
          <w:b w:val="false"/>
          <w:i w:val="false"/>
          <w:color w:val="000000"/>
          <w:sz w:val="28"/>
        </w:rPr>
        <w:t>
      12) өтініш беруші – жүйеге қатысуға өтінім берген банк операцияларын жүзеге асыруға лицензиясы бар заңды тұлға (екінші деңгейдегі банк, банк операцияларының жекелеген түрлерін жүзеге асыратын ұйым, Ұлттық пошта операторы);</w:t>
      </w:r>
    </w:p>
    <w:bookmarkEnd w:id="23"/>
    <w:bookmarkStart w:name="z31" w:id="24"/>
    <w:p>
      <w:pPr>
        <w:spacing w:after="0"/>
        <w:ind w:left="0"/>
        <w:jc w:val="both"/>
      </w:pPr>
      <w:r>
        <w:rPr>
          <w:rFonts w:ascii="Times New Roman"/>
          <w:b w:val="false"/>
          <w:i w:val="false"/>
          <w:color w:val="000000"/>
          <w:sz w:val="28"/>
        </w:rPr>
        <w:t>
      13) электрондық ақпараттық хабар (бұдан әрі – ақпараттық хабар) – электрондық цифрлық қолтаңбасы бар, төлем хабарына жатпайтын және ақпараттық сипаты бар электрондық хабар, оның ішінде үзінді-көшірмелер;</w:t>
      </w:r>
    </w:p>
    <w:bookmarkEnd w:id="24"/>
    <w:bookmarkStart w:name="z32" w:id="25"/>
    <w:p>
      <w:pPr>
        <w:spacing w:after="0"/>
        <w:ind w:left="0"/>
        <w:jc w:val="both"/>
      </w:pPr>
      <w:r>
        <w:rPr>
          <w:rFonts w:ascii="Times New Roman"/>
          <w:b w:val="false"/>
          <w:i w:val="false"/>
          <w:color w:val="000000"/>
          <w:sz w:val="28"/>
        </w:rPr>
        <w:t>
      14) электрондық төлем хабары (бұдан әрі – төлем хабары) – қатысушылар арасында төлемдер және ақша аударымдарын жүзеге асыруға негіз болатын, электрондық цифрлық қолтаңбасы бар электрондық хабар;</w:t>
      </w:r>
    </w:p>
    <w:bookmarkEnd w:id="25"/>
    <w:bookmarkStart w:name="z33" w:id="26"/>
    <w:p>
      <w:pPr>
        <w:spacing w:after="0"/>
        <w:ind w:left="0"/>
        <w:jc w:val="both"/>
      </w:pPr>
      <w:r>
        <w:rPr>
          <w:rFonts w:ascii="Times New Roman"/>
          <w:b w:val="false"/>
          <w:i w:val="false"/>
          <w:color w:val="000000"/>
          <w:sz w:val="28"/>
        </w:rPr>
        <w:t>
      15) QR код – төлемге қатысушы туралы ақпаратты қамтитын штрих-код (Quick Response Code).</w:t>
      </w:r>
    </w:p>
    <w:bookmarkEnd w:id="26"/>
    <w:bookmarkStart w:name="z34" w:id="27"/>
    <w:p>
      <w:pPr>
        <w:spacing w:after="0"/>
        <w:ind w:left="0"/>
        <w:jc w:val="left"/>
      </w:pPr>
      <w:r>
        <w:rPr>
          <w:rFonts w:ascii="Times New Roman"/>
          <w:b/>
          <w:i w:val="false"/>
          <w:color w:val="000000"/>
        </w:rPr>
        <w:t xml:space="preserve"> 2-тарау. Жүйеге қатысу шарттары</w:t>
      </w:r>
    </w:p>
    <w:bookmarkEnd w:id="27"/>
    <w:bookmarkStart w:name="z35" w:id="28"/>
    <w:p>
      <w:pPr>
        <w:spacing w:after="0"/>
        <w:ind w:left="0"/>
        <w:jc w:val="both"/>
      </w:pPr>
      <w:r>
        <w:rPr>
          <w:rFonts w:ascii="Times New Roman"/>
          <w:b w:val="false"/>
          <w:i w:val="false"/>
          <w:color w:val="000000"/>
          <w:sz w:val="28"/>
        </w:rPr>
        <w:t>
      4. Оператормен шарт жасасу және БААЖ-ға қатысу жүйеге қатысу шарттары болып табылады.</w:t>
      </w:r>
    </w:p>
    <w:bookmarkEnd w:id="28"/>
    <w:bookmarkStart w:name="z36" w:id="29"/>
    <w:p>
      <w:pPr>
        <w:spacing w:after="0"/>
        <w:ind w:left="0"/>
        <w:jc w:val="both"/>
      </w:pPr>
      <w:r>
        <w:rPr>
          <w:rFonts w:ascii="Times New Roman"/>
          <w:b w:val="false"/>
          <w:i w:val="false"/>
          <w:color w:val="000000"/>
          <w:sz w:val="28"/>
        </w:rPr>
        <w:t>
      5. Жүйеге қатысу үшін өтініш беруші Оператордың порталы арқылы автоматтандырылған түрде өтінім береді және Қағидалардың 6-тармағында көрсетілген құжаттарды ұсынады.</w:t>
      </w:r>
    </w:p>
    <w:bookmarkEnd w:id="29"/>
    <w:bookmarkStart w:name="z37" w:id="30"/>
    <w:p>
      <w:pPr>
        <w:spacing w:after="0"/>
        <w:ind w:left="0"/>
        <w:jc w:val="both"/>
      </w:pPr>
      <w:r>
        <w:rPr>
          <w:rFonts w:ascii="Times New Roman"/>
          <w:b w:val="false"/>
          <w:i w:val="false"/>
          <w:color w:val="000000"/>
          <w:sz w:val="28"/>
        </w:rPr>
        <w:t>
      Жүйеге кіруді қамтамасыз ететін Оператор порталы https://cabinet.npck.kz мекенжайы бойынша орналасқан.</w:t>
      </w:r>
    </w:p>
    <w:bookmarkEnd w:id="30"/>
    <w:bookmarkStart w:name="z38" w:id="31"/>
    <w:p>
      <w:pPr>
        <w:spacing w:after="0"/>
        <w:ind w:left="0"/>
        <w:jc w:val="both"/>
      </w:pPr>
      <w:r>
        <w:rPr>
          <w:rFonts w:ascii="Times New Roman"/>
          <w:b w:val="false"/>
          <w:i w:val="false"/>
          <w:color w:val="000000"/>
          <w:sz w:val="28"/>
        </w:rPr>
        <w:t>
      6. Шарт жасасу үшін өтініш беруші Операторға мынадай құжаттарды:</w:t>
      </w:r>
    </w:p>
    <w:bookmarkEnd w:id="31"/>
    <w:bookmarkStart w:name="z39" w:id="32"/>
    <w:p>
      <w:pPr>
        <w:spacing w:after="0"/>
        <w:ind w:left="0"/>
        <w:jc w:val="both"/>
      </w:pPr>
      <w:r>
        <w:rPr>
          <w:rFonts w:ascii="Times New Roman"/>
          <w:b w:val="false"/>
          <w:i w:val="false"/>
          <w:color w:val="000000"/>
          <w:sz w:val="28"/>
        </w:rPr>
        <w:t>
      1) жарғы көшірмесін;</w:t>
      </w:r>
    </w:p>
    <w:bookmarkEnd w:id="32"/>
    <w:bookmarkStart w:name="z40" w:id="33"/>
    <w:p>
      <w:pPr>
        <w:spacing w:after="0"/>
        <w:ind w:left="0"/>
        <w:jc w:val="both"/>
      </w:pPr>
      <w:r>
        <w:rPr>
          <w:rFonts w:ascii="Times New Roman"/>
          <w:b w:val="false"/>
          <w:i w:val="false"/>
          <w:color w:val="000000"/>
          <w:sz w:val="28"/>
        </w:rPr>
        <w:t>
      2) заңды тұлғаны мемлекеттік тіркеу (қайта тіркеу) туралы куәліктің (анықтаманың) көшірмесін;</w:t>
      </w:r>
    </w:p>
    <w:bookmarkEnd w:id="33"/>
    <w:bookmarkStart w:name="z41" w:id="34"/>
    <w:p>
      <w:pPr>
        <w:spacing w:after="0"/>
        <w:ind w:left="0"/>
        <w:jc w:val="both"/>
      </w:pPr>
      <w:r>
        <w:rPr>
          <w:rFonts w:ascii="Times New Roman"/>
          <w:b w:val="false"/>
          <w:i w:val="false"/>
          <w:color w:val="000000"/>
          <w:sz w:val="28"/>
        </w:rPr>
        <w:t>
      3) қосылған құн салығы бойынша есепке қою туралы куәліктің көшірмесін;</w:t>
      </w:r>
    </w:p>
    <w:bookmarkEnd w:id="34"/>
    <w:bookmarkStart w:name="z42" w:id="35"/>
    <w:p>
      <w:pPr>
        <w:spacing w:after="0"/>
        <w:ind w:left="0"/>
        <w:jc w:val="both"/>
      </w:pPr>
      <w:r>
        <w:rPr>
          <w:rFonts w:ascii="Times New Roman"/>
          <w:b w:val="false"/>
          <w:i w:val="false"/>
          <w:color w:val="000000"/>
          <w:sz w:val="28"/>
        </w:rPr>
        <w:t>
      4) бірінші басшыны тағайындау туралы құжаттың көшірмесін;</w:t>
      </w:r>
    </w:p>
    <w:bookmarkEnd w:id="35"/>
    <w:bookmarkStart w:name="z43" w:id="36"/>
    <w:p>
      <w:pPr>
        <w:spacing w:after="0"/>
        <w:ind w:left="0"/>
        <w:jc w:val="both"/>
      </w:pPr>
      <w:r>
        <w:rPr>
          <w:rFonts w:ascii="Times New Roman"/>
          <w:b w:val="false"/>
          <w:i w:val="false"/>
          <w:color w:val="000000"/>
          <w:sz w:val="28"/>
        </w:rPr>
        <w:t>
      5) банк операцияларын жүзеге асыруға арналған лицензияның көшірмесін;</w:t>
      </w:r>
    </w:p>
    <w:bookmarkEnd w:id="36"/>
    <w:bookmarkStart w:name="z44" w:id="37"/>
    <w:p>
      <w:pPr>
        <w:spacing w:after="0"/>
        <w:ind w:left="0"/>
        <w:jc w:val="both"/>
      </w:pPr>
      <w:r>
        <w:rPr>
          <w:rFonts w:ascii="Times New Roman"/>
          <w:b w:val="false"/>
          <w:i w:val="false"/>
          <w:color w:val="000000"/>
          <w:sz w:val="28"/>
        </w:rPr>
        <w:t>
      6) өтініш берушінің орналасқан жері мен байланыс деректері туралы ақпаратты (заңды және нақты мекенжайы, байланыс телефондары, электрондық пошта мекенжайы);</w:t>
      </w:r>
    </w:p>
    <w:bookmarkEnd w:id="37"/>
    <w:bookmarkStart w:name="z45" w:id="38"/>
    <w:p>
      <w:pPr>
        <w:spacing w:after="0"/>
        <w:ind w:left="0"/>
        <w:jc w:val="both"/>
      </w:pPr>
      <w:r>
        <w:rPr>
          <w:rFonts w:ascii="Times New Roman"/>
          <w:b w:val="false"/>
          <w:i w:val="false"/>
          <w:color w:val="000000"/>
          <w:sz w:val="28"/>
        </w:rPr>
        <w:t>
      7) өтініш берушінің атынан жүйемен өзара іс-қимылды жүзеге асыруға уәкілеттік берілген қызметкерлері туралы ақпаратты (тегін, атын, әкесінің атын (ол болған жағдайда), байланыс телефонын, электрондық пошта мекенжайын көрсете отырып);</w:t>
      </w:r>
    </w:p>
    <w:bookmarkEnd w:id="38"/>
    <w:bookmarkStart w:name="z46" w:id="39"/>
    <w:p>
      <w:pPr>
        <w:spacing w:after="0"/>
        <w:ind w:left="0"/>
        <w:jc w:val="both"/>
      </w:pPr>
      <w:r>
        <w:rPr>
          <w:rFonts w:ascii="Times New Roman"/>
          <w:b w:val="false"/>
          <w:i w:val="false"/>
          <w:color w:val="000000"/>
          <w:sz w:val="28"/>
        </w:rPr>
        <w:t>
      8) өтініш беруші өкілінің Оператормен шартқа қол қою өкілеттігін растайтын құжатты (шартқа өтініш берушінің бірінші басшысы қол қоймаған жағдайда);</w:t>
      </w:r>
    </w:p>
    <w:bookmarkEnd w:id="39"/>
    <w:bookmarkStart w:name="z47" w:id="40"/>
    <w:p>
      <w:pPr>
        <w:spacing w:after="0"/>
        <w:ind w:left="0"/>
        <w:jc w:val="both"/>
      </w:pPr>
      <w:r>
        <w:rPr>
          <w:rFonts w:ascii="Times New Roman"/>
          <w:b w:val="false"/>
          <w:i w:val="false"/>
          <w:color w:val="000000"/>
          <w:sz w:val="28"/>
        </w:rPr>
        <w:t xml:space="preserve">
      9)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Оператордың порталында орналастырылған нысан бойынша Қағидалармен, операциялық құжаттамамен танысу және оны сақтау туралы өтінішті ұсынады.</w:t>
      </w:r>
    </w:p>
    <w:bookmarkEnd w:id="40"/>
    <w:bookmarkStart w:name="z48" w:id="41"/>
    <w:p>
      <w:pPr>
        <w:spacing w:after="0"/>
        <w:ind w:left="0"/>
        <w:jc w:val="both"/>
      </w:pPr>
      <w:r>
        <w:rPr>
          <w:rFonts w:ascii="Times New Roman"/>
          <w:b w:val="false"/>
          <w:i w:val="false"/>
          <w:color w:val="000000"/>
          <w:sz w:val="28"/>
        </w:rPr>
        <w:t>
      7. Оператор 3 (үш) жұмыс күні ішінде Қағидалардың 6-тармағында көрсетілген өтініш берушінің құжаттар топтамасын қарайды.</w:t>
      </w:r>
    </w:p>
    <w:bookmarkEnd w:id="41"/>
    <w:bookmarkStart w:name="z49" w:id="42"/>
    <w:p>
      <w:pPr>
        <w:spacing w:after="0"/>
        <w:ind w:left="0"/>
        <w:jc w:val="both"/>
      </w:pPr>
      <w:r>
        <w:rPr>
          <w:rFonts w:ascii="Times New Roman"/>
          <w:b w:val="false"/>
          <w:i w:val="false"/>
          <w:color w:val="000000"/>
          <w:sz w:val="28"/>
        </w:rPr>
        <w:t>
      8. Өтініш беруші Қағидалардың, операциялық құжаттаманың талаптарына сәйкес келген жағдайда, Оператор қатысушымен шарт жасасады.</w:t>
      </w:r>
    </w:p>
    <w:bookmarkEnd w:id="42"/>
    <w:bookmarkStart w:name="z50" w:id="43"/>
    <w:p>
      <w:pPr>
        <w:spacing w:after="0"/>
        <w:ind w:left="0"/>
        <w:jc w:val="both"/>
      </w:pPr>
      <w:r>
        <w:rPr>
          <w:rFonts w:ascii="Times New Roman"/>
          <w:b w:val="false"/>
          <w:i w:val="false"/>
          <w:color w:val="000000"/>
          <w:sz w:val="28"/>
        </w:rPr>
        <w:t>
      Шартта мына талаптар:</w:t>
      </w:r>
    </w:p>
    <w:bookmarkEnd w:id="43"/>
    <w:bookmarkStart w:name="z51" w:id="44"/>
    <w:p>
      <w:pPr>
        <w:spacing w:after="0"/>
        <w:ind w:left="0"/>
        <w:jc w:val="both"/>
      </w:pPr>
      <w:r>
        <w:rPr>
          <w:rFonts w:ascii="Times New Roman"/>
          <w:b w:val="false"/>
          <w:i w:val="false"/>
          <w:color w:val="000000"/>
          <w:sz w:val="28"/>
        </w:rPr>
        <w:t>
      1) шарттың мәні;</w:t>
      </w:r>
    </w:p>
    <w:bookmarkEnd w:id="44"/>
    <w:bookmarkStart w:name="z52" w:id="45"/>
    <w:p>
      <w:pPr>
        <w:spacing w:after="0"/>
        <w:ind w:left="0"/>
        <w:jc w:val="both"/>
      </w:pPr>
      <w:r>
        <w:rPr>
          <w:rFonts w:ascii="Times New Roman"/>
          <w:b w:val="false"/>
          <w:i w:val="false"/>
          <w:color w:val="000000"/>
          <w:sz w:val="28"/>
        </w:rPr>
        <w:t>
      2) тараптардың құқықтары мен міндеттері;</w:t>
      </w:r>
    </w:p>
    <w:bookmarkEnd w:id="45"/>
    <w:bookmarkStart w:name="z53" w:id="46"/>
    <w:p>
      <w:pPr>
        <w:spacing w:after="0"/>
        <w:ind w:left="0"/>
        <w:jc w:val="both"/>
      </w:pPr>
      <w:r>
        <w:rPr>
          <w:rFonts w:ascii="Times New Roman"/>
          <w:b w:val="false"/>
          <w:i w:val="false"/>
          <w:color w:val="000000"/>
          <w:sz w:val="28"/>
        </w:rPr>
        <w:t>
      3) тараптардың жауапкершілігі;</w:t>
      </w:r>
    </w:p>
    <w:bookmarkEnd w:id="46"/>
    <w:bookmarkStart w:name="z54" w:id="47"/>
    <w:p>
      <w:pPr>
        <w:spacing w:after="0"/>
        <w:ind w:left="0"/>
        <w:jc w:val="both"/>
      </w:pPr>
      <w:r>
        <w:rPr>
          <w:rFonts w:ascii="Times New Roman"/>
          <w:b w:val="false"/>
          <w:i w:val="false"/>
          <w:color w:val="000000"/>
          <w:sz w:val="28"/>
        </w:rPr>
        <w:t>
      4) шартты өзгерту және бұзу тәртібі;</w:t>
      </w:r>
    </w:p>
    <w:bookmarkEnd w:id="47"/>
    <w:bookmarkStart w:name="z55" w:id="48"/>
    <w:p>
      <w:pPr>
        <w:spacing w:after="0"/>
        <w:ind w:left="0"/>
        <w:jc w:val="both"/>
      </w:pPr>
      <w:r>
        <w:rPr>
          <w:rFonts w:ascii="Times New Roman"/>
          <w:b w:val="false"/>
          <w:i w:val="false"/>
          <w:color w:val="000000"/>
          <w:sz w:val="28"/>
        </w:rPr>
        <w:t>
      5) дауларды шешу тәртібі;</w:t>
      </w:r>
    </w:p>
    <w:bookmarkEnd w:id="48"/>
    <w:bookmarkStart w:name="z56" w:id="49"/>
    <w:p>
      <w:pPr>
        <w:spacing w:after="0"/>
        <w:ind w:left="0"/>
        <w:jc w:val="both"/>
      </w:pPr>
      <w:r>
        <w:rPr>
          <w:rFonts w:ascii="Times New Roman"/>
          <w:b w:val="false"/>
          <w:i w:val="false"/>
          <w:color w:val="000000"/>
          <w:sz w:val="28"/>
        </w:rPr>
        <w:t>
      6) тараптардың келісуі бойынша басқа талаптар қамтылады.</w:t>
      </w:r>
    </w:p>
    <w:bookmarkEnd w:id="49"/>
    <w:bookmarkStart w:name="z57" w:id="50"/>
    <w:p>
      <w:pPr>
        <w:spacing w:after="0"/>
        <w:ind w:left="0"/>
        <w:jc w:val="both"/>
      </w:pPr>
      <w:r>
        <w:rPr>
          <w:rFonts w:ascii="Times New Roman"/>
          <w:b w:val="false"/>
          <w:i w:val="false"/>
          <w:color w:val="000000"/>
          <w:sz w:val="28"/>
        </w:rPr>
        <w:t>
      9. Шартта қосымша Оператордың көрсетілетін қызметтеріне ақы төлеу, киберқауіпсіздік режимін, жасырындылықты сақтау, банктік құпияны және заңмен қорғалатын өзге де құпияны сақтау, дербес деректерді қорғау тәртібі қамтылады.</w:t>
      </w:r>
    </w:p>
    <w:bookmarkEnd w:id="50"/>
    <w:bookmarkStart w:name="z58" w:id="51"/>
    <w:p>
      <w:pPr>
        <w:spacing w:after="0"/>
        <w:ind w:left="0"/>
        <w:jc w:val="both"/>
      </w:pPr>
      <w:r>
        <w:rPr>
          <w:rFonts w:ascii="Times New Roman"/>
          <w:b w:val="false"/>
          <w:i w:val="false"/>
          <w:color w:val="000000"/>
          <w:sz w:val="28"/>
        </w:rPr>
        <w:t>
      Үлгі шарттың нысанын Оператор бекітеді.</w:t>
      </w:r>
    </w:p>
    <w:bookmarkEnd w:id="51"/>
    <w:bookmarkStart w:name="z59" w:id="52"/>
    <w:p>
      <w:pPr>
        <w:spacing w:after="0"/>
        <w:ind w:left="0"/>
        <w:jc w:val="both"/>
      </w:pPr>
      <w:r>
        <w:rPr>
          <w:rFonts w:ascii="Times New Roman"/>
          <w:b w:val="false"/>
          <w:i w:val="false"/>
          <w:color w:val="000000"/>
          <w:sz w:val="28"/>
        </w:rPr>
        <w:t>
      10. Оператор қатысушы қажетті техникалық жұмыстарды аяқтағаннан кейін және Оператормен сынақты өткізгеннен кейін қатысушыны жүйеге қосады. Жүйеге қосылуды сынақтан өткізу нәтижелері бойынша Оператор мен қатысушы сынақтан өткені туралы актіге қол қояды.</w:t>
      </w:r>
    </w:p>
    <w:bookmarkEnd w:id="52"/>
    <w:bookmarkStart w:name="z60" w:id="53"/>
    <w:p>
      <w:pPr>
        <w:spacing w:after="0"/>
        <w:ind w:left="0"/>
        <w:jc w:val="left"/>
      </w:pPr>
      <w:r>
        <w:rPr>
          <w:rFonts w:ascii="Times New Roman"/>
          <w:b/>
          <w:i w:val="false"/>
          <w:color w:val="000000"/>
        </w:rPr>
        <w:t xml:space="preserve"> 3-тарау. Жүйеде Оператор мен жүйеге қатысушылар  көрсететін қызметтер</w:t>
      </w:r>
    </w:p>
    <w:bookmarkEnd w:id="53"/>
    <w:bookmarkStart w:name="z61" w:id="54"/>
    <w:p>
      <w:pPr>
        <w:spacing w:after="0"/>
        <w:ind w:left="0"/>
        <w:jc w:val="both"/>
      </w:pPr>
      <w:r>
        <w:rPr>
          <w:rFonts w:ascii="Times New Roman"/>
          <w:b w:val="false"/>
          <w:i w:val="false"/>
          <w:color w:val="000000"/>
          <w:sz w:val="28"/>
        </w:rPr>
        <w:t>
      11. Жүйенің жұмыс істеуі аясында Оператор қатысушыларға мынадай:</w:t>
      </w:r>
    </w:p>
    <w:bookmarkEnd w:id="54"/>
    <w:bookmarkStart w:name="z62" w:id="55"/>
    <w:p>
      <w:pPr>
        <w:spacing w:after="0"/>
        <w:ind w:left="0"/>
        <w:jc w:val="both"/>
      </w:pPr>
      <w:r>
        <w:rPr>
          <w:rFonts w:ascii="Times New Roman"/>
          <w:b w:val="false"/>
          <w:i w:val="false"/>
          <w:color w:val="000000"/>
          <w:sz w:val="28"/>
        </w:rPr>
        <w:t>
      1) операциялық құжаттама талаптарына сәйкес төлем және ақпараттық хабарларды қабылдау, өңдеу және жіберу және олардың негізінде ақша аудару;</w:t>
      </w:r>
    </w:p>
    <w:bookmarkEnd w:id="55"/>
    <w:bookmarkStart w:name="z63" w:id="56"/>
    <w:p>
      <w:pPr>
        <w:spacing w:after="0"/>
        <w:ind w:left="0"/>
        <w:jc w:val="both"/>
      </w:pPr>
      <w:r>
        <w:rPr>
          <w:rFonts w:ascii="Times New Roman"/>
          <w:b w:val="false"/>
          <w:i w:val="false"/>
          <w:color w:val="000000"/>
          <w:sz w:val="28"/>
        </w:rPr>
        <w:t>
      2) жүйеде жүргізілген электрондық төлемдер клирингі, қатысушылардың таза позициялары туралы ақпаратты дайындау және жіберу;</w:t>
      </w:r>
    </w:p>
    <w:bookmarkEnd w:id="56"/>
    <w:bookmarkStart w:name="z64" w:id="57"/>
    <w:p>
      <w:pPr>
        <w:spacing w:after="0"/>
        <w:ind w:left="0"/>
        <w:jc w:val="both"/>
      </w:pPr>
      <w:r>
        <w:rPr>
          <w:rFonts w:ascii="Times New Roman"/>
          <w:b w:val="false"/>
          <w:i w:val="false"/>
          <w:color w:val="000000"/>
          <w:sz w:val="28"/>
        </w:rPr>
        <w:t>
      3) жүйеде жүргізілген клиринг нәтижелері бойынша қатысушылардың таза позициялары сомасын БААЖ-ға аудару;</w:t>
      </w:r>
    </w:p>
    <w:bookmarkEnd w:id="57"/>
    <w:bookmarkStart w:name="z65" w:id="58"/>
    <w:p>
      <w:pPr>
        <w:spacing w:after="0"/>
        <w:ind w:left="0"/>
        <w:jc w:val="both"/>
      </w:pPr>
      <w:r>
        <w:rPr>
          <w:rFonts w:ascii="Times New Roman"/>
          <w:b w:val="false"/>
          <w:i w:val="false"/>
          <w:color w:val="000000"/>
          <w:sz w:val="28"/>
        </w:rPr>
        <w:t>
      4) жүйенің Қағидаларда көзделген және Төлемдер мен төлем жүйелері туралы заңда айқындалған операциялық және технологиялық функцияларын орындау;</w:t>
      </w:r>
    </w:p>
    <w:bookmarkEnd w:id="58"/>
    <w:bookmarkStart w:name="z66" w:id="59"/>
    <w:p>
      <w:pPr>
        <w:spacing w:after="0"/>
        <w:ind w:left="0"/>
        <w:jc w:val="both"/>
      </w:pPr>
      <w:r>
        <w:rPr>
          <w:rFonts w:ascii="Times New Roman"/>
          <w:b w:val="false"/>
          <w:i w:val="false"/>
          <w:color w:val="000000"/>
          <w:sz w:val="28"/>
        </w:rPr>
        <w:t>
      5) операциялық күн жабылған кезде соңғы үзінді-көшірмелерді беру және қатысушылардың сұратуы бойынша шоттың ағымдағы жай-күйі жөнінде үзінді-көшірмелер беру;</w:t>
      </w:r>
    </w:p>
    <w:bookmarkEnd w:id="59"/>
    <w:bookmarkStart w:name="z67" w:id="60"/>
    <w:p>
      <w:pPr>
        <w:spacing w:after="0"/>
        <w:ind w:left="0"/>
        <w:jc w:val="both"/>
      </w:pPr>
      <w:r>
        <w:rPr>
          <w:rFonts w:ascii="Times New Roman"/>
          <w:b w:val="false"/>
          <w:i w:val="false"/>
          <w:color w:val="000000"/>
          <w:sz w:val="28"/>
        </w:rPr>
        <w:t>
      6) жүйеде қатысушылар анықтамалығын жүргізу қызметтерін көрсетеді.</w:t>
      </w:r>
    </w:p>
    <w:bookmarkEnd w:id="60"/>
    <w:bookmarkStart w:name="z68" w:id="61"/>
    <w:p>
      <w:pPr>
        <w:spacing w:after="0"/>
        <w:ind w:left="0"/>
        <w:jc w:val="both"/>
      </w:pPr>
      <w:r>
        <w:rPr>
          <w:rFonts w:ascii="Times New Roman"/>
          <w:b w:val="false"/>
          <w:i w:val="false"/>
          <w:color w:val="000000"/>
          <w:sz w:val="28"/>
        </w:rPr>
        <w:t>
      12. Оператор мына:</w:t>
      </w:r>
    </w:p>
    <w:bookmarkEnd w:id="61"/>
    <w:bookmarkStart w:name="z69" w:id="62"/>
    <w:p>
      <w:pPr>
        <w:spacing w:after="0"/>
        <w:ind w:left="0"/>
        <w:jc w:val="both"/>
      </w:pPr>
      <w:r>
        <w:rPr>
          <w:rFonts w:ascii="Times New Roman"/>
          <w:b w:val="false"/>
          <w:i w:val="false"/>
          <w:color w:val="000000"/>
          <w:sz w:val="28"/>
        </w:rPr>
        <w:t>
      1) Қазақстан Республикасының заңнамалық актілерінде көзделген негіздер бойынша қатысушының Қазақстан Республикасының Ұлттық Банкінде (бұдан әрі – Ұлттық Банк) ашылған корреспонденттік шоты бойынша оның шығыс операцияларын тоқтата тұрған;</w:t>
      </w:r>
    </w:p>
    <w:bookmarkEnd w:id="62"/>
    <w:bookmarkStart w:name="z70" w:id="63"/>
    <w:p>
      <w:pPr>
        <w:spacing w:after="0"/>
        <w:ind w:left="0"/>
        <w:jc w:val="both"/>
      </w:pPr>
      <w:r>
        <w:rPr>
          <w:rFonts w:ascii="Times New Roman"/>
          <w:b w:val="false"/>
          <w:i w:val="false"/>
          <w:color w:val="000000"/>
          <w:sz w:val="28"/>
        </w:rPr>
        <w:t>
      2) қатысушы Қағидалардың, шарттың, операциялық құжаттаманың талаптарын бұзған;</w:t>
      </w:r>
    </w:p>
    <w:bookmarkEnd w:id="63"/>
    <w:bookmarkStart w:name="z71" w:id="64"/>
    <w:p>
      <w:pPr>
        <w:spacing w:after="0"/>
        <w:ind w:left="0"/>
        <w:jc w:val="both"/>
      </w:pPr>
      <w:r>
        <w:rPr>
          <w:rFonts w:ascii="Times New Roman"/>
          <w:b w:val="false"/>
          <w:i w:val="false"/>
          <w:color w:val="000000"/>
          <w:sz w:val="28"/>
        </w:rPr>
        <w:t>
      3) Ұлттық Банк Операторға қаржы нарығын және қаржы ұйымдарын мемлекеттік реттеуді, бақылауды және қадағалауды жүзеге асыратын уәкілетті органның банк операцияларын жүргізуге арналған лицензияны тоқтата тұрғаны және/немесе одан айырғаны туралы жазбаша хабарлаған;</w:t>
      </w:r>
    </w:p>
    <w:bookmarkEnd w:id="64"/>
    <w:bookmarkStart w:name="z72" w:id="65"/>
    <w:p>
      <w:pPr>
        <w:spacing w:after="0"/>
        <w:ind w:left="0"/>
        <w:jc w:val="both"/>
      </w:pPr>
      <w:r>
        <w:rPr>
          <w:rFonts w:ascii="Times New Roman"/>
          <w:b w:val="false"/>
          <w:i w:val="false"/>
          <w:color w:val="000000"/>
          <w:sz w:val="28"/>
        </w:rPr>
        <w:t>
      4) сот қатысушының қызметін тоқтату туралы шешім қабылдаған жағдайларда жүйеде қатысушыға қызметтер көрсетуді тоқтата тұрады.</w:t>
      </w:r>
    </w:p>
    <w:bookmarkEnd w:id="65"/>
    <w:bookmarkStart w:name="z73" w:id="66"/>
    <w:p>
      <w:pPr>
        <w:spacing w:after="0"/>
        <w:ind w:left="0"/>
        <w:jc w:val="both"/>
      </w:pPr>
      <w:r>
        <w:rPr>
          <w:rFonts w:ascii="Times New Roman"/>
          <w:b w:val="false"/>
          <w:i w:val="false"/>
          <w:color w:val="000000"/>
          <w:sz w:val="28"/>
        </w:rPr>
        <w:t xml:space="preserve">
      13. Жүйеге қатысу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себептер жойылған жағдайда қайта басталады.</w:t>
      </w:r>
    </w:p>
    <w:bookmarkEnd w:id="66"/>
    <w:bookmarkStart w:name="z74" w:id="67"/>
    <w:p>
      <w:pPr>
        <w:spacing w:after="0"/>
        <w:ind w:left="0"/>
        <w:jc w:val="both"/>
      </w:pPr>
      <w:r>
        <w:rPr>
          <w:rFonts w:ascii="Times New Roman"/>
          <w:b w:val="false"/>
          <w:i w:val="false"/>
          <w:color w:val="000000"/>
          <w:sz w:val="28"/>
        </w:rPr>
        <w:t>
      14. Жүйенің мынадай сервистері қатысушылардың клиенттерге көрсетуі үшін міндетті болып табылады:</w:t>
      </w:r>
    </w:p>
    <w:bookmarkEnd w:id="67"/>
    <w:bookmarkStart w:name="z75" w:id="68"/>
    <w:p>
      <w:pPr>
        <w:spacing w:after="0"/>
        <w:ind w:left="0"/>
        <w:jc w:val="both"/>
      </w:pPr>
      <w:r>
        <w:rPr>
          <w:rFonts w:ascii="Times New Roman"/>
          <w:b w:val="false"/>
          <w:i w:val="false"/>
          <w:color w:val="000000"/>
          <w:sz w:val="28"/>
        </w:rPr>
        <w:t>
      1) оңайлатылған сәйкестендіргіштер бойынша төлем және (немесе) ақша аударымы операцияларын жүргізу (бұдан әрі – оңайлатылған сәйкестендіргіш бойынша аударым);</w:t>
      </w:r>
    </w:p>
    <w:bookmarkEnd w:id="68"/>
    <w:bookmarkStart w:name="z76" w:id="69"/>
    <w:p>
      <w:pPr>
        <w:spacing w:after="0"/>
        <w:ind w:left="0"/>
        <w:jc w:val="both"/>
      </w:pPr>
      <w:r>
        <w:rPr>
          <w:rFonts w:ascii="Times New Roman"/>
          <w:b w:val="false"/>
          <w:i w:val="false"/>
          <w:color w:val="000000"/>
          <w:sz w:val="28"/>
        </w:rPr>
        <w:t>
      2) QR-кодты пайдалана отырып мобильді төлемдерді жүзеге асыру (бұдан әрі – QR-код бойынша төлем).</w:t>
      </w:r>
    </w:p>
    <w:bookmarkEnd w:id="69"/>
    <w:bookmarkStart w:name="z77" w:id="70"/>
    <w:p>
      <w:pPr>
        <w:spacing w:after="0"/>
        <w:ind w:left="0"/>
        <w:jc w:val="both"/>
      </w:pPr>
      <w:r>
        <w:rPr>
          <w:rFonts w:ascii="Times New Roman"/>
          <w:b w:val="false"/>
          <w:i w:val="false"/>
          <w:color w:val="000000"/>
          <w:sz w:val="28"/>
        </w:rPr>
        <w:t>
      15. Жүйеде қызметтер көрсету үшін қатысушылар мынадай функцияларды жүзеге асырады:</w:t>
      </w:r>
    </w:p>
    <w:bookmarkEnd w:id="70"/>
    <w:bookmarkStart w:name="z78" w:id="71"/>
    <w:p>
      <w:pPr>
        <w:spacing w:after="0"/>
        <w:ind w:left="0"/>
        <w:jc w:val="both"/>
      </w:pPr>
      <w:r>
        <w:rPr>
          <w:rFonts w:ascii="Times New Roman"/>
          <w:b w:val="false"/>
          <w:i w:val="false"/>
          <w:color w:val="000000"/>
          <w:sz w:val="28"/>
        </w:rPr>
        <w:t>
      1) клиенттердің нұсқауларына сәйкес төлем хабарларын қалыптастыру және Операторға жіберу;</w:t>
      </w:r>
    </w:p>
    <w:bookmarkEnd w:id="71"/>
    <w:bookmarkStart w:name="z79" w:id="72"/>
    <w:p>
      <w:pPr>
        <w:spacing w:after="0"/>
        <w:ind w:left="0"/>
        <w:jc w:val="both"/>
      </w:pPr>
      <w:r>
        <w:rPr>
          <w:rFonts w:ascii="Times New Roman"/>
          <w:b w:val="false"/>
          <w:i w:val="false"/>
          <w:color w:val="000000"/>
          <w:sz w:val="28"/>
        </w:rPr>
        <w:t>
      2) жүйедегі өз позициясының жай-күйіне, оның ішінде сұрату жіберу және Оператордан үзінді-көшірмелер алу арқылы мониторинг жүргізу;</w:t>
      </w:r>
    </w:p>
    <w:bookmarkEnd w:id="72"/>
    <w:bookmarkStart w:name="z80" w:id="73"/>
    <w:p>
      <w:pPr>
        <w:spacing w:after="0"/>
        <w:ind w:left="0"/>
        <w:jc w:val="both"/>
      </w:pPr>
      <w:r>
        <w:rPr>
          <w:rFonts w:ascii="Times New Roman"/>
          <w:b w:val="false"/>
          <w:i w:val="false"/>
          <w:color w:val="000000"/>
          <w:sz w:val="28"/>
        </w:rPr>
        <w:t>
      3) клиенттердің жүйе сервистеріне тәулік бойы қол жеткізуін қамтамасыз ету.</w:t>
      </w:r>
    </w:p>
    <w:bookmarkEnd w:id="73"/>
    <w:bookmarkStart w:name="z81" w:id="74"/>
    <w:p>
      <w:pPr>
        <w:spacing w:after="0"/>
        <w:ind w:left="0"/>
        <w:jc w:val="left"/>
      </w:pPr>
      <w:r>
        <w:rPr>
          <w:rFonts w:ascii="Times New Roman"/>
          <w:b/>
          <w:i w:val="false"/>
          <w:color w:val="000000"/>
        </w:rPr>
        <w:t xml:space="preserve"> 4-тарау. Жүйенің жұмыс істеуі тәртібі</w:t>
      </w:r>
    </w:p>
    <w:bookmarkEnd w:id="74"/>
    <w:bookmarkStart w:name="z82" w:id="75"/>
    <w:p>
      <w:pPr>
        <w:spacing w:after="0"/>
        <w:ind w:left="0"/>
        <w:jc w:val="left"/>
      </w:pPr>
      <w:r>
        <w:rPr>
          <w:rFonts w:ascii="Times New Roman"/>
          <w:b/>
          <w:i w:val="false"/>
          <w:color w:val="000000"/>
        </w:rPr>
        <w:t xml:space="preserve"> 1-параграф. Жүйеде қызметтер көрсету тәртібі</w:t>
      </w:r>
    </w:p>
    <w:bookmarkEnd w:id="75"/>
    <w:bookmarkStart w:name="z83" w:id="76"/>
    <w:p>
      <w:pPr>
        <w:spacing w:after="0"/>
        <w:ind w:left="0"/>
        <w:jc w:val="both"/>
      </w:pPr>
      <w:r>
        <w:rPr>
          <w:rFonts w:ascii="Times New Roman"/>
          <w:b w:val="false"/>
          <w:i w:val="false"/>
          <w:color w:val="000000"/>
          <w:sz w:val="28"/>
        </w:rPr>
        <w:t>
      16. Жүйеде клиенттердің нұсқаулары және қатысушылардың төлем хабарлары негізінде төлемдер және (немесе) ақша аударымдары жүзеге асырылады.</w:t>
      </w:r>
    </w:p>
    <w:bookmarkEnd w:id="76"/>
    <w:bookmarkStart w:name="z84" w:id="77"/>
    <w:p>
      <w:pPr>
        <w:spacing w:after="0"/>
        <w:ind w:left="0"/>
        <w:jc w:val="both"/>
      </w:pPr>
      <w:r>
        <w:rPr>
          <w:rFonts w:ascii="Times New Roman"/>
          <w:b w:val="false"/>
          <w:i w:val="false"/>
          <w:color w:val="000000"/>
          <w:sz w:val="28"/>
        </w:rPr>
        <w:t>
      17. Жүйедегі төлемдер және ақша аударымдары Қазақстан Республикасының ұлттық валютасында жүзеге асырылады.</w:t>
      </w:r>
    </w:p>
    <w:bookmarkEnd w:id="77"/>
    <w:bookmarkStart w:name="z85" w:id="78"/>
    <w:p>
      <w:pPr>
        <w:spacing w:after="0"/>
        <w:ind w:left="0"/>
        <w:jc w:val="both"/>
      </w:pPr>
      <w:r>
        <w:rPr>
          <w:rFonts w:ascii="Times New Roman"/>
          <w:b w:val="false"/>
          <w:i w:val="false"/>
          <w:color w:val="000000"/>
          <w:sz w:val="28"/>
        </w:rPr>
        <w:t>
      18. Операциялық күн 24 (жиырма төрт) сағатқа тең, оның кестесін Оператор Қағидаларға қосымшаға сәйкес бекітеді.</w:t>
      </w:r>
    </w:p>
    <w:bookmarkEnd w:id="78"/>
    <w:bookmarkStart w:name="z86" w:id="79"/>
    <w:p>
      <w:pPr>
        <w:spacing w:after="0"/>
        <w:ind w:left="0"/>
        <w:jc w:val="both"/>
      </w:pPr>
      <w:r>
        <w:rPr>
          <w:rFonts w:ascii="Times New Roman"/>
          <w:b w:val="false"/>
          <w:i w:val="false"/>
          <w:color w:val="000000"/>
          <w:sz w:val="28"/>
        </w:rPr>
        <w:t>
      19. Операциялық күн жабылғаннан кейін Оператор алған төлем немесе ақпараттық хабарлар келесі операциялық күні алынған болып саналады.</w:t>
      </w:r>
    </w:p>
    <w:bookmarkEnd w:id="79"/>
    <w:bookmarkStart w:name="z87" w:id="80"/>
    <w:p>
      <w:pPr>
        <w:spacing w:after="0"/>
        <w:ind w:left="0"/>
        <w:jc w:val="both"/>
      </w:pPr>
      <w:r>
        <w:rPr>
          <w:rFonts w:ascii="Times New Roman"/>
          <w:b w:val="false"/>
          <w:i w:val="false"/>
          <w:color w:val="000000"/>
          <w:sz w:val="28"/>
        </w:rPr>
        <w:t>
      20. Оператор белгілеген қауіпсіздік рәсімдеріне сәйкес қатысушылар мен Оператор электрондық хабарлармен алмасады.</w:t>
      </w:r>
    </w:p>
    <w:bookmarkEnd w:id="80"/>
    <w:bookmarkStart w:name="z88" w:id="81"/>
    <w:p>
      <w:pPr>
        <w:spacing w:after="0"/>
        <w:ind w:left="0"/>
        <w:jc w:val="both"/>
      </w:pPr>
      <w:r>
        <w:rPr>
          <w:rFonts w:ascii="Times New Roman"/>
          <w:b w:val="false"/>
          <w:i w:val="false"/>
          <w:color w:val="000000"/>
          <w:sz w:val="28"/>
        </w:rPr>
        <w:t>
      21. Оператор қауіпсіздік рәсімдері бекітілгеннен кейін 15 (он бес) жұмыс күні ішінде оларды Оператордың ресми Интернет-ресурсында жариялау арқылы қатысушыларға жібереді.</w:t>
      </w:r>
    </w:p>
    <w:bookmarkEnd w:id="81"/>
    <w:bookmarkStart w:name="z89" w:id="82"/>
    <w:p>
      <w:pPr>
        <w:spacing w:after="0"/>
        <w:ind w:left="0"/>
        <w:jc w:val="both"/>
      </w:pPr>
      <w:r>
        <w:rPr>
          <w:rFonts w:ascii="Times New Roman"/>
          <w:b w:val="false"/>
          <w:i w:val="false"/>
          <w:color w:val="000000"/>
          <w:sz w:val="28"/>
        </w:rPr>
        <w:t>
      22. Жүйе мынадай:</w:t>
      </w:r>
    </w:p>
    <w:bookmarkEnd w:id="82"/>
    <w:bookmarkStart w:name="z90" w:id="83"/>
    <w:p>
      <w:pPr>
        <w:spacing w:after="0"/>
        <w:ind w:left="0"/>
        <w:jc w:val="both"/>
      </w:pPr>
      <w:r>
        <w:rPr>
          <w:rFonts w:ascii="Times New Roman"/>
          <w:b w:val="false"/>
          <w:i w:val="false"/>
          <w:color w:val="000000"/>
          <w:sz w:val="28"/>
        </w:rPr>
        <w:t>
      қатысушылардың қорғалған байланыс арналары арқылы Оператормен өзара іс-қимылы;</w:t>
      </w:r>
    </w:p>
    <w:bookmarkEnd w:id="83"/>
    <w:bookmarkStart w:name="z91" w:id="84"/>
    <w:p>
      <w:pPr>
        <w:spacing w:after="0"/>
        <w:ind w:left="0"/>
        <w:jc w:val="both"/>
      </w:pPr>
      <w:r>
        <w:rPr>
          <w:rFonts w:ascii="Times New Roman"/>
          <w:b w:val="false"/>
          <w:i w:val="false"/>
          <w:color w:val="000000"/>
          <w:sz w:val="28"/>
        </w:rPr>
        <w:t>
      қатысушылардың төлем хабарларын тәулік бойы режимінде қабылдау және өңдеу;</w:t>
      </w:r>
    </w:p>
    <w:bookmarkEnd w:id="84"/>
    <w:bookmarkStart w:name="z92" w:id="85"/>
    <w:p>
      <w:pPr>
        <w:spacing w:after="0"/>
        <w:ind w:left="0"/>
        <w:jc w:val="both"/>
      </w:pPr>
      <w:r>
        <w:rPr>
          <w:rFonts w:ascii="Times New Roman"/>
          <w:b w:val="false"/>
          <w:i w:val="false"/>
          <w:color w:val="000000"/>
          <w:sz w:val="28"/>
        </w:rPr>
        <w:t>
      төлем хабарында тек бір қатысушы-ақша жөнелтуші мен бір қатысушы-бенефициарды ғана көрсету;</w:t>
      </w:r>
    </w:p>
    <w:bookmarkEnd w:id="85"/>
    <w:bookmarkStart w:name="z93" w:id="86"/>
    <w:p>
      <w:pPr>
        <w:spacing w:after="0"/>
        <w:ind w:left="0"/>
        <w:jc w:val="both"/>
      </w:pPr>
      <w:r>
        <w:rPr>
          <w:rFonts w:ascii="Times New Roman"/>
          <w:b w:val="false"/>
          <w:i w:val="false"/>
          <w:color w:val="000000"/>
          <w:sz w:val="28"/>
        </w:rPr>
        <w:t>
      төлем хабарларын өңдеу артықшылықтарының болмауы;</w:t>
      </w:r>
    </w:p>
    <w:bookmarkEnd w:id="86"/>
    <w:bookmarkStart w:name="z94" w:id="87"/>
    <w:p>
      <w:pPr>
        <w:spacing w:after="0"/>
        <w:ind w:left="0"/>
        <w:jc w:val="both"/>
      </w:pPr>
      <w:r>
        <w:rPr>
          <w:rFonts w:ascii="Times New Roman"/>
          <w:b w:val="false"/>
          <w:i w:val="false"/>
          <w:color w:val="000000"/>
          <w:sz w:val="28"/>
        </w:rPr>
        <w:t>
      төлем хабарларын нақты уақыт режимінде қабылдау және өңдеу;</w:t>
      </w:r>
    </w:p>
    <w:bookmarkEnd w:id="87"/>
    <w:bookmarkStart w:name="z95" w:id="88"/>
    <w:p>
      <w:pPr>
        <w:spacing w:after="0"/>
        <w:ind w:left="0"/>
        <w:jc w:val="both"/>
      </w:pPr>
      <w:r>
        <w:rPr>
          <w:rFonts w:ascii="Times New Roman"/>
          <w:b w:val="false"/>
          <w:i w:val="false"/>
          <w:color w:val="000000"/>
          <w:sz w:val="28"/>
        </w:rPr>
        <w:t>
      Оператор электрондық төлемдерді орындауға қабылдағаннан кейін олардың түпкілікті болуы және кері қайтарып алынбауы;</w:t>
      </w:r>
    </w:p>
    <w:bookmarkEnd w:id="88"/>
    <w:bookmarkStart w:name="z96" w:id="89"/>
    <w:p>
      <w:pPr>
        <w:spacing w:after="0"/>
        <w:ind w:left="0"/>
        <w:jc w:val="both"/>
      </w:pPr>
      <w:r>
        <w:rPr>
          <w:rFonts w:ascii="Times New Roman"/>
          <w:b w:val="false"/>
          <w:i w:val="false"/>
          <w:color w:val="000000"/>
          <w:sz w:val="28"/>
        </w:rPr>
        <w:t>
      электрондық төлемдерді клиринг негізінде өңдеу;</w:t>
      </w:r>
    </w:p>
    <w:bookmarkEnd w:id="89"/>
    <w:bookmarkStart w:name="z97" w:id="90"/>
    <w:p>
      <w:pPr>
        <w:spacing w:after="0"/>
        <w:ind w:left="0"/>
        <w:jc w:val="both"/>
      </w:pPr>
      <w:r>
        <w:rPr>
          <w:rFonts w:ascii="Times New Roman"/>
          <w:b w:val="false"/>
          <w:i w:val="false"/>
          <w:color w:val="000000"/>
          <w:sz w:val="28"/>
        </w:rPr>
        <w:t>
      қатысушының ең жоғары дебеттік таза позициясына шектеулер қолдану;</w:t>
      </w:r>
    </w:p>
    <w:bookmarkEnd w:id="90"/>
    <w:bookmarkStart w:name="z98" w:id="91"/>
    <w:p>
      <w:pPr>
        <w:spacing w:after="0"/>
        <w:ind w:left="0"/>
        <w:jc w:val="both"/>
      </w:pPr>
      <w:r>
        <w:rPr>
          <w:rFonts w:ascii="Times New Roman"/>
          <w:b w:val="false"/>
          <w:i w:val="false"/>
          <w:color w:val="000000"/>
          <w:sz w:val="28"/>
        </w:rPr>
        <w:t>
      бір төлемнің және (немесе) ақша аударымының ең жоғары сомасын шектеу қағидаттары негізінде жұмыс істейді.</w:t>
      </w:r>
    </w:p>
    <w:bookmarkEnd w:id="91"/>
    <w:bookmarkStart w:name="z99" w:id="92"/>
    <w:p>
      <w:pPr>
        <w:spacing w:after="0"/>
        <w:ind w:left="0"/>
        <w:jc w:val="both"/>
      </w:pPr>
      <w:r>
        <w:rPr>
          <w:rFonts w:ascii="Times New Roman"/>
          <w:b w:val="false"/>
          <w:i w:val="false"/>
          <w:color w:val="000000"/>
          <w:sz w:val="28"/>
        </w:rPr>
        <w:t>
      23. Оператор төлем хабарын орындауға қабылдағаннан кейін ол кері қайтарып алынбайды және жүргізілген төлем және (немесе) ақша аударымы төлемді және (немесе) ақша аударымын жүзеге асыруға қатысушы тараптардың бастамасы бойынша жойылмайды.</w:t>
      </w:r>
    </w:p>
    <w:bookmarkEnd w:id="92"/>
    <w:bookmarkStart w:name="z100" w:id="93"/>
    <w:p>
      <w:pPr>
        <w:spacing w:after="0"/>
        <w:ind w:left="0"/>
        <w:jc w:val="both"/>
      </w:pPr>
      <w:r>
        <w:rPr>
          <w:rFonts w:ascii="Times New Roman"/>
          <w:b w:val="false"/>
          <w:i w:val="false"/>
          <w:color w:val="000000"/>
          <w:sz w:val="28"/>
        </w:rPr>
        <w:t>
      24. Қатысушы-бенефициар Оператордан оның жүйедегі позициясына ақшаның есепке жатқызылғаны туралы ақпараттық хабар алғаннан кейін жүйедегі төлем және (немесе) ақша аударымы аяқталған (түпкілікті) болып есептеледі.</w:t>
      </w:r>
    </w:p>
    <w:bookmarkEnd w:id="93"/>
    <w:bookmarkStart w:name="z101" w:id="94"/>
    <w:p>
      <w:pPr>
        <w:spacing w:after="0"/>
        <w:ind w:left="0"/>
        <w:jc w:val="both"/>
      </w:pPr>
      <w:r>
        <w:rPr>
          <w:rFonts w:ascii="Times New Roman"/>
          <w:b w:val="false"/>
          <w:i w:val="false"/>
          <w:color w:val="000000"/>
          <w:sz w:val="28"/>
        </w:rPr>
        <w:t>
      25. Қатысушылар мен Оператор арасында электрондық хабарларды қабылдау, өңдеу және жіберу мерзімдері операциялық құжаттама мен шартта белгіленеді.</w:t>
      </w:r>
    </w:p>
    <w:bookmarkEnd w:id="94"/>
    <w:bookmarkStart w:name="z102" w:id="95"/>
    <w:p>
      <w:pPr>
        <w:spacing w:after="0"/>
        <w:ind w:left="0"/>
        <w:jc w:val="both"/>
      </w:pPr>
      <w:r>
        <w:rPr>
          <w:rFonts w:ascii="Times New Roman"/>
          <w:b w:val="false"/>
          <w:i w:val="false"/>
          <w:color w:val="000000"/>
          <w:sz w:val="28"/>
        </w:rPr>
        <w:t>
      26. Қатысушы-бенефициар клиентке лезде режимінде иелік етуі үшін ақшаның қолжетімді болуын қамтамасыз етеді. Қатысушы-бенефициар шартта және Қазақстан Республикасының заңнамасында айқындалған тәртіппен және мерзімдерде клиенттің банктік шотына ақшаны есепке жатқызады.</w:t>
      </w:r>
    </w:p>
    <w:bookmarkEnd w:id="95"/>
    <w:bookmarkStart w:name="z103" w:id="96"/>
    <w:p>
      <w:pPr>
        <w:spacing w:after="0"/>
        <w:ind w:left="0"/>
        <w:jc w:val="both"/>
      </w:pPr>
      <w:r>
        <w:rPr>
          <w:rFonts w:ascii="Times New Roman"/>
          <w:b w:val="false"/>
          <w:i w:val="false"/>
          <w:color w:val="000000"/>
          <w:sz w:val="28"/>
        </w:rPr>
        <w:t>
      27. Жүйеге қатысушылар арасындағы тарифтерді Ұлттық Банк жүйеге қатысушылармен келісім бойынша белгілейді.</w:t>
      </w:r>
    </w:p>
    <w:bookmarkEnd w:id="96"/>
    <w:bookmarkStart w:name="z104" w:id="97"/>
    <w:p>
      <w:pPr>
        <w:spacing w:after="0"/>
        <w:ind w:left="0"/>
        <w:jc w:val="both"/>
      </w:pPr>
      <w:r>
        <w:rPr>
          <w:rFonts w:ascii="Times New Roman"/>
          <w:b w:val="false"/>
          <w:i w:val="false"/>
          <w:color w:val="000000"/>
          <w:sz w:val="28"/>
        </w:rPr>
        <w:t>
      28. Қатысушылар клиенттер үшін электрондық төлем құралдарын, мобильді қосымшаларды жəне (немесе) штрих-кодты пайдалана отырып, төлемдерді жəне (немесе) ақша аударымдарын қамтамасыз ететін басқа төлем жүйелерінде осы қатысушылар ұсынатын ұқсас банкаралық көрсетілетін төлем қызметтеріне арналған тарифтерден аспайтын мөлшерде жүйеде операциялар жасауға арналған тарифтерді белгілейді.</w:t>
      </w:r>
    </w:p>
    <w:bookmarkEnd w:id="97"/>
    <w:bookmarkStart w:name="z105" w:id="98"/>
    <w:p>
      <w:pPr>
        <w:spacing w:after="0"/>
        <w:ind w:left="0"/>
        <w:jc w:val="left"/>
      </w:pPr>
      <w:r>
        <w:rPr>
          <w:rFonts w:ascii="Times New Roman"/>
          <w:b/>
          <w:i w:val="false"/>
          <w:color w:val="000000"/>
        </w:rPr>
        <w:t xml:space="preserve"> 2-параграф. Жүйеде оңайлатылған сәйкестендіргіш бойынша аударымды жүзеге асыру тәртібі</w:t>
      </w:r>
    </w:p>
    <w:bookmarkEnd w:id="98"/>
    <w:bookmarkStart w:name="z106" w:id="99"/>
    <w:p>
      <w:pPr>
        <w:spacing w:after="0"/>
        <w:ind w:left="0"/>
        <w:jc w:val="both"/>
      </w:pPr>
      <w:r>
        <w:rPr>
          <w:rFonts w:ascii="Times New Roman"/>
          <w:b w:val="false"/>
          <w:i w:val="false"/>
          <w:color w:val="000000"/>
          <w:sz w:val="28"/>
        </w:rPr>
        <w:t>
      29. Қатысушы-ақша жөнелтуші клиенттің оңайлатылған сәйкестендіргіш бойынша ақша аударымын жасауға нұсқауын алған кезде мынадай іс-әрекеттерді жүзеге асырады:</w:t>
      </w:r>
    </w:p>
    <w:bookmarkEnd w:id="99"/>
    <w:bookmarkStart w:name="z107" w:id="100"/>
    <w:p>
      <w:pPr>
        <w:spacing w:after="0"/>
        <w:ind w:left="0"/>
        <w:jc w:val="both"/>
      </w:pPr>
      <w:r>
        <w:rPr>
          <w:rFonts w:ascii="Times New Roman"/>
          <w:b w:val="false"/>
          <w:i w:val="false"/>
          <w:color w:val="000000"/>
          <w:sz w:val="28"/>
        </w:rPr>
        <w:t>
      1) ақша аударымын жасау үшін клиенттің банктік шотындағы ақшаның жеткіліктілігін тексереді;</w:t>
      </w:r>
    </w:p>
    <w:bookmarkEnd w:id="100"/>
    <w:bookmarkStart w:name="z108" w:id="101"/>
    <w:p>
      <w:pPr>
        <w:spacing w:after="0"/>
        <w:ind w:left="0"/>
        <w:jc w:val="both"/>
      </w:pPr>
      <w:r>
        <w:rPr>
          <w:rFonts w:ascii="Times New Roman"/>
          <w:b w:val="false"/>
          <w:i w:val="false"/>
          <w:color w:val="000000"/>
          <w:sz w:val="28"/>
        </w:rPr>
        <w:t>
      2) операцияның Қазақстан Республикасының төлемдер және төлем жүйелері туралы заңнамасының талаптарына сәйкестігін тексереді;</w:t>
      </w:r>
    </w:p>
    <w:bookmarkEnd w:id="101"/>
    <w:bookmarkStart w:name="z109" w:id="102"/>
    <w:p>
      <w:pPr>
        <w:spacing w:after="0"/>
        <w:ind w:left="0"/>
        <w:jc w:val="both"/>
      </w:pPr>
      <w:r>
        <w:rPr>
          <w:rFonts w:ascii="Times New Roman"/>
          <w:b w:val="false"/>
          <w:i w:val="false"/>
          <w:color w:val="000000"/>
          <w:sz w:val="28"/>
        </w:rPr>
        <w:t>
      3) ақпараттық хабарды қалыптастырып, Оператор арқылы қатысушы-бенефициарға жібереді.</w:t>
      </w:r>
    </w:p>
    <w:bookmarkEnd w:id="102"/>
    <w:bookmarkStart w:name="z110" w:id="103"/>
    <w:p>
      <w:pPr>
        <w:spacing w:after="0"/>
        <w:ind w:left="0"/>
        <w:jc w:val="both"/>
      </w:pPr>
      <w:r>
        <w:rPr>
          <w:rFonts w:ascii="Times New Roman"/>
          <w:b w:val="false"/>
          <w:i w:val="false"/>
          <w:color w:val="000000"/>
          <w:sz w:val="28"/>
        </w:rPr>
        <w:t>
      30. Қатысушы-бенефициар ақпараттық хабар алған кезде оңайлатылған сәйкестендіргіш бойынша клиентті іздейді және іздеу нәтижелері бойынша Операторға ақпараттық хабар жібереді.</w:t>
      </w:r>
    </w:p>
    <w:bookmarkEnd w:id="103"/>
    <w:bookmarkStart w:name="z111" w:id="104"/>
    <w:p>
      <w:pPr>
        <w:spacing w:after="0"/>
        <w:ind w:left="0"/>
        <w:jc w:val="both"/>
      </w:pPr>
      <w:r>
        <w:rPr>
          <w:rFonts w:ascii="Times New Roman"/>
          <w:b w:val="false"/>
          <w:i w:val="false"/>
          <w:color w:val="000000"/>
          <w:sz w:val="28"/>
        </w:rPr>
        <w:t>
      31. Клиентті оңайлатылған сәйкестендіргіш бойынша іздеу нәтижесі теріс болған жағдайда қатысушы-бенефициар операциядан бас тартады.</w:t>
      </w:r>
    </w:p>
    <w:bookmarkEnd w:id="104"/>
    <w:bookmarkStart w:name="z112" w:id="105"/>
    <w:p>
      <w:pPr>
        <w:spacing w:after="0"/>
        <w:ind w:left="0"/>
        <w:jc w:val="both"/>
      </w:pPr>
      <w:r>
        <w:rPr>
          <w:rFonts w:ascii="Times New Roman"/>
          <w:b w:val="false"/>
          <w:i w:val="false"/>
          <w:color w:val="000000"/>
          <w:sz w:val="28"/>
        </w:rPr>
        <w:t>
      32. Оператор қатысушы-бенефициардан ақпараттық хабарды алғаннан кейін қатысушы-ақша жөнелтушіге ақша аудару немесе бас тарту себебін көрсете отырып, ақша аударудан бас тартуы туралы ақпараттық хабар жібереді.</w:t>
      </w:r>
    </w:p>
    <w:bookmarkEnd w:id="105"/>
    <w:bookmarkStart w:name="z113" w:id="106"/>
    <w:p>
      <w:pPr>
        <w:spacing w:after="0"/>
        <w:ind w:left="0"/>
        <w:jc w:val="both"/>
      </w:pPr>
      <w:r>
        <w:rPr>
          <w:rFonts w:ascii="Times New Roman"/>
          <w:b w:val="false"/>
          <w:i w:val="false"/>
          <w:color w:val="000000"/>
          <w:sz w:val="28"/>
        </w:rPr>
        <w:t>
      33. Оператордан ақша аудару туралы ақпараттық хабар алғаннан кейін қатысушы-ақша жөнелтуші төлем хабарын қалыптастырып, оны Операторға жібереді.</w:t>
      </w:r>
    </w:p>
    <w:bookmarkEnd w:id="106"/>
    <w:bookmarkStart w:name="z114" w:id="107"/>
    <w:p>
      <w:pPr>
        <w:spacing w:after="0"/>
        <w:ind w:left="0"/>
        <w:jc w:val="both"/>
      </w:pPr>
      <w:r>
        <w:rPr>
          <w:rFonts w:ascii="Times New Roman"/>
          <w:b w:val="false"/>
          <w:i w:val="false"/>
          <w:color w:val="000000"/>
          <w:sz w:val="28"/>
        </w:rPr>
        <w:t>
      34. Оператор төлем хабарының тұтастығы мен форматын, сондай-ақ жүйеде төлем хабарының ең жоғары сомасының сақталуын тексереді және қатысушы-бенефициарға төлем хабарын жібереді.</w:t>
      </w:r>
    </w:p>
    <w:bookmarkEnd w:id="107"/>
    <w:bookmarkStart w:name="z115" w:id="108"/>
    <w:p>
      <w:pPr>
        <w:spacing w:after="0"/>
        <w:ind w:left="0"/>
        <w:jc w:val="both"/>
      </w:pPr>
      <w:r>
        <w:rPr>
          <w:rFonts w:ascii="Times New Roman"/>
          <w:b w:val="false"/>
          <w:i w:val="false"/>
          <w:color w:val="000000"/>
          <w:sz w:val="28"/>
        </w:rPr>
        <w:t>
      35. Ақша аудару туралы төлем хабарының негізінде қатысушы-бенефициар Қағидалардың талаптарына сәйкес клиентке ақшаның қолжетімді болуын қамтамасыз етеді және қатысушылар клиенттерге операция нәтижелері туралы хабарлама жібереді.</w:t>
      </w:r>
    </w:p>
    <w:bookmarkEnd w:id="108"/>
    <w:bookmarkStart w:name="z116" w:id="109"/>
    <w:p>
      <w:pPr>
        <w:spacing w:after="0"/>
        <w:ind w:left="0"/>
        <w:jc w:val="left"/>
      </w:pPr>
      <w:r>
        <w:rPr>
          <w:rFonts w:ascii="Times New Roman"/>
          <w:b/>
          <w:i w:val="false"/>
          <w:color w:val="000000"/>
        </w:rPr>
        <w:t xml:space="preserve"> 3-параграф. Жүйеде QR-код бойынша төлемді жүзеге асыру тәртібі</w:t>
      </w:r>
    </w:p>
    <w:bookmarkEnd w:id="109"/>
    <w:bookmarkStart w:name="z117" w:id="110"/>
    <w:p>
      <w:pPr>
        <w:spacing w:after="0"/>
        <w:ind w:left="0"/>
        <w:jc w:val="both"/>
      </w:pPr>
      <w:r>
        <w:rPr>
          <w:rFonts w:ascii="Times New Roman"/>
          <w:b w:val="false"/>
          <w:i w:val="false"/>
          <w:color w:val="000000"/>
          <w:sz w:val="28"/>
        </w:rPr>
        <w:t>
      36. QR-код бойынша төлемдерді жүзеге асыру үшін қатысушылар:</w:t>
      </w:r>
    </w:p>
    <w:bookmarkEnd w:id="110"/>
    <w:bookmarkStart w:name="z118" w:id="111"/>
    <w:p>
      <w:pPr>
        <w:spacing w:after="0"/>
        <w:ind w:left="0"/>
        <w:jc w:val="both"/>
      </w:pPr>
      <w:r>
        <w:rPr>
          <w:rFonts w:ascii="Times New Roman"/>
          <w:b w:val="false"/>
          <w:i w:val="false"/>
          <w:color w:val="000000"/>
          <w:sz w:val="28"/>
        </w:rPr>
        <w:t>
      1) жеке тұлға-клиенттерге қашықтан қол жеткізу жүйесінде операциялық құжаттамада айқындалған формат бойынша QR-кодты оқу мүмкіндігін;</w:t>
      </w:r>
    </w:p>
    <w:bookmarkEnd w:id="111"/>
    <w:bookmarkStart w:name="z119" w:id="112"/>
    <w:p>
      <w:pPr>
        <w:spacing w:after="0"/>
        <w:ind w:left="0"/>
        <w:jc w:val="both"/>
      </w:pPr>
      <w:r>
        <w:rPr>
          <w:rFonts w:ascii="Times New Roman"/>
          <w:b w:val="false"/>
          <w:i w:val="false"/>
          <w:color w:val="000000"/>
          <w:sz w:val="28"/>
        </w:rPr>
        <w:t>
      2) төлем карточкаларын пайдалана отырып төлемдерді және (немесе) мобильді төлемдерді қабылдауға арналған жабдықта (құрылғыда) – операциялық құжаттамада айқындалған формат бойынша QR-кодты қалыптастыруды қамтамасыз етеді.</w:t>
      </w:r>
    </w:p>
    <w:bookmarkEnd w:id="112"/>
    <w:bookmarkStart w:name="z120" w:id="113"/>
    <w:p>
      <w:pPr>
        <w:spacing w:after="0"/>
        <w:ind w:left="0"/>
        <w:jc w:val="both"/>
      </w:pPr>
      <w:r>
        <w:rPr>
          <w:rFonts w:ascii="Times New Roman"/>
          <w:b w:val="false"/>
          <w:i w:val="false"/>
          <w:color w:val="000000"/>
          <w:sz w:val="28"/>
        </w:rPr>
        <w:t>
      37. QR-код бойынша төлемдер төлем карточкаларын пайдалана отырып төлемдерді және (немесе) мобильді төлемдерді қабылдауға арналған жабдықта (құрылғыда) қатысушы-бенефициар қалыптастырған QR-кодты сканерлеу арқылы жүзеге асырылады.</w:t>
      </w:r>
    </w:p>
    <w:bookmarkEnd w:id="113"/>
    <w:bookmarkStart w:name="z121" w:id="114"/>
    <w:p>
      <w:pPr>
        <w:spacing w:after="0"/>
        <w:ind w:left="0"/>
        <w:jc w:val="both"/>
      </w:pPr>
      <w:r>
        <w:rPr>
          <w:rFonts w:ascii="Times New Roman"/>
          <w:b w:val="false"/>
          <w:i w:val="false"/>
          <w:color w:val="000000"/>
          <w:sz w:val="28"/>
        </w:rPr>
        <w:t>
      38. Клиент QR-код бойынша төлемге бастама жасаған кезде қатысушы-ақша жөнелтуші операцияның Қазақстан Республикасының төлемдер және төлем жүйелері туралы заңнамасының талаптарына сәйкестігін, клиенттің банктік шотындағы ақшаның жеткіліктілігін тексереді, QR-кодтағы ақпарат бойынша қатысушы-бенефициарды сәйкестендіреді және клиенттің банктік шотына ақшаны есептеу үшін операциялық құжаттамаға сәйкес Оператормен ақпараттық және төлем хабарларын алмасуды жүзеге асырады.</w:t>
      </w:r>
    </w:p>
    <w:bookmarkEnd w:id="114"/>
    <w:bookmarkStart w:name="z122" w:id="115"/>
    <w:p>
      <w:pPr>
        <w:spacing w:after="0"/>
        <w:ind w:left="0"/>
        <w:jc w:val="both"/>
      </w:pPr>
      <w:r>
        <w:rPr>
          <w:rFonts w:ascii="Times New Roman"/>
          <w:b w:val="false"/>
          <w:i w:val="false"/>
          <w:color w:val="000000"/>
          <w:sz w:val="28"/>
        </w:rPr>
        <w:t xml:space="preserve">
      39. QR-код бойынша төлем жүргізу үшін қатысушылар мен Оператор арасында ақпараттық және төлем хабарларымен алмасу, төлемді аяқтау және клиентке ақша аудару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жүзеге асырылады.</w:t>
      </w:r>
    </w:p>
    <w:bookmarkEnd w:id="115"/>
    <w:bookmarkStart w:name="z123" w:id="116"/>
    <w:p>
      <w:pPr>
        <w:spacing w:after="0"/>
        <w:ind w:left="0"/>
        <w:jc w:val="left"/>
      </w:pPr>
      <w:r>
        <w:rPr>
          <w:rFonts w:ascii="Times New Roman"/>
          <w:b/>
          <w:i w:val="false"/>
          <w:color w:val="000000"/>
        </w:rPr>
        <w:t xml:space="preserve"> 4-параграф. Оңайлатылған сәйкестендіргіш бойынша аударымды қайтару тәртібі</w:t>
      </w:r>
    </w:p>
    <w:bookmarkEnd w:id="116"/>
    <w:bookmarkStart w:name="z124" w:id="117"/>
    <w:p>
      <w:pPr>
        <w:spacing w:after="0"/>
        <w:ind w:left="0"/>
        <w:jc w:val="both"/>
      </w:pPr>
      <w:r>
        <w:rPr>
          <w:rFonts w:ascii="Times New Roman"/>
          <w:b w:val="false"/>
          <w:i w:val="false"/>
          <w:color w:val="000000"/>
          <w:sz w:val="28"/>
        </w:rPr>
        <w:t>
      40. Оңайлатылған сәйкестендіргіш бойынша аударымды қайтару Оператор бұрын жүйеде оңайлатылған сәйкестендіргіш бойынша жүргізілген аударымға берген бірегей кодты пайдалана отырып, бенефициар-клиент ақшаны кері аударуға бастама жасау арқылы жүзеге асырылады.</w:t>
      </w:r>
    </w:p>
    <w:bookmarkEnd w:id="117"/>
    <w:bookmarkStart w:name="z125" w:id="118"/>
    <w:p>
      <w:pPr>
        <w:spacing w:after="0"/>
        <w:ind w:left="0"/>
        <w:jc w:val="both"/>
      </w:pPr>
      <w:r>
        <w:rPr>
          <w:rFonts w:ascii="Times New Roman"/>
          <w:b w:val="false"/>
          <w:i w:val="false"/>
          <w:color w:val="000000"/>
          <w:sz w:val="28"/>
        </w:rPr>
        <w:t>
      41. Бенефициар-клиент аударымды оңайлатылған сәйкестендіргіш бойынша қайтаруға бастама жасаған кезде қатысушы-бенефициар операциялық құжаттамаға сәйкес Операторға төлем хабарын жібереді.</w:t>
      </w:r>
    </w:p>
    <w:bookmarkEnd w:id="118"/>
    <w:bookmarkStart w:name="z126" w:id="119"/>
    <w:p>
      <w:pPr>
        <w:spacing w:after="0"/>
        <w:ind w:left="0"/>
        <w:jc w:val="both"/>
      </w:pPr>
      <w:r>
        <w:rPr>
          <w:rFonts w:ascii="Times New Roman"/>
          <w:b w:val="false"/>
          <w:i w:val="false"/>
          <w:color w:val="000000"/>
          <w:sz w:val="28"/>
        </w:rPr>
        <w:t>
      42. Ақша жөнелтуші-клиенттің бастамасы бойынша оңайлатылған сәйкестендіргіш бойынша аударымды қайтару оған қызмет көрсететін қатысушы-ақша жөнелтуші арқылы оңайлатылған сәйкестендіргіш бойынша аударымды жоюға сұрату жіберу арқылы жүзеге асырылады.</w:t>
      </w:r>
    </w:p>
    <w:bookmarkEnd w:id="119"/>
    <w:bookmarkStart w:name="z127" w:id="120"/>
    <w:p>
      <w:pPr>
        <w:spacing w:after="0"/>
        <w:ind w:left="0"/>
        <w:jc w:val="both"/>
      </w:pPr>
      <w:r>
        <w:rPr>
          <w:rFonts w:ascii="Times New Roman"/>
          <w:b w:val="false"/>
          <w:i w:val="false"/>
          <w:color w:val="000000"/>
          <w:sz w:val="28"/>
        </w:rPr>
        <w:t>
      43. Қатысушы-ақша жөнелтуші Операторға оңайлатылған сәйкестендіргіш бойынша аударымның күшін жоюға сұрату туралы ақпараттық хабар жібереді.</w:t>
      </w:r>
    </w:p>
    <w:bookmarkEnd w:id="120"/>
    <w:bookmarkStart w:name="z128" w:id="121"/>
    <w:p>
      <w:pPr>
        <w:spacing w:after="0"/>
        <w:ind w:left="0"/>
        <w:jc w:val="both"/>
      </w:pPr>
      <w:r>
        <w:rPr>
          <w:rFonts w:ascii="Times New Roman"/>
          <w:b w:val="false"/>
          <w:i w:val="false"/>
          <w:color w:val="000000"/>
          <w:sz w:val="28"/>
        </w:rPr>
        <w:t>
      44. Оператор қатысушы-ақша жөнелтушіден ақпараттық хабар алғаннан кейін операциялық құжаттамаға сәйкес қатысушы-бенефициармен ақпараттық және төлем хабарларымен алмасады.</w:t>
      </w:r>
    </w:p>
    <w:bookmarkEnd w:id="121"/>
    <w:bookmarkStart w:name="z129" w:id="122"/>
    <w:p>
      <w:pPr>
        <w:spacing w:after="0"/>
        <w:ind w:left="0"/>
        <w:jc w:val="both"/>
      </w:pPr>
      <w:r>
        <w:rPr>
          <w:rFonts w:ascii="Times New Roman"/>
          <w:b w:val="false"/>
          <w:i w:val="false"/>
          <w:color w:val="000000"/>
          <w:sz w:val="28"/>
        </w:rPr>
        <w:t>
      45. Ақша жөнелтуші-клиенттің бастамасы бойынша оңайлатылған сәйкестендіргіш бойынша аударымды қайтаруға сұрату қатысушы-бенефициарға берілген бенефициардың келісімі негізінде жүзеге асырылады.</w:t>
      </w:r>
    </w:p>
    <w:bookmarkEnd w:id="122"/>
    <w:bookmarkStart w:name="z130" w:id="123"/>
    <w:p>
      <w:pPr>
        <w:spacing w:after="0"/>
        <w:ind w:left="0"/>
        <w:jc w:val="both"/>
      </w:pPr>
      <w:r>
        <w:rPr>
          <w:rFonts w:ascii="Times New Roman"/>
          <w:b w:val="false"/>
          <w:i w:val="false"/>
          <w:color w:val="000000"/>
          <w:sz w:val="28"/>
        </w:rPr>
        <w:t>
      46. Оңайлатылған сәйкестендіргіш бойынша бұрын алынған аударымның толық сомасы қайтарылуға тиіс. Оңайлатылған сәйкестендіргіш бойынша аударымның сомасын ішінара қайтаруға жол берілмейді.</w:t>
      </w:r>
    </w:p>
    <w:bookmarkEnd w:id="123"/>
    <w:bookmarkStart w:name="z131" w:id="124"/>
    <w:p>
      <w:pPr>
        <w:spacing w:after="0"/>
        <w:ind w:left="0"/>
        <w:jc w:val="both"/>
      </w:pPr>
      <w:r>
        <w:rPr>
          <w:rFonts w:ascii="Times New Roman"/>
          <w:b w:val="false"/>
          <w:i w:val="false"/>
          <w:color w:val="000000"/>
          <w:sz w:val="28"/>
        </w:rPr>
        <w:t>
      47. Клиенттердің бастамасы бойынша оңайлатылған сәйкестендіргіш бойынша аударымды қайтаруға бастама жасауға операциялық құжаттамада белгіленген уақыт кезеңі ішінде рұқсат етіледі.</w:t>
      </w:r>
    </w:p>
    <w:bookmarkEnd w:id="124"/>
    <w:bookmarkStart w:name="z132" w:id="125"/>
    <w:p>
      <w:pPr>
        <w:spacing w:after="0"/>
        <w:ind w:left="0"/>
        <w:jc w:val="both"/>
      </w:pPr>
      <w:r>
        <w:rPr>
          <w:rFonts w:ascii="Times New Roman"/>
          <w:b w:val="false"/>
          <w:i w:val="false"/>
          <w:color w:val="000000"/>
          <w:sz w:val="28"/>
        </w:rPr>
        <w:t>
      48. Қатысушылар клиенттерге қайтару операциясын ол жіберілгенге дейін растау мүмкіндігін, сондай-ақ клиенттерге қайтару нәтижесі туралы хабарлауды қамтамасыз етеді.</w:t>
      </w:r>
    </w:p>
    <w:bookmarkEnd w:id="125"/>
    <w:bookmarkStart w:name="z133" w:id="126"/>
    <w:p>
      <w:pPr>
        <w:spacing w:after="0"/>
        <w:ind w:left="0"/>
        <w:jc w:val="both"/>
      </w:pPr>
      <w:r>
        <w:rPr>
          <w:rFonts w:ascii="Times New Roman"/>
          <w:b w:val="false"/>
          <w:i w:val="false"/>
          <w:color w:val="000000"/>
          <w:sz w:val="28"/>
        </w:rPr>
        <w:t>
      Клиенттерге мобильді қосымшада операция нәтижелерін көрсету жөніндегі талаптар операциялық құжаттамада белгіленеді.</w:t>
      </w:r>
    </w:p>
    <w:bookmarkEnd w:id="126"/>
    <w:bookmarkStart w:name="z134" w:id="127"/>
    <w:p>
      <w:pPr>
        <w:spacing w:after="0"/>
        <w:ind w:left="0"/>
        <w:jc w:val="both"/>
      </w:pPr>
      <w:r>
        <w:rPr>
          <w:rFonts w:ascii="Times New Roman"/>
          <w:b w:val="false"/>
          <w:i w:val="false"/>
          <w:color w:val="000000"/>
          <w:sz w:val="28"/>
        </w:rPr>
        <w:t>
      49. Қатысушы Қағидалардың 26-тармағына сәйкес клиентке ақша есептеуді қамтамасыз етеді.</w:t>
      </w:r>
    </w:p>
    <w:bookmarkEnd w:id="127"/>
    <w:bookmarkStart w:name="z135" w:id="128"/>
    <w:p>
      <w:pPr>
        <w:spacing w:after="0"/>
        <w:ind w:left="0"/>
        <w:jc w:val="left"/>
      </w:pPr>
      <w:r>
        <w:rPr>
          <w:rFonts w:ascii="Times New Roman"/>
          <w:b/>
          <w:i w:val="false"/>
          <w:color w:val="000000"/>
        </w:rPr>
        <w:t xml:space="preserve"> 5-параграф. Клиринг жүргізу тәртібі</w:t>
      </w:r>
    </w:p>
    <w:bookmarkEnd w:id="128"/>
    <w:bookmarkStart w:name="z136" w:id="129"/>
    <w:p>
      <w:pPr>
        <w:spacing w:after="0"/>
        <w:ind w:left="0"/>
        <w:jc w:val="both"/>
      </w:pPr>
      <w:r>
        <w:rPr>
          <w:rFonts w:ascii="Times New Roman"/>
          <w:b w:val="false"/>
          <w:i w:val="false"/>
          <w:color w:val="000000"/>
          <w:sz w:val="28"/>
        </w:rPr>
        <w:t>
      50. Жүйенің операциялық күні аяқталғаннан кейін Оператор әрбір қатысушының таза позициясын белгілейді.</w:t>
      </w:r>
    </w:p>
    <w:bookmarkEnd w:id="129"/>
    <w:bookmarkStart w:name="z137" w:id="130"/>
    <w:p>
      <w:pPr>
        <w:spacing w:after="0"/>
        <w:ind w:left="0"/>
        <w:jc w:val="both"/>
      </w:pPr>
      <w:r>
        <w:rPr>
          <w:rFonts w:ascii="Times New Roman"/>
          <w:b w:val="false"/>
          <w:i w:val="false"/>
          <w:color w:val="000000"/>
          <w:sz w:val="28"/>
        </w:rPr>
        <w:t>
      51. БААЖ-да ақшаны түпкілікті есептеу және қатысушылардың позициялары бойынша аудару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қаулысымен (Нормативтік құқықтық актілерді мемлекеттік тіркеу тізілімінде № 14310 болып тіркелген) бекітілген Банкаралық ақша аударымдары жүйесінің жұмыс істеу қағидаларына сәйкес және Қағидаларға қосымшаға сәйкес операциялық күн кестесі бойынша жүзеге асырылады.</w:t>
      </w:r>
    </w:p>
    <w:bookmarkEnd w:id="130"/>
    <w:bookmarkStart w:name="z138" w:id="131"/>
    <w:p>
      <w:pPr>
        <w:spacing w:after="0"/>
        <w:ind w:left="0"/>
        <w:jc w:val="both"/>
      </w:pPr>
      <w:r>
        <w:rPr>
          <w:rFonts w:ascii="Times New Roman"/>
          <w:b w:val="false"/>
          <w:i w:val="false"/>
          <w:color w:val="000000"/>
          <w:sz w:val="28"/>
        </w:rPr>
        <w:t>
      52. Оператор ақшаны түпкілікті есептеуді аяқтағаннан кейін қатысушыға жүйеде өңделген барлық төлем хабарлары туралы ақпаратты және клиринг нәтижелері бойынша қатысушының таза позициясы туралы ақпаратты қамтитын үзінді-көшірме түріндегі соңғы ақпараттық хабарды, сондай-ақ жүргізілмеген төлем хабарларының ведомосын және осы қатысушының пайдасына түскен және соңғы ақпараттық хабарда үзінді-көшірме түрінде көрсетілген барлық төлем хабарларын жібереді.</w:t>
      </w:r>
    </w:p>
    <w:bookmarkEnd w:id="131"/>
    <w:bookmarkStart w:name="z139" w:id="132"/>
    <w:p>
      <w:pPr>
        <w:spacing w:after="0"/>
        <w:ind w:left="0"/>
        <w:jc w:val="both"/>
      </w:pPr>
      <w:r>
        <w:rPr>
          <w:rFonts w:ascii="Times New Roman"/>
          <w:b w:val="false"/>
          <w:i w:val="false"/>
          <w:color w:val="000000"/>
          <w:sz w:val="28"/>
        </w:rPr>
        <w:t>
      53. Егер жүйеде қатысушы позициясының жай-күйі туралы үзінді- көшірме түріндегі ақпараттық хабарда қатысушы Операторға берген төлем хабары туралы ақпарат болмаса, қатысушы бұл туралы Операторға хабарлайды және Оператормен бірлесіп келесі операциялық күннен кешіктірмей төлем хабарының жоғалу себебін анықтайды.</w:t>
      </w:r>
    </w:p>
    <w:bookmarkEnd w:id="132"/>
    <w:bookmarkStart w:name="z140" w:id="133"/>
    <w:p>
      <w:pPr>
        <w:spacing w:after="0"/>
        <w:ind w:left="0"/>
        <w:jc w:val="both"/>
      </w:pPr>
      <w:r>
        <w:rPr>
          <w:rFonts w:ascii="Times New Roman"/>
          <w:b w:val="false"/>
          <w:i w:val="false"/>
          <w:color w:val="000000"/>
          <w:sz w:val="28"/>
        </w:rPr>
        <w:t>
      54. Электрондық хабарларды уақтылы алмаған немесе олар болмаған кезде қатысушы шартқа сәйкес Операторды хабардар етеді.</w:t>
      </w:r>
    </w:p>
    <w:bookmarkEnd w:id="133"/>
    <w:bookmarkStart w:name="z141" w:id="134"/>
    <w:p>
      <w:pPr>
        <w:spacing w:after="0"/>
        <w:ind w:left="0"/>
        <w:jc w:val="left"/>
      </w:pPr>
      <w:r>
        <w:rPr>
          <w:rFonts w:ascii="Times New Roman"/>
          <w:b/>
          <w:i w:val="false"/>
          <w:color w:val="000000"/>
        </w:rPr>
        <w:t xml:space="preserve"> 5-тарау. Киберқауіпсіздік шаралары</w:t>
      </w:r>
    </w:p>
    <w:bookmarkEnd w:id="134"/>
    <w:bookmarkStart w:name="z142" w:id="135"/>
    <w:p>
      <w:pPr>
        <w:spacing w:after="0"/>
        <w:ind w:left="0"/>
        <w:jc w:val="both"/>
      </w:pPr>
      <w:r>
        <w:rPr>
          <w:rFonts w:ascii="Times New Roman"/>
          <w:b w:val="false"/>
          <w:i w:val="false"/>
          <w:color w:val="000000"/>
          <w:sz w:val="28"/>
        </w:rPr>
        <w:t>
      55. Оператор жүйеде жұмыс істеу үшін киберқауіпсіздік шараларын белгілейді, ақпаратты криптографиялық қорғаудың сертификатталған құралдарын, аккредиттелген куәландырушы орталықты және тіркеу куәліктерін пайдалану тәртібін айқындайды.</w:t>
      </w:r>
    </w:p>
    <w:bookmarkEnd w:id="135"/>
    <w:bookmarkStart w:name="z143" w:id="136"/>
    <w:p>
      <w:pPr>
        <w:spacing w:after="0"/>
        <w:ind w:left="0"/>
        <w:jc w:val="both"/>
      </w:pPr>
      <w:r>
        <w:rPr>
          <w:rFonts w:ascii="Times New Roman"/>
          <w:b w:val="false"/>
          <w:i w:val="false"/>
          <w:color w:val="000000"/>
          <w:sz w:val="28"/>
        </w:rPr>
        <w:t>
      56. Тіркеу куәліктерін пайдалану тәртібін Оператордың куәландырушы орталығы белгілейді.</w:t>
      </w:r>
    </w:p>
    <w:bookmarkEnd w:id="136"/>
    <w:bookmarkStart w:name="z144" w:id="137"/>
    <w:p>
      <w:pPr>
        <w:spacing w:after="0"/>
        <w:ind w:left="0"/>
        <w:jc w:val="both"/>
      </w:pPr>
      <w:r>
        <w:rPr>
          <w:rFonts w:ascii="Times New Roman"/>
          <w:b w:val="false"/>
          <w:i w:val="false"/>
          <w:color w:val="000000"/>
          <w:sz w:val="28"/>
        </w:rPr>
        <w:t>
      57. Жүйеде төлем және ақпараттық хабарлар электрондық тәсілмен беріледі және қабылданады.</w:t>
      </w:r>
    </w:p>
    <w:bookmarkEnd w:id="137"/>
    <w:bookmarkStart w:name="z145" w:id="138"/>
    <w:p>
      <w:pPr>
        <w:spacing w:after="0"/>
        <w:ind w:left="0"/>
        <w:jc w:val="both"/>
      </w:pPr>
      <w:r>
        <w:rPr>
          <w:rFonts w:ascii="Times New Roman"/>
          <w:b w:val="false"/>
          <w:i w:val="false"/>
          <w:color w:val="000000"/>
          <w:sz w:val="28"/>
        </w:rPr>
        <w:t>
      58. Оператор және жүйеге қатысушылар 5 (бес) жыл бойы ақпараттың сақталуын қамтамасыз етеді және жіберілетін және алынатын төлемдер мен ақша аударымдарына мониторинг жүргізеді.</w:t>
      </w:r>
    </w:p>
    <w:bookmarkEnd w:id="138"/>
    <w:bookmarkStart w:name="z146" w:id="139"/>
    <w:p>
      <w:pPr>
        <w:spacing w:after="0"/>
        <w:ind w:left="0"/>
        <w:jc w:val="both"/>
      </w:pPr>
      <w:r>
        <w:rPr>
          <w:rFonts w:ascii="Times New Roman"/>
          <w:b w:val="false"/>
          <w:i w:val="false"/>
          <w:color w:val="000000"/>
          <w:sz w:val="28"/>
        </w:rPr>
        <w:t>
      Оператор мен қатысушының ішкі цифрлық жүйелерінде Оператор мен қатысушы өңдеген барлық төлемдер және ақша аударымдарының аудиторлық ізі болады.</w:t>
      </w:r>
    </w:p>
    <w:bookmarkEnd w:id="139"/>
    <w:bookmarkStart w:name="z147" w:id="140"/>
    <w:p>
      <w:pPr>
        <w:spacing w:after="0"/>
        <w:ind w:left="0"/>
        <w:jc w:val="both"/>
      </w:pPr>
      <w:r>
        <w:rPr>
          <w:rFonts w:ascii="Times New Roman"/>
          <w:b w:val="false"/>
          <w:i w:val="false"/>
          <w:color w:val="000000"/>
          <w:sz w:val="28"/>
        </w:rPr>
        <w:t>
      Осы тармақтың мақсаттары үшін аудиторлық iз деп ақпараты жүйеде және жүйе қатысушыларында сақталатын, жүйедегі электрондық хабарларды өңдеу жөніндегі оқиғаларды жүйелі тіркеу түсініледі.</w:t>
      </w:r>
    </w:p>
    <w:bookmarkEnd w:id="140"/>
    <w:bookmarkStart w:name="z148" w:id="141"/>
    <w:p>
      <w:pPr>
        <w:spacing w:after="0"/>
        <w:ind w:left="0"/>
        <w:jc w:val="both"/>
      </w:pPr>
      <w:r>
        <w:rPr>
          <w:rFonts w:ascii="Times New Roman"/>
          <w:b w:val="false"/>
          <w:i w:val="false"/>
          <w:color w:val="000000"/>
          <w:sz w:val="28"/>
        </w:rPr>
        <w:t>
      59. Оператордың төлем хабарларын өңдеуі кезінде оларды өзгертуге жол берілмейді.</w:t>
      </w:r>
    </w:p>
    <w:bookmarkEnd w:id="141"/>
    <w:bookmarkStart w:name="z149" w:id="142"/>
    <w:p>
      <w:pPr>
        <w:spacing w:after="0"/>
        <w:ind w:left="0"/>
        <w:jc w:val="both"/>
      </w:pPr>
      <w:r>
        <w:rPr>
          <w:rFonts w:ascii="Times New Roman"/>
          <w:b w:val="false"/>
          <w:i w:val="false"/>
          <w:color w:val="000000"/>
          <w:sz w:val="28"/>
        </w:rPr>
        <w:t>
      60. Оператор мен қатысушылар электрондық хабарлармен алмасу кезінде Оператор анықтаған және қатысушыларға ұсынатын ақпаратты криптографиялық қорғау құралын және тіркеу куәліктерін пайдаланады.</w:t>
      </w:r>
    </w:p>
    <w:bookmarkEnd w:id="142"/>
    <w:bookmarkStart w:name="z150" w:id="143"/>
    <w:p>
      <w:pPr>
        <w:spacing w:after="0"/>
        <w:ind w:left="0"/>
        <w:jc w:val="both"/>
      </w:pPr>
      <w:r>
        <w:rPr>
          <w:rFonts w:ascii="Times New Roman"/>
          <w:b w:val="false"/>
          <w:i w:val="false"/>
          <w:color w:val="000000"/>
          <w:sz w:val="28"/>
        </w:rPr>
        <w:t>
      61. Оператор мен қатысушы электрондық хабарлардың жасырындылығын, тұтастығын, авторлығын және түпнұсқалығын растау үшін ақпаратты криптографиялық қорғау құралын қолданады.</w:t>
      </w:r>
    </w:p>
    <w:bookmarkEnd w:id="143"/>
    <w:bookmarkStart w:name="z151" w:id="144"/>
    <w:p>
      <w:pPr>
        <w:spacing w:after="0"/>
        <w:ind w:left="0"/>
        <w:jc w:val="both"/>
      </w:pPr>
      <w:r>
        <w:rPr>
          <w:rFonts w:ascii="Times New Roman"/>
          <w:b w:val="false"/>
          <w:i w:val="false"/>
          <w:color w:val="000000"/>
          <w:sz w:val="28"/>
        </w:rPr>
        <w:t>
      62. Оператор мен қатысушылар жүйенің жасырындылығын қамтамасыз ету, ақпаратқа рұқсатсыз қол жеткізуден қорғау кепілдігі және ақпараттың бұзылуын болдырмау үшін ашық арналар арқылы сақталатын немесе берілетін ақпаратты шифрлайды.</w:t>
      </w:r>
    </w:p>
    <w:bookmarkEnd w:id="144"/>
    <w:bookmarkStart w:name="z152" w:id="145"/>
    <w:p>
      <w:pPr>
        <w:spacing w:after="0"/>
        <w:ind w:left="0"/>
        <w:jc w:val="both"/>
      </w:pPr>
      <w:r>
        <w:rPr>
          <w:rFonts w:ascii="Times New Roman"/>
          <w:b w:val="false"/>
          <w:i w:val="false"/>
          <w:color w:val="000000"/>
          <w:sz w:val="28"/>
        </w:rPr>
        <w:t>
      63. Оператор жүйеде жұмыс істеу кезіндегі киберқауіпсіздік шараларын шартта белгіленген мерзімдерде қатысушылардың назарына оларды Оператордың ресми интернет-ресурсында жариялау арқылы жеткізеді.</w:t>
      </w:r>
    </w:p>
    <w:bookmarkEnd w:id="145"/>
    <w:bookmarkStart w:name="z153" w:id="146"/>
    <w:p>
      <w:pPr>
        <w:spacing w:after="0"/>
        <w:ind w:left="0"/>
        <w:jc w:val="left"/>
      </w:pPr>
      <w:r>
        <w:rPr>
          <w:rFonts w:ascii="Times New Roman"/>
          <w:b/>
          <w:i w:val="false"/>
          <w:color w:val="000000"/>
        </w:rPr>
        <w:t xml:space="preserve"> 6-тарау. Тәуекелдерді басқару жүйесі</w:t>
      </w:r>
    </w:p>
    <w:bookmarkEnd w:id="146"/>
    <w:bookmarkStart w:name="z154" w:id="147"/>
    <w:p>
      <w:pPr>
        <w:spacing w:after="0"/>
        <w:ind w:left="0"/>
        <w:jc w:val="both"/>
      </w:pPr>
      <w:r>
        <w:rPr>
          <w:rFonts w:ascii="Times New Roman"/>
          <w:b w:val="false"/>
          <w:i w:val="false"/>
          <w:color w:val="000000"/>
          <w:sz w:val="28"/>
        </w:rPr>
        <w:t>
      64. Операциялық тәуекелді басқару үшін мына:</w:t>
      </w:r>
    </w:p>
    <w:bookmarkEnd w:id="147"/>
    <w:bookmarkStart w:name="z155" w:id="148"/>
    <w:p>
      <w:pPr>
        <w:spacing w:after="0"/>
        <w:ind w:left="0"/>
        <w:jc w:val="both"/>
      </w:pPr>
      <w:r>
        <w:rPr>
          <w:rFonts w:ascii="Times New Roman"/>
          <w:b w:val="false"/>
          <w:i w:val="false"/>
          <w:color w:val="000000"/>
          <w:sz w:val="28"/>
        </w:rPr>
        <w:t>
      1) қатысушылардың жүйеде жұмысты қамтамасыз ететін ұйымдастыру шаралары мен бағдарламалық-техникалық құралдарға қойылатын талаптарды орындауын бақылауды жүзеге асыру;</w:t>
      </w:r>
    </w:p>
    <w:bookmarkEnd w:id="148"/>
    <w:bookmarkStart w:name="z156" w:id="149"/>
    <w:p>
      <w:pPr>
        <w:spacing w:after="0"/>
        <w:ind w:left="0"/>
        <w:jc w:val="both"/>
      </w:pPr>
      <w:r>
        <w:rPr>
          <w:rFonts w:ascii="Times New Roman"/>
          <w:b w:val="false"/>
          <w:i w:val="false"/>
          <w:color w:val="000000"/>
          <w:sz w:val="28"/>
        </w:rPr>
        <w:t>
      2) Оператордың операциялық тәуекелді басқару жөніндегі ішкі құжаттарында айқындалған әдістерге сәйкес жүйенің бағдарламалық-техникалық кешенінің тұрақты мониторингін жүргізу және үздіксіз жұмысын қолдау;</w:t>
      </w:r>
    </w:p>
    <w:bookmarkEnd w:id="149"/>
    <w:bookmarkStart w:name="z157" w:id="150"/>
    <w:p>
      <w:pPr>
        <w:spacing w:after="0"/>
        <w:ind w:left="0"/>
        <w:jc w:val="both"/>
      </w:pPr>
      <w:r>
        <w:rPr>
          <w:rFonts w:ascii="Times New Roman"/>
          <w:b w:val="false"/>
          <w:i w:val="false"/>
          <w:color w:val="000000"/>
          <w:sz w:val="28"/>
        </w:rPr>
        <w:t>
      3) жүйенің жұмысын тоқтатудың ықтимал сценарийлерін ескере отырып, жүйенің қызметін қалпына келтіру жоспарын өзекті күйде ұстау;</w:t>
      </w:r>
    </w:p>
    <w:bookmarkEnd w:id="150"/>
    <w:bookmarkStart w:name="z158" w:id="151"/>
    <w:p>
      <w:pPr>
        <w:spacing w:after="0"/>
        <w:ind w:left="0"/>
        <w:jc w:val="both"/>
      </w:pPr>
      <w:r>
        <w:rPr>
          <w:rFonts w:ascii="Times New Roman"/>
          <w:b w:val="false"/>
          <w:i w:val="false"/>
          <w:color w:val="000000"/>
          <w:sz w:val="28"/>
        </w:rPr>
        <w:t>
      4) резервтік орталықтың жұмысқа қабілеттілігін қамтамасыз ету;</w:t>
      </w:r>
    </w:p>
    <w:bookmarkEnd w:id="151"/>
    <w:bookmarkStart w:name="z159" w:id="152"/>
    <w:p>
      <w:pPr>
        <w:spacing w:after="0"/>
        <w:ind w:left="0"/>
        <w:jc w:val="both"/>
      </w:pPr>
      <w:r>
        <w:rPr>
          <w:rFonts w:ascii="Times New Roman"/>
          <w:b w:val="false"/>
          <w:i w:val="false"/>
          <w:color w:val="000000"/>
          <w:sz w:val="28"/>
        </w:rPr>
        <w:t>
      5) негізгі орталықта қалпына келтіруге жатпайтын жүйенің бағдарламалық-техникалық кешенінің жұмысында іркілістер немесе тоқтап қалулар болған кезде жүйенің жұмысын негізгі орталықтан резервтік орталыққа ауыстыру;</w:t>
      </w:r>
    </w:p>
    <w:bookmarkEnd w:id="152"/>
    <w:bookmarkStart w:name="z160" w:id="153"/>
    <w:p>
      <w:pPr>
        <w:spacing w:after="0"/>
        <w:ind w:left="0"/>
        <w:jc w:val="both"/>
      </w:pPr>
      <w:r>
        <w:rPr>
          <w:rFonts w:ascii="Times New Roman"/>
          <w:b w:val="false"/>
          <w:i w:val="false"/>
          <w:color w:val="000000"/>
          <w:sz w:val="28"/>
        </w:rPr>
        <w:t>
      6) Оператордың ішкі бақылау жүйесінде көзделген бақылау шараларын қабылдау шаралары пайдаланылады.</w:t>
      </w:r>
    </w:p>
    <w:bookmarkEnd w:id="153"/>
    <w:bookmarkStart w:name="z161" w:id="154"/>
    <w:p>
      <w:pPr>
        <w:spacing w:after="0"/>
        <w:ind w:left="0"/>
        <w:jc w:val="both"/>
      </w:pPr>
      <w:r>
        <w:rPr>
          <w:rFonts w:ascii="Times New Roman"/>
          <w:b w:val="false"/>
          <w:i w:val="false"/>
          <w:color w:val="000000"/>
          <w:sz w:val="28"/>
        </w:rPr>
        <w:t>
      Осы тармақтың мақсаттары үшін операциялық тәуекел деп цифрлық жүйелердегі, ішкі процестердегі кемшіліктермен немесе іркілістермен, адамның қателіктерімен, басқарудағы кемшіліктермен, заңнаманы сақтамаумен байланысты, оның ішінде сыртқы оқиғалардың салдарынан туындаған тәуекел түсініледі.</w:t>
      </w:r>
    </w:p>
    <w:bookmarkEnd w:id="154"/>
    <w:bookmarkStart w:name="z162" w:id="155"/>
    <w:p>
      <w:pPr>
        <w:spacing w:after="0"/>
        <w:ind w:left="0"/>
        <w:jc w:val="both"/>
      </w:pPr>
      <w:r>
        <w:rPr>
          <w:rFonts w:ascii="Times New Roman"/>
          <w:b w:val="false"/>
          <w:i w:val="false"/>
          <w:color w:val="000000"/>
          <w:sz w:val="28"/>
        </w:rPr>
        <w:t>
      65. Киберқауіпсіздік тәуекелдерін басқару үшін жүйеде заңнамалық және реттеуші талаптарға, халықаралық және ұлттық стандарттардың талаптарына, сондай-ақ операциялық құжаттаманың талаптарына сәйкес ұйымдастырушылық және техникалық шаралар қолданылады.</w:t>
      </w:r>
    </w:p>
    <w:bookmarkEnd w:id="155"/>
    <w:bookmarkStart w:name="z163" w:id="156"/>
    <w:p>
      <w:pPr>
        <w:spacing w:after="0"/>
        <w:ind w:left="0"/>
        <w:jc w:val="both"/>
      </w:pPr>
      <w:r>
        <w:rPr>
          <w:rFonts w:ascii="Times New Roman"/>
          <w:b w:val="false"/>
          <w:i w:val="false"/>
          <w:color w:val="000000"/>
          <w:sz w:val="28"/>
        </w:rPr>
        <w:t>
      66. Өтімділік тәуекелін, кредиттік және жүйелік тәуекелдерді басқару мақсатында жүйеде есеп айырысуларға кепілдік беру жүйесі қолданылады.</w:t>
      </w:r>
    </w:p>
    <w:bookmarkEnd w:id="156"/>
    <w:bookmarkStart w:name="z164" w:id="157"/>
    <w:p>
      <w:pPr>
        <w:spacing w:after="0"/>
        <w:ind w:left="0"/>
        <w:jc w:val="both"/>
      </w:pPr>
      <w:r>
        <w:rPr>
          <w:rFonts w:ascii="Times New Roman"/>
          <w:b w:val="false"/>
          <w:i w:val="false"/>
          <w:color w:val="000000"/>
          <w:sz w:val="28"/>
        </w:rPr>
        <w:t>
      Осы тармақтың мақсаттары үшін өтімділік тәуекелі деп қатысушы-ақша жөнелтушінің ақша аудару жөніндегі өз міндеттемелерін толық көлемде уақтылы орындамау (орындамауының) мүмкіндігімен байланысты тәуекелі түсініледі.</w:t>
      </w:r>
    </w:p>
    <w:bookmarkEnd w:id="157"/>
    <w:bookmarkStart w:name="z165" w:id="158"/>
    <w:p>
      <w:pPr>
        <w:spacing w:after="0"/>
        <w:ind w:left="0"/>
        <w:jc w:val="both"/>
      </w:pPr>
      <w:r>
        <w:rPr>
          <w:rFonts w:ascii="Times New Roman"/>
          <w:b w:val="false"/>
          <w:i w:val="false"/>
          <w:color w:val="000000"/>
          <w:sz w:val="28"/>
        </w:rPr>
        <w:t>
      Кредиттік тәуекел – контрагенттің (төлемге және (немесе) ақша аударымына қатысушының) өз міндеттемелерін толық көлемде уақтылы орындамауының (орындамауының) мүмкін болуына байланысты тәуекел.</w:t>
      </w:r>
    </w:p>
    <w:bookmarkEnd w:id="158"/>
    <w:bookmarkStart w:name="z166" w:id="159"/>
    <w:p>
      <w:pPr>
        <w:spacing w:after="0"/>
        <w:ind w:left="0"/>
        <w:jc w:val="both"/>
      </w:pPr>
      <w:r>
        <w:rPr>
          <w:rFonts w:ascii="Times New Roman"/>
          <w:b w:val="false"/>
          <w:i w:val="false"/>
          <w:color w:val="000000"/>
          <w:sz w:val="28"/>
        </w:rPr>
        <w:t>
      Жүйелік тәуекел – бір немесе бірнеше қатысушының міндеттемелерін орындамауынан туындаған, бір немесе бірнеше қатысушының бір немесе бірнеше ақша аударымы бойынша міндеттемелерін орындамау тәуекелі.</w:t>
      </w:r>
    </w:p>
    <w:bookmarkEnd w:id="159"/>
    <w:bookmarkStart w:name="z167" w:id="160"/>
    <w:p>
      <w:pPr>
        <w:spacing w:after="0"/>
        <w:ind w:left="0"/>
        <w:jc w:val="both"/>
      </w:pPr>
      <w:r>
        <w:rPr>
          <w:rFonts w:ascii="Times New Roman"/>
          <w:b w:val="false"/>
          <w:i w:val="false"/>
          <w:color w:val="000000"/>
          <w:sz w:val="28"/>
        </w:rPr>
        <w:t>
      67. Жүйеде алаяқтықтың алдын алу мақсатында жеке тұлғалар арасында 1 (бір) операцияның ең жоғары сомасына 1 000 000 (бір миллион) теңге мөлшерінде шектеу белгіленеді. Қатысушылар қатысушылардың ішкі құжаттарына сәйкес көрсетілген операциялардың жиілігі бойынша қосымша шектеулер белгілей алады.</w:t>
      </w:r>
    </w:p>
    <w:bookmarkEnd w:id="160"/>
    <w:bookmarkStart w:name="z168" w:id="161"/>
    <w:p>
      <w:pPr>
        <w:spacing w:after="0"/>
        <w:ind w:left="0"/>
        <w:jc w:val="both"/>
      </w:pPr>
      <w:r>
        <w:rPr>
          <w:rFonts w:ascii="Times New Roman"/>
          <w:b w:val="false"/>
          <w:i w:val="false"/>
          <w:color w:val="000000"/>
          <w:sz w:val="28"/>
        </w:rPr>
        <w:t>
      Жүйеде QR-код бойынша төлемдер бойынша шектеулер жоқ.</w:t>
      </w:r>
    </w:p>
    <w:bookmarkEnd w:id="161"/>
    <w:bookmarkStart w:name="z169" w:id="162"/>
    <w:p>
      <w:pPr>
        <w:spacing w:after="0"/>
        <w:ind w:left="0"/>
        <w:jc w:val="left"/>
      </w:pPr>
      <w:r>
        <w:rPr>
          <w:rFonts w:ascii="Times New Roman"/>
          <w:b/>
          <w:i w:val="false"/>
          <w:color w:val="000000"/>
        </w:rPr>
        <w:t xml:space="preserve"> 7-тарау. Даулы жағдайларды шешу тәртібі</w:t>
      </w:r>
    </w:p>
    <w:bookmarkEnd w:id="162"/>
    <w:bookmarkStart w:name="z170" w:id="163"/>
    <w:p>
      <w:pPr>
        <w:spacing w:after="0"/>
        <w:ind w:left="0"/>
        <w:jc w:val="both"/>
      </w:pPr>
      <w:r>
        <w:rPr>
          <w:rFonts w:ascii="Times New Roman"/>
          <w:b w:val="false"/>
          <w:i w:val="false"/>
          <w:color w:val="000000"/>
          <w:sz w:val="28"/>
        </w:rPr>
        <w:t>
      68. Даулы жағдай бойынша өтінішке қатысушы беру мерзімі клиент операция жасаған күннен бастап күнтізбелік 45 (қырық бес) күннен кешіктірмей жасалған өткізілген тауарлар және (немесе) көрсетілген қызметтер үшін ақшаны қайтару жөніндегі өтінішті қоспағанда, оны клиент операция жасаған күннен бастап 5 (бес) жұмыс күнінен кешіктірмей бастамашылық жасайды.</w:t>
      </w:r>
    </w:p>
    <w:bookmarkEnd w:id="163"/>
    <w:bookmarkStart w:name="z171" w:id="164"/>
    <w:p>
      <w:pPr>
        <w:spacing w:after="0"/>
        <w:ind w:left="0"/>
        <w:jc w:val="both"/>
      </w:pPr>
      <w:r>
        <w:rPr>
          <w:rFonts w:ascii="Times New Roman"/>
          <w:b w:val="false"/>
          <w:i w:val="false"/>
          <w:color w:val="000000"/>
          <w:sz w:val="28"/>
        </w:rPr>
        <w:t>
      69. Қатысушылар клиенттердің операцияларды даулауына байланысты даулы жағдайларды Қағидалардың 5-тармағында көрсетілген Оператор порталында бір-бірімен өзара іс-қимыл жасау арқылы дербес шешеді.</w:t>
      </w:r>
    </w:p>
    <w:bookmarkEnd w:id="164"/>
    <w:bookmarkStart w:name="z172" w:id="165"/>
    <w:p>
      <w:pPr>
        <w:spacing w:after="0"/>
        <w:ind w:left="0"/>
        <w:jc w:val="both"/>
      </w:pPr>
      <w:r>
        <w:rPr>
          <w:rFonts w:ascii="Times New Roman"/>
          <w:b w:val="false"/>
          <w:i w:val="false"/>
          <w:color w:val="000000"/>
          <w:sz w:val="28"/>
        </w:rPr>
        <w:t>
      70. Даулы жағдайлардың санаттары және оларды қарау шарттары операциялық құжаттамада белгіленеді.</w:t>
      </w:r>
    </w:p>
    <w:bookmarkEnd w:id="165"/>
    <w:bookmarkStart w:name="z173" w:id="166"/>
    <w:p>
      <w:pPr>
        <w:spacing w:after="0"/>
        <w:ind w:left="0"/>
        <w:jc w:val="both"/>
      </w:pPr>
      <w:r>
        <w:rPr>
          <w:rFonts w:ascii="Times New Roman"/>
          <w:b w:val="false"/>
          <w:i w:val="false"/>
          <w:color w:val="000000"/>
          <w:sz w:val="28"/>
        </w:rPr>
        <w:t>
      71. Шағымдану мүмкіндігін ескере отырып, даулы жағдайды қараудың жалпы мерзімі күнтізбелік 30 (отыз) күннен аспауға тиіс.</w:t>
      </w:r>
    </w:p>
    <w:bookmarkEnd w:id="166"/>
    <w:bookmarkStart w:name="z174" w:id="167"/>
    <w:p>
      <w:pPr>
        <w:spacing w:after="0"/>
        <w:ind w:left="0"/>
        <w:jc w:val="both"/>
      </w:pPr>
      <w:r>
        <w:rPr>
          <w:rFonts w:ascii="Times New Roman"/>
          <w:b w:val="false"/>
          <w:i w:val="false"/>
          <w:color w:val="000000"/>
          <w:sz w:val="28"/>
        </w:rPr>
        <w:t>
      72. Қатысушылар арасында даулы жағдай реттелмеген кезде қатысушылар Операторға өтініште даулы жағдайдың себебін көрсете отырып және растайтын құжаттарды қоса бере отырып жүгінеді.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мобильді төлемдер</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 қосымша</w:t>
            </w:r>
          </w:p>
        </w:tc>
      </w:tr>
    </w:tbl>
    <w:bookmarkStart w:name="z176" w:id="168"/>
    <w:p>
      <w:pPr>
        <w:spacing w:after="0"/>
        <w:ind w:left="0"/>
        <w:jc w:val="left"/>
      </w:pPr>
      <w:r>
        <w:rPr>
          <w:rFonts w:ascii="Times New Roman"/>
          <w:b/>
          <w:i w:val="false"/>
          <w:color w:val="000000"/>
        </w:rPr>
        <w:t xml:space="preserve"> Жүйенің операциялық күнінің графигі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(Астана қ. уақыт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операциялық күнді жабу. Қатысушылардың таза позицияларын тіркеу. БААЖ-да есептеу үшін банкаралық клиринг жүйесіне нетто-позициялары бар хабарды беру (банкаралық ақша аударымдары жүйесінде ең жоғары ықтимал басымдығы бар төлем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17:59:59 (Т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операциялық күнді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ақпараттық хабарларды қабылдау және өңдеу, ағымдағы таза позицияларды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17:59:59 (Т+1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БААЖ-дағы таза позицияларын есептеу. БААЖ-дағы демалыс немесе мереке күндердегі таза позицияларды есептеу демалыс немесе мереке күндерден кейінгі бірінші жұмыс күні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үшін түпкілікті үзінді-көшірмелер мен есептерді қалыптастыру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операциялық күн жабылғаннан кейін және нетто- позициялармен хабар жібергеннен кейін (1-т.)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