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ebf4b" w14:textId="f1ebf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"Нотариаттық қызмет саласындағы тәуекел дәрежесін бағалау өлшемшарттары және тексеру парақтарын бекіту туралы" Қазақстан Республикасы Әділет министрінің 2018 жылғы 6 қарашадағы № 1529 және Қазақстан Республикасы Ұлттық экономика министрінің 2018 жылғы 6 қарашадағы № 60 бірлескен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министрінің 2026 жылғы 28 сәуірдегі № 386 және Қазақстан Республикасы Премьер-Министрінің орынбасары – Ұлттық экономика министрінің 2026 жылғы 29 сәуірдегі № 39 бірлескен бұйрығы. Қазақстан Республикасының Әділет министрлігінде 2026 жылғы 30 қарашада № 38594 болып тіркелді. Күші жойылды - Қазақстан Республикасы Әділет министрінің м.а. 2026 жылғы 31 тамыздағы № 864 және Қазақстан Республикасы Премьер-Министрінің орынбасары – Ұлттық экономика министрінің м.а. 2026 жылғы 1 қыркүйектегі № 143 бірлескен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Әділет министрінің м.а. 31.08.2026 </w:t>
      </w:r>
      <w:r>
        <w:rPr>
          <w:rFonts w:ascii="Times New Roman"/>
          <w:b w:val="false"/>
          <w:i w:val="false"/>
          <w:color w:val="000000"/>
          <w:sz w:val="28"/>
        </w:rPr>
        <w:t>№ 864</w:t>
      </w:r>
      <w:r>
        <w:rPr>
          <w:rFonts w:ascii="Times New Roman"/>
          <w:b w:val="false"/>
          <w:i w:val="false"/>
          <w:color w:val="ff0000"/>
          <w:sz w:val="28"/>
        </w:rPr>
        <w:t xml:space="preserve"> және ҚР Премьер-Министрінің орынбасары – Ұлттық экономика министрінің м.а. 01.09.2026 № 143 (08.09.2026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бірлескен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БҰЙЫРАМЫЗ:</w:t>
      </w:r>
    </w:p>
    <w:bookmarkEnd w:id="0"/>
    <w:bookmarkStart w:name="z6" w:id="1"/>
    <w:p>
      <w:pPr>
        <w:spacing w:after="0"/>
        <w:ind w:left="0"/>
        <w:jc w:val="both"/>
      </w:pPr>
      <w:r>
        <w:rPr>
          <w:rFonts w:ascii="Times New Roman"/>
          <w:b w:val="false"/>
          <w:i w:val="false"/>
          <w:color w:val="000000"/>
          <w:sz w:val="28"/>
        </w:rPr>
        <w:t xml:space="preserve">
      1. "Нотариаттық қызмет саласындағы тәуекел дәрежесін бағалау өлшемшарттары және тексеру парақтарын бекіту туралы" Қазақстан Республикасы Әділет министрінің 2018 жылғы 6 қарашадағы № 1529 және Қазақстан Республикасы Ұлттық экономика министрінің 2018 жылғы 6 қарашадағы № 60 бірлескен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17706 болып тіркелген) мынадай өзгерістер енгізілсін:</w:t>
      </w:r>
    </w:p>
    <w:bookmarkEnd w:id="1"/>
    <w:bookmarkStart w:name="z7" w:id="2"/>
    <w:p>
      <w:pPr>
        <w:spacing w:after="0"/>
        <w:ind w:left="0"/>
        <w:jc w:val="both"/>
      </w:pPr>
      <w:r>
        <w:rPr>
          <w:rFonts w:ascii="Times New Roman"/>
          <w:b w:val="false"/>
          <w:i w:val="false"/>
          <w:color w:val="000000"/>
          <w:sz w:val="28"/>
        </w:rPr>
        <w:t xml:space="preserve">
      көрсетілген бірлескен бұйрықпен бекітілген Нотариаттық қызмет саласындағы тәуекел дәрежелерін бағалау өлшемшарттарына </w:t>
      </w:r>
      <w:r>
        <w:rPr>
          <w:rFonts w:ascii="Times New Roman"/>
          <w:b w:val="false"/>
          <w:i w:val="false"/>
          <w:color w:val="000000"/>
          <w:sz w:val="28"/>
        </w:rPr>
        <w:t>1-қосымшада</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реттік нөмірі 4-жол жаңа редакцияда жазылсын:</w:t>
      </w:r>
    </w:p>
    <w:bookmarkEnd w:id="3"/>
    <w:bookmarkStart w:name="z9"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субъектісінің қаржы мониторингі жөніндегі уәкілетті органға қаржылық мониторингке жататын операциялар туралы мәліметтер мен ақпарат бермеуі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bookmarkStart w:name="z10" w:id="5"/>
    <w:p>
      <w:pPr>
        <w:spacing w:after="0"/>
        <w:ind w:left="0"/>
        <w:jc w:val="both"/>
      </w:pPr>
      <w:r>
        <w:rPr>
          <w:rFonts w:ascii="Times New Roman"/>
          <w:b w:val="false"/>
          <w:i w:val="false"/>
          <w:color w:val="000000"/>
          <w:sz w:val="28"/>
        </w:rPr>
        <w:t>
      ";</w:t>
      </w:r>
    </w:p>
    <w:bookmarkEnd w:id="5"/>
    <w:bookmarkStart w:name="z11" w:id="6"/>
    <w:p>
      <w:pPr>
        <w:spacing w:after="0"/>
        <w:ind w:left="0"/>
        <w:jc w:val="both"/>
      </w:pPr>
      <w:r>
        <w:rPr>
          <w:rFonts w:ascii="Times New Roman"/>
          <w:b w:val="false"/>
          <w:i w:val="false"/>
          <w:color w:val="000000"/>
          <w:sz w:val="28"/>
        </w:rPr>
        <w:t>
      реттік нөмірі 7-жол жаңа редакцияда жазылсын:</w:t>
      </w:r>
    </w:p>
    <w:bookmarkEnd w:id="6"/>
    <w:bookmarkStart w:name="z12"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 w:id="8"/>
          <w:p>
            <w:pPr>
              <w:spacing w:after="20"/>
              <w:ind w:left="20"/>
              <w:jc w:val="both"/>
            </w:pPr>
            <w:r>
              <w:rPr>
                <w:rFonts w:ascii="Times New Roman"/>
                <w:b w:val="false"/>
                <w:i w:val="false"/>
                <w:color w:val="000000"/>
                <w:sz w:val="20"/>
              </w:rPr>
              <w:t>
Нотариаттық іс жүргізуді тиісінше жүргізбеу:</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тіркеу және жөнелту;</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 номенклатурасын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істерді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 тізімдемесін ресімдеу және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істерді мемлекеттік немесе жекеше нотариаттық архивке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архивтік құжаттардың сақталуын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істерді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нотариустың мөрлерін, мөртабандары мен бланкілерін пайдалану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мұрагерлік істерді қалыптастыру және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өсиеттерді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шетелде іс-әрекеттер жасауға арналған құжаттарды ресімдеу;</w:t>
            </w:r>
          </w:p>
          <w:p>
            <w:pPr>
              <w:spacing w:after="20"/>
              <w:ind w:left="20"/>
              <w:jc w:val="both"/>
            </w:pPr>
            <w:r>
              <w:rPr>
                <w:rFonts w:ascii="Times New Roman"/>
                <w:b w:val="false"/>
                <w:i w:val="false"/>
                <w:color w:val="000000"/>
                <w:sz w:val="20"/>
              </w:rPr>
              <w:t>
нотариаттық іс-әрекеттерді тіркеу тізілімінің болуы және жүргізілуі, сондай-ақ нотариаттық іс-әрекеттерді Бірыңғай нотариаттық цифрлық жүйенің электрондық тізілімінде тіркеу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bl>
    <w:bookmarkStart w:name="z26" w:id="9"/>
    <w:p>
      <w:pPr>
        <w:spacing w:after="0"/>
        <w:ind w:left="0"/>
        <w:jc w:val="both"/>
      </w:pPr>
      <w:r>
        <w:rPr>
          <w:rFonts w:ascii="Times New Roman"/>
          <w:b w:val="false"/>
          <w:i w:val="false"/>
          <w:color w:val="000000"/>
          <w:sz w:val="28"/>
        </w:rPr>
        <w:t>
      ";</w:t>
      </w:r>
    </w:p>
    <w:bookmarkEnd w:id="9"/>
    <w:bookmarkStart w:name="z27" w:id="10"/>
    <w:p>
      <w:pPr>
        <w:spacing w:after="0"/>
        <w:ind w:left="0"/>
        <w:jc w:val="both"/>
      </w:pPr>
      <w:r>
        <w:rPr>
          <w:rFonts w:ascii="Times New Roman"/>
          <w:b w:val="false"/>
          <w:i w:val="false"/>
          <w:color w:val="000000"/>
          <w:sz w:val="28"/>
        </w:rPr>
        <w:t>
      реттік нөмірі 9-жол жаңа редакцияда жазылсын:</w:t>
      </w:r>
    </w:p>
    <w:bookmarkEnd w:id="10"/>
    <w:bookmarkStart w:name="z28" w:id="11"/>
    <w:p>
      <w:pPr>
        <w:spacing w:after="0"/>
        <w:ind w:left="0"/>
        <w:jc w:val="both"/>
      </w:pPr>
      <w:r>
        <w:rPr>
          <w:rFonts w:ascii="Times New Roman"/>
          <w:b w:val="false"/>
          <w:i w:val="false"/>
          <w:color w:val="000000"/>
          <w:sz w:val="28"/>
        </w:rPr>
        <w:t>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нотариаттық архивтің, олардың нотариаттық құжаттарды жинақтау, сақтау және пайдалану жөніндегі функцияларын ұйымдастырудың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bookmarkStart w:name="z29" w:id="12"/>
    <w:p>
      <w:pPr>
        <w:spacing w:after="0"/>
        <w:ind w:left="0"/>
        <w:jc w:val="both"/>
      </w:pPr>
      <w:r>
        <w:rPr>
          <w:rFonts w:ascii="Times New Roman"/>
          <w:b w:val="false"/>
          <w:i w:val="false"/>
          <w:color w:val="000000"/>
          <w:sz w:val="28"/>
        </w:rPr>
        <w:t>
      ";</w:t>
      </w:r>
    </w:p>
    <w:bookmarkEnd w:id="12"/>
    <w:bookmarkStart w:name="z30" w:id="13"/>
    <w:p>
      <w:pPr>
        <w:spacing w:after="0"/>
        <w:ind w:left="0"/>
        <w:jc w:val="both"/>
      </w:pPr>
      <w:r>
        <w:rPr>
          <w:rFonts w:ascii="Times New Roman"/>
          <w:b w:val="false"/>
          <w:i w:val="false"/>
          <w:color w:val="000000"/>
          <w:sz w:val="28"/>
        </w:rPr>
        <w:t xml:space="preserve">
      көрсетілген бірлескен бұйрықпен бекітілген бақылау субъектісіне (объектісіне) бару арқылы профилактикалық бақылау/тексеру жүргізу үшін жеке практикамен айналысатын нотариустар (жекеше нотариустар) қызметін тексеру парағына </w:t>
      </w:r>
      <w:r>
        <w:rPr>
          <w:rFonts w:ascii="Times New Roman"/>
          <w:b w:val="false"/>
          <w:i w:val="false"/>
          <w:color w:val="000000"/>
          <w:sz w:val="28"/>
        </w:rPr>
        <w:t>5-қосымшада</w:t>
      </w:r>
      <w:r>
        <w:rPr>
          <w:rFonts w:ascii="Times New Roman"/>
          <w:b w:val="false"/>
          <w:i w:val="false"/>
          <w:color w:val="000000"/>
          <w:sz w:val="28"/>
        </w:rPr>
        <w:t xml:space="preserve">: </w:t>
      </w:r>
    </w:p>
    <w:bookmarkEnd w:id="13"/>
    <w:bookmarkStart w:name="z31" w:id="14"/>
    <w:p>
      <w:pPr>
        <w:spacing w:after="0"/>
        <w:ind w:left="0"/>
        <w:jc w:val="both"/>
      </w:pPr>
      <w:r>
        <w:rPr>
          <w:rFonts w:ascii="Times New Roman"/>
          <w:b w:val="false"/>
          <w:i w:val="false"/>
          <w:color w:val="000000"/>
          <w:sz w:val="28"/>
        </w:rPr>
        <w:t>
      реттік нөмірі 3-жол жаңа редакцияда жазылсын:</w:t>
      </w:r>
    </w:p>
    <w:bookmarkEnd w:id="14"/>
    <w:bookmarkStart w:name="z32" w:id="15"/>
    <w:p>
      <w:pPr>
        <w:spacing w:after="0"/>
        <w:ind w:left="0"/>
        <w:jc w:val="both"/>
      </w:pPr>
      <w:r>
        <w:rPr>
          <w:rFonts w:ascii="Times New Roman"/>
          <w:b w:val="false"/>
          <w:i w:val="false"/>
          <w:color w:val="000000"/>
          <w:sz w:val="28"/>
        </w:rPr>
        <w:t>
      "</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Бақылау субъектісінің қаржы мониторингі жөніндегі уәкілетті органға қаржылық мониторингке жататын операциялар туралы мәліметтер мен ақпарат бермеуі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 w:id="16"/>
    <w:p>
      <w:pPr>
        <w:spacing w:after="0"/>
        <w:ind w:left="0"/>
        <w:jc w:val="both"/>
      </w:pPr>
      <w:r>
        <w:rPr>
          <w:rFonts w:ascii="Times New Roman"/>
          <w:b w:val="false"/>
          <w:i w:val="false"/>
          <w:color w:val="000000"/>
          <w:sz w:val="28"/>
        </w:rPr>
        <w:t>
      ";</w:t>
      </w:r>
    </w:p>
    <w:bookmarkEnd w:id="16"/>
    <w:bookmarkStart w:name="z34" w:id="17"/>
    <w:p>
      <w:pPr>
        <w:spacing w:after="0"/>
        <w:ind w:left="0"/>
        <w:jc w:val="both"/>
      </w:pPr>
      <w:r>
        <w:rPr>
          <w:rFonts w:ascii="Times New Roman"/>
          <w:b w:val="false"/>
          <w:i w:val="false"/>
          <w:color w:val="000000"/>
          <w:sz w:val="28"/>
        </w:rPr>
        <w:t>
      реттік нөмірі 5-жол жаңа редакцияда жазылсын:</w:t>
      </w:r>
    </w:p>
    <w:bookmarkEnd w:id="17"/>
    <w:bookmarkStart w:name="z35" w:id="18"/>
    <w:p>
      <w:pPr>
        <w:spacing w:after="0"/>
        <w:ind w:left="0"/>
        <w:jc w:val="both"/>
      </w:pPr>
      <w:r>
        <w:rPr>
          <w:rFonts w:ascii="Times New Roman"/>
          <w:b w:val="false"/>
          <w:i w:val="false"/>
          <w:color w:val="000000"/>
          <w:sz w:val="28"/>
        </w:rPr>
        <w:t>
       "</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19"/>
          <w:p>
            <w:pPr>
              <w:spacing w:after="20"/>
              <w:ind w:left="20"/>
              <w:jc w:val="both"/>
            </w:pPr>
            <w:r>
              <w:rPr>
                <w:rFonts w:ascii="Times New Roman"/>
                <w:b w:val="false"/>
                <w:i w:val="false"/>
                <w:color w:val="000000"/>
                <w:sz w:val="20"/>
              </w:rPr>
              <w:t>
Нотариаттық іс жүргізуді тиісінше жүргізбеу:</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 қабылдау, тіркеу және жөнелту; істер номенклатурасын жасау; істерді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 тізімдемесін ресімдеу және жасау; құжаттарды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істерді мемлекеттік немесе жекеше нотариаттық архивке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архивтік құжаттардың сақталуын қамтамасыз ету; істерді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нотариустың мөрлерін, мөртабандары мен бланкілерін пайдалану және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мұрагерлік істерді қалыптастыру және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өсиеттерді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шетелде іс-әрекеттер жасауға арналған құжаттарды ресімдеу;</w:t>
            </w:r>
          </w:p>
          <w:p>
            <w:pPr>
              <w:spacing w:after="20"/>
              <w:ind w:left="20"/>
              <w:jc w:val="both"/>
            </w:pPr>
            <w:r>
              <w:rPr>
                <w:rFonts w:ascii="Times New Roman"/>
                <w:b w:val="false"/>
                <w:i w:val="false"/>
                <w:color w:val="000000"/>
                <w:sz w:val="20"/>
              </w:rPr>
              <w:t>
нотариаттық іс-әрекеттерді тіркеу тізілімінің болуы және жүргізілуі, сондай-ақ нотариаттық іс-әрекеттерді Бірыңғай нотариаттық цифрлық жүйенің электрондық тізілімінде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 w:id="20"/>
    <w:p>
      <w:pPr>
        <w:spacing w:after="0"/>
        <w:ind w:left="0"/>
        <w:jc w:val="both"/>
      </w:pPr>
      <w:r>
        <w:rPr>
          <w:rFonts w:ascii="Times New Roman"/>
          <w:b w:val="false"/>
          <w:i w:val="false"/>
          <w:color w:val="000000"/>
          <w:sz w:val="28"/>
        </w:rPr>
        <w:t>
      ";</w:t>
      </w:r>
    </w:p>
    <w:bookmarkEnd w:id="20"/>
    <w:bookmarkStart w:name="z46" w:id="21"/>
    <w:p>
      <w:pPr>
        <w:spacing w:after="0"/>
        <w:ind w:left="0"/>
        <w:jc w:val="both"/>
      </w:pPr>
      <w:r>
        <w:rPr>
          <w:rFonts w:ascii="Times New Roman"/>
          <w:b w:val="false"/>
          <w:i w:val="false"/>
          <w:color w:val="000000"/>
          <w:sz w:val="28"/>
        </w:rPr>
        <w:t xml:space="preserve">
      көрсетілген бірлескен бұйрықпен бекітілген бақылау субъектісіне (объектісіне) бару арқылы профилактикалық бақылау/тексеру жүргізу үшін аумақтық нотариаттық палаталардың қызметін тексеру парағына </w:t>
      </w:r>
      <w:r>
        <w:rPr>
          <w:rFonts w:ascii="Times New Roman"/>
          <w:b w:val="false"/>
          <w:i w:val="false"/>
          <w:color w:val="000000"/>
          <w:sz w:val="28"/>
        </w:rPr>
        <w:t>6-қосымшада</w:t>
      </w:r>
      <w:r>
        <w:rPr>
          <w:rFonts w:ascii="Times New Roman"/>
          <w:b w:val="false"/>
          <w:i w:val="false"/>
          <w:color w:val="000000"/>
          <w:sz w:val="28"/>
        </w:rPr>
        <w:t>:</w:t>
      </w:r>
    </w:p>
    <w:bookmarkEnd w:id="21"/>
    <w:bookmarkStart w:name="z47" w:id="22"/>
    <w:p>
      <w:pPr>
        <w:spacing w:after="0"/>
        <w:ind w:left="0"/>
        <w:jc w:val="both"/>
      </w:pPr>
      <w:r>
        <w:rPr>
          <w:rFonts w:ascii="Times New Roman"/>
          <w:b w:val="false"/>
          <w:i w:val="false"/>
          <w:color w:val="000000"/>
          <w:sz w:val="28"/>
        </w:rPr>
        <w:t>
      реттік нөмірі 1-жол жаңа редакцияда жазылсын:</w:t>
      </w:r>
    </w:p>
    <w:bookmarkEnd w:id="22"/>
    <w:bookmarkStart w:name="z48" w:id="23"/>
    <w:p>
      <w:pPr>
        <w:spacing w:after="0"/>
        <w:ind w:left="0"/>
        <w:jc w:val="both"/>
      </w:pPr>
      <w:r>
        <w:rPr>
          <w:rFonts w:ascii="Times New Roman"/>
          <w:b w:val="false"/>
          <w:i w:val="false"/>
          <w:color w:val="000000"/>
          <w:sz w:val="28"/>
        </w:rPr>
        <w:t>
      "</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нотариаттық архивтің, олардың нотариаттық құжаттарды жинақтау, сақтау және пайдалану жөніндегі функцияларын ұйымдастырудың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 w:id="24"/>
    <w:p>
      <w:pPr>
        <w:spacing w:after="0"/>
        <w:ind w:left="0"/>
        <w:jc w:val="both"/>
      </w:pPr>
      <w:r>
        <w:rPr>
          <w:rFonts w:ascii="Times New Roman"/>
          <w:b w:val="false"/>
          <w:i w:val="false"/>
          <w:color w:val="000000"/>
          <w:sz w:val="28"/>
        </w:rPr>
        <w:t>
      ".</w:t>
      </w:r>
    </w:p>
    <w:bookmarkEnd w:id="24"/>
    <w:bookmarkStart w:name="z50" w:id="25"/>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комитеті заңнамада белгіленген тәртіппен:</w:t>
      </w:r>
    </w:p>
    <w:bookmarkEnd w:id="25"/>
    <w:bookmarkStart w:name="z51" w:id="26"/>
    <w:p>
      <w:pPr>
        <w:spacing w:after="0"/>
        <w:ind w:left="0"/>
        <w:jc w:val="both"/>
      </w:pPr>
      <w:r>
        <w:rPr>
          <w:rFonts w:ascii="Times New Roman"/>
          <w:b w:val="false"/>
          <w:i w:val="false"/>
          <w:color w:val="000000"/>
          <w:sz w:val="28"/>
        </w:rPr>
        <w:t>
      1) осы бірлескен бұйрықты мемлекеттік тіркеуді;</w:t>
      </w:r>
    </w:p>
    <w:bookmarkEnd w:id="26"/>
    <w:bookmarkStart w:name="z52" w:id="27"/>
    <w:p>
      <w:pPr>
        <w:spacing w:after="0"/>
        <w:ind w:left="0"/>
        <w:jc w:val="both"/>
      </w:pPr>
      <w:r>
        <w:rPr>
          <w:rFonts w:ascii="Times New Roman"/>
          <w:b w:val="false"/>
          <w:i w:val="false"/>
          <w:color w:val="000000"/>
          <w:sz w:val="28"/>
        </w:rPr>
        <w:t>
      2) осы бірлескен бұйрықты Қазақстан Республикасы Әділет министрлігінің интернет-ресурсында орналастыруды;</w:t>
      </w:r>
    </w:p>
    <w:bookmarkEnd w:id="27"/>
    <w:bookmarkStart w:name="z53" w:id="28"/>
    <w:p>
      <w:pPr>
        <w:spacing w:after="0"/>
        <w:ind w:left="0"/>
        <w:jc w:val="both"/>
      </w:pPr>
      <w:r>
        <w:rPr>
          <w:rFonts w:ascii="Times New Roman"/>
          <w:b w:val="false"/>
          <w:i w:val="false"/>
          <w:color w:val="000000"/>
          <w:sz w:val="28"/>
        </w:rPr>
        <w:t>
      3) осы бірлескен бұйрық Қазақстан Республикасы Әділет министрлігінде мемлекеттік тіркелгеннен кейін бес жұмыс күні ішінде оны "Тексеру субъектілері мен объектілерінің бірыңғай тізілімі" ақпараттық жүйесінде орналастыру үшін Қазақстан Республикасы Бас прокуратурасының Құқықтық статистика және арнайы есепке алу жөніндегі комитетіне жолдауды қамтамасыз етсін.</w:t>
      </w:r>
    </w:p>
    <w:bookmarkEnd w:id="28"/>
    <w:bookmarkStart w:name="z54" w:id="29"/>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Әділет және Ұлттық экономика вице-министрлеріне жүктелсін.</w:t>
      </w:r>
    </w:p>
    <w:bookmarkEnd w:id="29"/>
    <w:bookmarkStart w:name="z55" w:id="30"/>
    <w:p>
      <w:pPr>
        <w:spacing w:after="0"/>
        <w:ind w:left="0"/>
        <w:jc w:val="both"/>
      </w:pPr>
      <w:r>
        <w:rPr>
          <w:rFonts w:ascii="Times New Roman"/>
          <w:b w:val="false"/>
          <w:i w:val="false"/>
          <w:color w:val="000000"/>
          <w:sz w:val="28"/>
        </w:rPr>
        <w:t xml:space="preserve">
      4. Осы бірлескен бұйрық 2026 жылғы 12 шілдеден бастап қолданысқа енгізілетін осы бұйрықтың </w:t>
      </w:r>
      <w:r>
        <w:rPr>
          <w:rFonts w:ascii="Times New Roman"/>
          <w:b w:val="false"/>
          <w:i w:val="false"/>
          <w:color w:val="000000"/>
          <w:sz w:val="28"/>
        </w:rPr>
        <w:t>1-тармағының</w:t>
      </w:r>
      <w:r>
        <w:rPr>
          <w:rFonts w:ascii="Times New Roman"/>
          <w:b w:val="false"/>
          <w:i w:val="false"/>
          <w:color w:val="000000"/>
          <w:sz w:val="28"/>
        </w:rPr>
        <w:t xml:space="preserve"> бесінші, алтыншы, он екінші және он үшінші абзацтарын қоспағанда, алғашқы ресми жарияланған күнінен кейін күнтізбелік он күн өткен соң қолданысқа енгізіледі.</w:t>
      </w:r>
    </w:p>
    <w:bookmarkEnd w:id="3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__________С.Жумангарин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__________Е.Сарсембаев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58" w:id="31"/>
      <w:r>
        <w:rPr>
          <w:rFonts w:ascii="Times New Roman"/>
          <w:b w:val="false"/>
          <w:i w:val="false"/>
          <w:color w:val="000000"/>
          <w:sz w:val="28"/>
        </w:rPr>
        <w:t>
      "КЕЛІСІЛДІ"</w:t>
      </w:r>
    </w:p>
    <w:bookmarkEnd w:id="31"/>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прокуратурасының Құқықтық</w:t>
      </w:r>
    </w:p>
    <w:p>
      <w:pPr>
        <w:spacing w:after="0"/>
        <w:ind w:left="0"/>
        <w:jc w:val="both"/>
      </w:pPr>
      <w:r>
        <w:rPr>
          <w:rFonts w:ascii="Times New Roman"/>
          <w:b w:val="false"/>
          <w:i w:val="false"/>
          <w:color w:val="000000"/>
          <w:sz w:val="28"/>
        </w:rPr>
        <w:t>статистика және арнайы есепке</w:t>
      </w:r>
    </w:p>
    <w:p>
      <w:pPr>
        <w:spacing w:after="0"/>
        <w:ind w:left="0"/>
        <w:jc w:val="both"/>
      </w:pPr>
      <w:r>
        <w:rPr>
          <w:rFonts w:ascii="Times New Roman"/>
          <w:b w:val="false"/>
          <w:i w:val="false"/>
          <w:color w:val="000000"/>
          <w:sz w:val="28"/>
        </w:rPr>
        <w:t>алу жөніндегі комитеті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