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3ee5" w14:textId="6b33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2026 жылғы 28 сәуірдегі № 156 бұйрығы. Қазақстан Республикасының Әділет министрлігінде 2026 жылғы 29 сәуірде № 38584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Тұяқбаев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xml:space="preserve">
      жасанды интеллект және </w:t>
      </w:r>
    </w:p>
    <w:bookmarkEnd w:id="9"/>
    <w:bookmarkStart w:name="z17" w:id="10"/>
    <w:p>
      <w:pPr>
        <w:spacing w:after="0"/>
        <w:ind w:left="0"/>
        <w:jc w:val="both"/>
      </w:pPr>
      <w:r>
        <w:rPr>
          <w:rFonts w:ascii="Times New Roman"/>
          <w:b w:val="false"/>
          <w:i w:val="false"/>
          <w:color w:val="000000"/>
          <w:sz w:val="28"/>
        </w:rPr>
        <w:t>
      цифрлық даму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2026 жылғы 28 сәуірдегі</w:t>
            </w:r>
            <w:r>
              <w:br/>
            </w:r>
            <w:r>
              <w:rPr>
                <w:rFonts w:ascii="Times New Roman"/>
                <w:b w:val="false"/>
                <w:i w:val="false"/>
                <w:color w:val="000000"/>
                <w:sz w:val="20"/>
              </w:rPr>
              <w:t>№ 156 Бұйрықпен бекітілген</w:t>
            </w:r>
          </w:p>
        </w:tc>
      </w:tr>
    </w:tbl>
    <w:bookmarkStart w:name="z19" w:id="11"/>
    <w:p>
      <w:pPr>
        <w:spacing w:after="0"/>
        <w:ind w:left="0"/>
        <w:jc w:val="left"/>
      </w:pPr>
      <w:r>
        <w:rPr>
          <w:rFonts w:ascii="Times New Roman"/>
          <w:b/>
          <w:i w:val="false"/>
          <w:color w:val="000000"/>
        </w:rPr>
        <w:t xml:space="preserve"> Өзгерістер енгізілетін кейбір бұйрықтарының тізбесі</w:t>
      </w:r>
    </w:p>
    <w:bookmarkEnd w:id="11"/>
    <w:bookmarkStart w:name="z20" w:id="12"/>
    <w:p>
      <w:pPr>
        <w:spacing w:after="0"/>
        <w:ind w:left="0"/>
        <w:jc w:val="both"/>
      </w:pPr>
      <w:r>
        <w:rPr>
          <w:rFonts w:ascii="Times New Roman"/>
          <w:b w:val="false"/>
          <w:i w:val="false"/>
          <w:color w:val="000000"/>
          <w:sz w:val="28"/>
        </w:rPr>
        <w:t xml:space="preserve">
      1. "Қандастар мен олардың отбасы мүшелерінің Қандастарды бейімдеу және ықпалдастыру орталығында тұру мерзімдері мен қағидаларын, сондай-ақ қандастар мен олардың отбасы мүшелеріне бейімдеу және ықпалдастыру қызметтерін көрсету қағидаларын бекіту туралы" Қазақстан Республикасы Еңбек және халықты әлеуметтік қорғау министрінің 2013 жылғы 22 шілдедегі № 331-ө-м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8600 болып тіркелген) мынадай өзгерістер енгізілсін:</w:t>
      </w:r>
    </w:p>
    <w:bookmarkEnd w:id="12"/>
    <w:bookmarkStart w:name="z21" w:id="13"/>
    <w:p>
      <w:pPr>
        <w:spacing w:after="0"/>
        <w:ind w:left="0"/>
        <w:jc w:val="both"/>
      </w:pPr>
      <w:r>
        <w:rPr>
          <w:rFonts w:ascii="Times New Roman"/>
          <w:b w:val="false"/>
          <w:i w:val="false"/>
          <w:color w:val="000000"/>
          <w:sz w:val="28"/>
        </w:rPr>
        <w:t xml:space="preserve">
      көрсетілген бұйрықпен бекітілген Қандастар мен олардың отбасы мүшелеріне бейімдеу және ықпалдастыру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 w:id="14"/>
    <w:p>
      <w:pPr>
        <w:spacing w:after="0"/>
        <w:ind w:left="0"/>
        <w:jc w:val="both"/>
      </w:pPr>
      <w:r>
        <w:rPr>
          <w:rFonts w:ascii="Times New Roman"/>
          <w:b w:val="false"/>
          <w:i w:val="false"/>
          <w:color w:val="000000"/>
          <w:sz w:val="28"/>
        </w:rPr>
        <w:t xml:space="preserve">
      2) тармақша мынадай редакцияда жазылсын: </w:t>
      </w:r>
    </w:p>
    <w:bookmarkEnd w:id="14"/>
    <w:bookmarkStart w:name="z24" w:id="15"/>
    <w:p>
      <w:pPr>
        <w:spacing w:after="0"/>
        <w:ind w:left="0"/>
        <w:jc w:val="both"/>
      </w:pPr>
      <w:r>
        <w:rPr>
          <w:rFonts w:ascii="Times New Roman"/>
          <w:b w:val="false"/>
          <w:i w:val="false"/>
          <w:color w:val="000000"/>
          <w:sz w:val="28"/>
        </w:rPr>
        <w:t>
      "2)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цифрлық технологиялар пайдаланылатын көрсетілетін байланыс қызметі;";</w:t>
      </w:r>
    </w:p>
    <w:bookmarkEnd w:id="15"/>
    <w:bookmarkStart w:name="z25" w:id="16"/>
    <w:p>
      <w:pPr>
        <w:spacing w:after="0"/>
        <w:ind w:left="0"/>
        <w:jc w:val="both"/>
      </w:pPr>
      <w:r>
        <w:rPr>
          <w:rFonts w:ascii="Times New Roman"/>
          <w:b w:val="false"/>
          <w:i w:val="false"/>
          <w:color w:val="000000"/>
          <w:sz w:val="28"/>
        </w:rPr>
        <w:t xml:space="preserve">
      5) тармақша мынадай редакцияда жазылсын: </w:t>
      </w:r>
    </w:p>
    <w:bookmarkEnd w:id="16"/>
    <w:bookmarkStart w:name="z26" w:id="17"/>
    <w:p>
      <w:pPr>
        <w:spacing w:after="0"/>
        <w:ind w:left="0"/>
        <w:jc w:val="both"/>
      </w:pPr>
      <w:r>
        <w:rPr>
          <w:rFonts w:ascii="Times New Roman"/>
          <w:b w:val="false"/>
          <w:i w:val="false"/>
          <w:color w:val="000000"/>
          <w:sz w:val="28"/>
        </w:rPr>
        <w:t>
      "5) "Қандас" автоматтандырылған цифрлық жүйесі (бұдан әрі – "Қандас" АЦЖ) – этникалық қазақтар мен қандастар үшін мемлекеттік қызмет көрсету процесін автоматтандыруға арналған әлеуметтік-еңбек саласының бірыңғай цифрлық жүйесі құрамындағы жүйе;";</w:t>
      </w:r>
    </w:p>
    <w:bookmarkEnd w:id="17"/>
    <w:bookmarkStart w:name="z27" w:id="18"/>
    <w:p>
      <w:pPr>
        <w:spacing w:after="0"/>
        <w:ind w:left="0"/>
        <w:jc w:val="both"/>
      </w:pPr>
      <w:r>
        <w:rPr>
          <w:rFonts w:ascii="Times New Roman"/>
          <w:b w:val="false"/>
          <w:i w:val="false"/>
          <w:color w:val="000000"/>
          <w:sz w:val="28"/>
        </w:rPr>
        <w:t xml:space="preserve">
      13) тармақша мынадай редакцияда жазылсын: </w:t>
      </w:r>
    </w:p>
    <w:bookmarkEnd w:id="18"/>
    <w:bookmarkStart w:name="z28" w:id="19"/>
    <w:p>
      <w:pPr>
        <w:spacing w:after="0"/>
        <w:ind w:left="0"/>
        <w:jc w:val="both"/>
      </w:pPr>
      <w:r>
        <w:rPr>
          <w:rFonts w:ascii="Times New Roman"/>
          <w:b w:val="false"/>
          <w:i w:val="false"/>
          <w:color w:val="000000"/>
          <w:sz w:val="28"/>
        </w:rPr>
        <w:t>
      "13) "Электрондық еңбек биржасы" мемлекеттік цифрлық порталы – Әлеуметтік кодекске сәйкес жұмыс іздеуді және персоналды іріктеуге жәрдемдесуді, жұмыспен қамту саласында цифрлық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цифрлық объектісі;";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0" w:id="20"/>
    <w:p>
      <w:pPr>
        <w:spacing w:after="0"/>
        <w:ind w:left="0"/>
        <w:jc w:val="both"/>
      </w:pPr>
      <w:r>
        <w:rPr>
          <w:rFonts w:ascii="Times New Roman"/>
          <w:b w:val="false"/>
          <w:i w:val="false"/>
          <w:color w:val="000000"/>
          <w:sz w:val="28"/>
        </w:rPr>
        <w:t>
      "Құжаттарды қабылдайтын мансап орталықтың қызметкері "цифрлық үкіметтің" шлюзі арқылы тиісті цифрлық жүйелерге (бұдан әрі – ЦЖ) сұрау салулар қалыптастырады:</w:t>
      </w:r>
    </w:p>
    <w:bookmarkEnd w:id="20"/>
    <w:bookmarkStart w:name="z31" w:id="21"/>
    <w:p>
      <w:pPr>
        <w:spacing w:after="0"/>
        <w:ind w:left="0"/>
        <w:jc w:val="both"/>
      </w:pPr>
      <w:r>
        <w:rPr>
          <w:rFonts w:ascii="Times New Roman"/>
          <w:b w:val="false"/>
          <w:i w:val="false"/>
          <w:color w:val="000000"/>
          <w:sz w:val="28"/>
        </w:rPr>
        <w:t>
      "Жеке тұлғалар" мемлекеттік деректер базасы ЦЖ-да – өтініш берушінің жеке басын куәландыратын және тұрақты тұрғылықты жері бойынша тіркелгенін растайтын құжаттар бойынша;</w:t>
      </w:r>
    </w:p>
    <w:bookmarkEnd w:id="21"/>
    <w:bookmarkStart w:name="z32" w:id="22"/>
    <w:p>
      <w:pPr>
        <w:spacing w:after="0"/>
        <w:ind w:left="0"/>
        <w:jc w:val="both"/>
      </w:pPr>
      <w:r>
        <w:rPr>
          <w:rFonts w:ascii="Times New Roman"/>
          <w:b w:val="false"/>
          <w:i w:val="false"/>
          <w:color w:val="000000"/>
          <w:sz w:val="28"/>
        </w:rPr>
        <w:t>
      "АХАЖ" ЦЖ-да (азаматтық хал актілерінің жазбалары) – баланың (балалардың) туу туралы куәлігі немесе туу туралы актілік жазбадан үзінді көшірме (2007 жылғы 13 тамыздан кейін Қазақстан Республикасының аумағында жүргізілген тіркеулер бойынша), неке қию туралы куәлік бойынша (1 маусымнан кейін Қазақстан Республикасының аумағында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bookmarkEnd w:id="22"/>
    <w:bookmarkStart w:name="z33" w:id="23"/>
    <w:p>
      <w:pPr>
        <w:spacing w:after="0"/>
        <w:ind w:left="0"/>
        <w:jc w:val="both"/>
      </w:pPr>
      <w:r>
        <w:rPr>
          <w:rFonts w:ascii="Times New Roman"/>
          <w:b w:val="false"/>
          <w:i w:val="false"/>
          <w:color w:val="000000"/>
          <w:sz w:val="28"/>
        </w:rPr>
        <w:t>
      "Е-қамқоршылық" ЦЖ-да – қорғаншылық (қамқоршылық) белгілеу туралы құжаттар бойынша;</w:t>
      </w:r>
    </w:p>
    <w:bookmarkEnd w:id="23"/>
    <w:bookmarkStart w:name="z34" w:id="24"/>
    <w:p>
      <w:pPr>
        <w:spacing w:after="0"/>
        <w:ind w:left="0"/>
        <w:jc w:val="both"/>
      </w:pPr>
      <w:r>
        <w:rPr>
          <w:rFonts w:ascii="Times New Roman"/>
          <w:b w:val="false"/>
          <w:i w:val="false"/>
          <w:color w:val="000000"/>
          <w:sz w:val="28"/>
        </w:rPr>
        <w:t>
      "Жоғарғы Сот" ЦЖ-да – баланы (балаларды) асырап алу туралы сот шешімі бойынша.</w:t>
      </w:r>
    </w:p>
    <w:bookmarkEnd w:id="24"/>
    <w:bookmarkStart w:name="z35" w:id="25"/>
    <w:p>
      <w:pPr>
        <w:spacing w:after="0"/>
        <w:ind w:left="0"/>
        <w:jc w:val="both"/>
      </w:pPr>
      <w:r>
        <w:rPr>
          <w:rFonts w:ascii="Times New Roman"/>
          <w:b w:val="false"/>
          <w:i w:val="false"/>
          <w:color w:val="000000"/>
          <w:sz w:val="28"/>
        </w:rPr>
        <w:t>
      Өтініш берушілерден цифрлық жүйелерден алынуы мүмкін құжаттарды талап етуге жол берілмейді.";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"7. Шығу өңірінің мансап орталығының қызметкері қандас пен оның отбасы мүшелерінің жеке сәйкестендіру нөмірін енгізе отырып және барлық міндетті жолдарды толтыра отырып қандастың өтінішін "migration.enbek.kz" цифрлық порталында (бұдан әрі – Портал) тіркейді.";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39" w:id="27"/>
    <w:p>
      <w:pPr>
        <w:spacing w:after="0"/>
        <w:ind w:left="0"/>
        <w:jc w:val="both"/>
      </w:pPr>
      <w:r>
        <w:rPr>
          <w:rFonts w:ascii="Times New Roman"/>
          <w:b w:val="false"/>
          <w:i w:val="false"/>
          <w:color w:val="000000"/>
          <w:sz w:val="28"/>
        </w:rPr>
        <w:t>
      "9. Еңбек мобильділігі орталығының басшысы бір жұмыс күні ішінде "Отбасының цифрлық картасы" цифрлық жүйесі арқылы толтырылған сауалнама деректерін, оның ішінде өтініш берушінің басқа жақын отбасы мүшелерінің (ата-аналарының, балаларының) болуын және/немесе болмауын тексереді және ескертулер болмаған жағдайда электрондық цифрлық қолтаңбамен қол қояды және оны шығу өңірінің халықты әлеуметтік қорғау және жұмыспен қамту мәселелері жөніндегі жергілікті атқарушы органға қарауға жібереді.";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xml:space="preserve">
      "18. Егер мансап орталығы Қазақстан Республикасы Премьер-Министрінің орынбасары – Еңбек және халықты әлеуметтік қорғау министрінің 2023 жылғы 9 маусымдағы № 214 бұйрығымен (Нормативтік құқықтық актілерді мемлекеттік тіркеу тізілімінде № 32850 болып тіркелген) жұмыс іздеп жүрген адамдарды, жұмыссыздарды тіркеу және мансап орталықтары көрсететін еңбек делдалдығын жүзеге асыру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кезең өткеннен кейін жұмыс қандастарға лайықты жұмыс таба алмаса немесе қандас ұсынылған жұмыстан бас тартса, онда мансап орталығының маманы бір жұмыс күні ішінде еңбек мобильділігі орталығына мансап орталығының директоры немесе оны алмастыратын адам қол қойған қандасты жұмыссыз ретінде тіркеу туралы шешімнің жобасын "Еңбек нарығы" АЦЖ арқылы электрондық түрде жібереді.";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43" w:id="29"/>
    <w:p>
      <w:pPr>
        <w:spacing w:after="0"/>
        <w:ind w:left="0"/>
        <w:jc w:val="both"/>
      </w:pPr>
      <w:r>
        <w:rPr>
          <w:rFonts w:ascii="Times New Roman"/>
          <w:b w:val="false"/>
          <w:i w:val="false"/>
          <w:color w:val="000000"/>
          <w:sz w:val="28"/>
        </w:rPr>
        <w:t>
      "34. Қандаспен келісілгеннен кейін бейімдеу және ықпалдастыру жөніндегі жоспар "Қандас" АЦЖ цифрлық жүйесіне және мобильді қосымшаға оны келіскеннен және қабылдау аймағының еңбек мобильділігі орталығы бекіткеннен кейін бір жұмыс күні ішінде жүктеледі.</w:t>
      </w:r>
    </w:p>
    <w:bookmarkEnd w:id="29"/>
    <w:bookmarkStart w:name="z44" w:id="30"/>
    <w:p>
      <w:pPr>
        <w:spacing w:after="0"/>
        <w:ind w:left="0"/>
        <w:jc w:val="both"/>
      </w:pPr>
      <w:r>
        <w:rPr>
          <w:rFonts w:ascii="Times New Roman"/>
          <w:b w:val="false"/>
          <w:i w:val="false"/>
          <w:color w:val="000000"/>
          <w:sz w:val="28"/>
        </w:rPr>
        <w:t>
      35. Оларды іске асыру және орындау фактісі бойынша бейімдеу және ықпалдастыру жоспары жөніндегі іс-шараларды міндетті түрде "Қандас" АЦЖ цифрлық жүйесіндегі мансап орталығының қызметкері "Бейімдеу және ықпалдастыру бойынша атқарылған жұмыс туралы есеп" бөлімінде толтырады.";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"37. Бейімдеу және ықпалдастыру бойынша орындалған қызметтерді мансап орталығының қызметкері фото және бейнетіркеу арқылы растайды, олар мобильді қосымшаның "Бейімдеу және ықпалдастыру бойынша атқарылған жұмыс туралы есеп" бөліміне жүктеледі және "Қандас" АЦЖ цифрлық жүйелерінде және отбасының цифрлық картасында көрсетіледі.";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"44. Мониторинг "Қандас" АЦЖ, отбасының цифрлық картасы және мобильді қосымша арқылы, сондай-ақ мемлекеттік органдардың цифрлық жүйелерінен "Қандас" АЦЖ-ға расталған фактілер бойынша жүзеге асырылады.</w:t>
      </w:r>
    </w:p>
    <w:bookmarkEnd w:id="32"/>
    <w:bookmarkStart w:name="z49" w:id="33"/>
    <w:p>
      <w:pPr>
        <w:spacing w:after="0"/>
        <w:ind w:left="0"/>
        <w:jc w:val="both"/>
      </w:pPr>
      <w:r>
        <w:rPr>
          <w:rFonts w:ascii="Times New Roman"/>
          <w:b w:val="false"/>
          <w:i w:val="false"/>
          <w:color w:val="000000"/>
          <w:sz w:val="28"/>
        </w:rPr>
        <w:t xml:space="preserve">
      45. Қоныстандыру өңіріне келген қандастардың, сондай-ақ олардың отбасы мүшелерінің тұрақты тұруын есепке алу жөніндегі мониторинг Қазақстан Республикасы Ішкі істер министрінің 2015 жылғы 29 желтоқсандағы № 1095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(Нормативтік құқықтық актілерді мемлекеттік тіркеу тізілімінде № 13004 болып тіркелген) бұйрығына сәйкес "Көші-қон полициясы" цифрлық жүйесі арқылы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абзацы мынадай редакцияда жазылсын:</w:t>
      </w:r>
    </w:p>
    <w:bookmarkStart w:name="z51" w:id="34"/>
    <w:p>
      <w:pPr>
        <w:spacing w:after="0"/>
        <w:ind w:left="0"/>
        <w:jc w:val="both"/>
      </w:pPr>
      <w:r>
        <w:rPr>
          <w:rFonts w:ascii="Times New Roman"/>
          <w:b w:val="false"/>
          <w:i w:val="false"/>
          <w:color w:val="000000"/>
          <w:sz w:val="28"/>
        </w:rPr>
        <w:t>
      50. ЕРДО бағалауды жүргізу қорытындылары бойынша халықтың көші-қоны мәселелері жөніндегі уәкілетті органға бағалау нәтижелері туралы қорытындыны цифрлық форматта, тоқсан сайын, есепті кезеңнен кейінгі айдың жиырма бесінші күнінен кешіктірмей ұсынады, онда мыналар:";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3" w:id="35"/>
    <w:p>
      <w:pPr>
        <w:spacing w:after="0"/>
        <w:ind w:left="0"/>
        <w:jc w:val="both"/>
      </w:pPr>
      <w:r>
        <w:rPr>
          <w:rFonts w:ascii="Times New Roman"/>
          <w:b w:val="false"/>
          <w:i w:val="false"/>
          <w:color w:val="000000"/>
          <w:sz w:val="28"/>
        </w:rPr>
        <w:t xml:space="preserve">
      реттік нөмірі 16-жол мынадай редакцияда жазылсын: </w:t>
      </w:r>
    </w:p>
    <w:bookmarkEnd w:id="35"/>
    <w:bookmarkStart w:name="z54"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цифрлық жүйесінде тіркеу</w:t>
            </w:r>
          </w:p>
        </w:tc>
      </w:tr>
    </w:tbl>
    <w:bookmarkStart w:name="z55" w:id="37"/>
    <w:p>
      <w:pPr>
        <w:spacing w:after="0"/>
        <w:ind w:left="0"/>
        <w:jc w:val="both"/>
      </w:pPr>
      <w:r>
        <w:rPr>
          <w:rFonts w:ascii="Times New Roman"/>
          <w:b w:val="false"/>
          <w:i w:val="false"/>
          <w:color w:val="000000"/>
          <w:sz w:val="28"/>
        </w:rPr>
        <w:t>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57" w:id="38"/>
    <w:p>
      <w:pPr>
        <w:spacing w:after="0"/>
        <w:ind w:left="0"/>
        <w:jc w:val="both"/>
      </w:pPr>
      <w:r>
        <w:rPr>
          <w:rFonts w:ascii="Times New Roman"/>
          <w:b w:val="false"/>
          <w:i w:val="false"/>
          <w:color w:val="000000"/>
          <w:sz w:val="28"/>
        </w:rPr>
        <w:t xml:space="preserve">
      18-бағана мынадай редакцияда жазылсын: </w:t>
      </w:r>
    </w:p>
    <w:bookmarkEnd w:id="38"/>
    <w:bookmarkStart w:name="z58"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цифрлық жүйесінде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59" w:id="40"/>
    <w:p>
      <w:pPr>
        <w:spacing w:after="0"/>
        <w:ind w:left="0"/>
        <w:jc w:val="both"/>
      </w:pPr>
      <w:r>
        <w:rPr>
          <w:rFonts w:ascii="Times New Roman"/>
          <w:b w:val="false"/>
          <w:i w:val="false"/>
          <w:color w:val="000000"/>
          <w:sz w:val="28"/>
        </w:rPr>
        <w:t>
      ".</w:t>
      </w:r>
    </w:p>
    <w:bookmarkEnd w:id="40"/>
    <w:bookmarkStart w:name="z60" w:id="41"/>
    <w:p>
      <w:pPr>
        <w:spacing w:after="0"/>
        <w:ind w:left="0"/>
        <w:jc w:val="both"/>
      </w:pPr>
      <w:r>
        <w:rPr>
          <w:rFonts w:ascii="Times New Roman"/>
          <w:b w:val="false"/>
          <w:i w:val="false"/>
          <w:color w:val="000000"/>
          <w:sz w:val="28"/>
        </w:rPr>
        <w:t xml:space="preserve">
      2.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қағидаларын бекіту туралы" Қазақстан Республикасы Денсаулық сақтау және әлеуметтік даму министрі міндетін атқарушысының 2016 жылғы 6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13047 болып тіркелген) мынадай өзгеріс енгізілсін:</w:t>
      </w:r>
    </w:p>
    <w:bookmarkEnd w:id="41"/>
    <w:bookmarkStart w:name="z61"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 қандастарды қабылдаудың өңірлік квотасынан тыс қоныс аударған қандастарға және олардың отбасы мүшелеріне біржолғы жәрдемақыларды төлеудің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3" w:id="43"/>
    <w:p>
      <w:pPr>
        <w:spacing w:after="0"/>
        <w:ind w:left="0"/>
        <w:jc w:val="both"/>
      </w:pPr>
      <w:r>
        <w:rPr>
          <w:rFonts w:ascii="Times New Roman"/>
          <w:b w:val="false"/>
          <w:i w:val="false"/>
          <w:color w:val="000000"/>
          <w:sz w:val="28"/>
        </w:rPr>
        <w:t>
      "14. Жәрдемақыларды берудің мониторингі мен есебін "Қандас" автоматтандырылған цифрлық жүйесінің дерекқорын қолдану арқылы ЖАО жүргізеді.".</w:t>
      </w:r>
    </w:p>
    <w:bookmarkEnd w:id="43"/>
    <w:bookmarkStart w:name="z64" w:id="44"/>
    <w:p>
      <w:pPr>
        <w:spacing w:after="0"/>
        <w:ind w:left="0"/>
        <w:jc w:val="both"/>
      </w:pPr>
      <w:r>
        <w:rPr>
          <w:rFonts w:ascii="Times New Roman"/>
          <w:b w:val="false"/>
          <w:i w:val="false"/>
          <w:color w:val="000000"/>
          <w:sz w:val="28"/>
        </w:rPr>
        <w:t xml:space="preserve">
      3. "Босқын мәртебесiн беру туралы өтiнiшхатты тiркеу мен қарау қағидаларын бекіту туралы" Қазақстан Республикасы Еңбек және халықты әлеуметтік қорғау министрінің 2022 жылғы 7 сәуірдегі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27506 болып тіркелген) мынадай өзгеріс енгізілсін:</w:t>
      </w:r>
    </w:p>
    <w:bookmarkEnd w:id="44"/>
    <w:bookmarkStart w:name="z65" w:id="45"/>
    <w:p>
      <w:pPr>
        <w:spacing w:after="0"/>
        <w:ind w:left="0"/>
        <w:jc w:val="both"/>
      </w:pPr>
      <w:r>
        <w:rPr>
          <w:rFonts w:ascii="Times New Roman"/>
          <w:b w:val="false"/>
          <w:i w:val="false"/>
          <w:color w:val="000000"/>
          <w:sz w:val="28"/>
        </w:rPr>
        <w:t xml:space="preserve">
      көрсетілген бұйрықпен бекітілген Босқын мәртебесін беру туралы өтінішхатты тіркеу мен қарау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редакцияда жазылсын:</w:t>
      </w:r>
    </w:p>
    <w:bookmarkStart w:name="z67" w:id="46"/>
    <w:p>
      <w:pPr>
        <w:spacing w:after="0"/>
        <w:ind w:left="0"/>
        <w:jc w:val="both"/>
      </w:pPr>
      <w:r>
        <w:rPr>
          <w:rFonts w:ascii="Times New Roman"/>
          <w:b w:val="false"/>
          <w:i w:val="false"/>
          <w:color w:val="000000"/>
          <w:sz w:val="28"/>
        </w:rPr>
        <w:t>
      "өтініш беруші жүгінген күні "Қандас" автоматтандырылған цифрлық жүйесінде пана іздеген адамға электрондық іс жүргізіледі;".</w:t>
      </w:r>
    </w:p>
    <w:bookmarkEnd w:id="46"/>
    <w:bookmarkStart w:name="z68" w:id="47"/>
    <w:p>
      <w:pPr>
        <w:spacing w:after="0"/>
        <w:ind w:left="0"/>
        <w:jc w:val="both"/>
      </w:pPr>
      <w:r>
        <w:rPr>
          <w:rFonts w:ascii="Times New Roman"/>
          <w:b w:val="false"/>
          <w:i w:val="false"/>
          <w:color w:val="000000"/>
          <w:sz w:val="28"/>
        </w:rPr>
        <w:t xml:space="preserve">
      4. "Шетелде тұратын этникалық қазақтар үшін "Ата жолы" картасын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32983 болып тіркелген) мынадай өзгерістер енгізілсін:</w:t>
      </w:r>
    </w:p>
    <w:bookmarkEnd w:id="47"/>
    <w:bookmarkStart w:name="z69" w:id="48"/>
    <w:p>
      <w:pPr>
        <w:spacing w:after="0"/>
        <w:ind w:left="0"/>
        <w:jc w:val="both"/>
      </w:pPr>
      <w:r>
        <w:rPr>
          <w:rFonts w:ascii="Times New Roman"/>
          <w:b w:val="false"/>
          <w:i w:val="false"/>
          <w:color w:val="000000"/>
          <w:sz w:val="28"/>
        </w:rPr>
        <w:t xml:space="preserve">
      көрсетілген бұйрықпен бекітілген Шетелде тұратын этникалық қазақтар үшін "Ата жолы" картасын ұсыну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72" w:id="49"/>
    <w:p>
      <w:pPr>
        <w:spacing w:after="0"/>
        <w:ind w:left="0"/>
        <w:jc w:val="both"/>
      </w:pPr>
      <w:r>
        <w:rPr>
          <w:rFonts w:ascii="Times New Roman"/>
          <w:b w:val="false"/>
          <w:i w:val="false"/>
          <w:color w:val="000000"/>
          <w:sz w:val="28"/>
        </w:rPr>
        <w:t>
      "6) "Жеке тұлғалар "Мемлекеттік деректер қоры" цифрлық жүйесі (бұдан әрі – ЖТ МДҚ) – азаматтық жай-күйді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49"/>
    <w:bookmarkStart w:name="z73" w:id="50"/>
    <w:p>
      <w:pPr>
        <w:spacing w:after="0"/>
        <w:ind w:left="0"/>
        <w:jc w:val="both"/>
      </w:pPr>
      <w:r>
        <w:rPr>
          <w:rFonts w:ascii="Times New Roman"/>
          <w:b w:val="false"/>
          <w:i w:val="false"/>
          <w:color w:val="000000"/>
          <w:sz w:val="28"/>
        </w:rPr>
        <w:t>
      7) Көші-қон полициясының цифрлық жүйесі (бұдан әрі – КҚП ЦЖ) – Ішкі істер министрлігінің ішкі және сыртқы көші-қон процестері дерекқорын қалыптастыру бойынша, сондай-ақ "цифрлық үкімет" шеңберінде құрылып жатқан басқа цифрлық жүйелермен және деректер базаларымен интеграциялық қарым-қатынас процестерін автоматтандыратын цифрлық жүйесі;";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75" w:id="51"/>
    <w:p>
      <w:pPr>
        <w:spacing w:after="0"/>
        <w:ind w:left="0"/>
        <w:jc w:val="both"/>
      </w:pPr>
      <w:r>
        <w:rPr>
          <w:rFonts w:ascii="Times New Roman"/>
          <w:b w:val="false"/>
          <w:i w:val="false"/>
          <w:color w:val="000000"/>
          <w:sz w:val="28"/>
        </w:rPr>
        <w:t>
      "9) "Қандас" автоматтандырылған цифрлық жүйесі (бұдан әрі – "Қандас" АЦЖ) – этникалық қазақтар мен қандастар үшін мемлекеттік қызмет көрсету процесін автоматтандыруға арналған әлеуметтік-еңбек саласының бірыңғай цифрлық жүйесі құрамындағы жүйе;";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p>
    <w:bookmarkStart w:name="z77" w:id="52"/>
    <w:p>
      <w:pPr>
        <w:spacing w:after="0"/>
        <w:ind w:left="0"/>
        <w:jc w:val="both"/>
      </w:pPr>
      <w:r>
        <w:rPr>
          <w:rFonts w:ascii="Times New Roman"/>
          <w:b w:val="false"/>
          <w:i w:val="false"/>
          <w:color w:val="000000"/>
          <w:sz w:val="28"/>
        </w:rPr>
        <w:t>
      "11) "Құтты мекен" цифрлық жүйесі (migration.enbek.kz) (бұдан әрі – "Құтты мекен" ЦЖ) - Электрондық еңбек биржасы (enbek.kz) цифрлық экожүйесінің кіші жүйесі болып табылады, көшіп-қонушылардың есебі мен қозғалысын, сондай-ақ көші-қон саласында қызметтер көрсетудің мониторингін қамтамасыз етеді;</w:t>
      </w:r>
    </w:p>
    <w:bookmarkEnd w:id="52"/>
    <w:bookmarkStart w:name="z78" w:id="53"/>
    <w:p>
      <w:pPr>
        <w:spacing w:after="0"/>
        <w:ind w:left="0"/>
        <w:jc w:val="both"/>
      </w:pPr>
      <w:r>
        <w:rPr>
          <w:rFonts w:ascii="Times New Roman"/>
          <w:b w:val="false"/>
          <w:i w:val="false"/>
          <w:color w:val="000000"/>
          <w:sz w:val="28"/>
        </w:rPr>
        <w:t>
      12) "Құтты мекен" ЦЖ жанындағы мобильді қосымша – ұялы байланыстың абоненттік құрылғысында орнатылған және іске қосылған және ұялы байланыс және Интернет арқылы электрондық нысанда көрсетілетін мемлекеттік қызметтер мен функцияларға қол жеткізуді ұсынатын бағдарламалық өнім;";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80" w:id="54"/>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2" w:id="55"/>
    <w:p>
      <w:pPr>
        <w:spacing w:after="0"/>
        <w:ind w:left="0"/>
        <w:jc w:val="both"/>
      </w:pPr>
      <w:r>
        <w:rPr>
          <w:rFonts w:ascii="Times New Roman"/>
          <w:b w:val="false"/>
          <w:i w:val="false"/>
          <w:color w:val="000000"/>
          <w:sz w:val="28"/>
        </w:rPr>
        <w:t>
      "5. "Ата жолы" картасын ұсыну туралы өтінішті (бұдан әрі – өтініш) құжаттарды қоса бере отырып, өтініш беруші (бұдан әрі – өтініш беруші) осы Қағидаларға 1-қосымшаға сәйкес нысан бойынша "Құтты мекен" ЦЖ жанындағы мобильдік қосымша арқылы халықты әлеуметтік қорғау және жұмыспен қамту мәселелері жөніндегі жергілікті атқарушы органға береді.</w:t>
      </w:r>
    </w:p>
    <w:bookmarkEnd w:id="55"/>
    <w:bookmarkStart w:name="z83" w:id="56"/>
    <w:p>
      <w:pPr>
        <w:spacing w:after="0"/>
        <w:ind w:left="0"/>
        <w:jc w:val="both"/>
      </w:pPr>
      <w:r>
        <w:rPr>
          <w:rFonts w:ascii="Times New Roman"/>
          <w:b w:val="false"/>
          <w:i w:val="false"/>
          <w:color w:val="000000"/>
          <w:sz w:val="28"/>
        </w:rPr>
        <w:t>
      6. Халықты әлеуметтік қорғау және жұмыспен қамту мәселелері жөніндегі жергілікті атқарушы орган "Құтты мекен" ЦЖ жанындағы мобильді қосымша арқылы этникалық қазақты осы Қағидаларға 2-қосымшаға сәйкес нысан бойынша оның өтінішін кіріс хат-хабар ретінде тіркеу туралы хабардар етеді.</w:t>
      </w:r>
    </w:p>
    <w:bookmarkEnd w:id="56"/>
    <w:bookmarkStart w:name="z84" w:id="57"/>
    <w:p>
      <w:pPr>
        <w:spacing w:after="0"/>
        <w:ind w:left="0"/>
        <w:jc w:val="both"/>
      </w:pPr>
      <w:r>
        <w:rPr>
          <w:rFonts w:ascii="Times New Roman"/>
          <w:b w:val="false"/>
          <w:i w:val="false"/>
          <w:color w:val="000000"/>
          <w:sz w:val="28"/>
        </w:rPr>
        <w:t>
      7. Өтініш беруші қолданылу мерзімі өткен құжаттарды ұсынған жағдайда, жергілікті атқарушы органның халықты әлеуметтік қорғау және жұмыспен қамту мәселелері жөніндегі қызметкері "Құтты мекен" ЦЖ жанындағы мобильді қосымша арқылы құжаттарды қабылдаған күні өтініш берушіні осы Қағидаларға 3-қосымшаға сәйкес нысан бойынша құжаттарды қабылдаудан бас тарту туралы хабарлайды.";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86" w:id="58"/>
    <w:p>
      <w:pPr>
        <w:spacing w:after="0"/>
        <w:ind w:left="0"/>
        <w:jc w:val="both"/>
      </w:pPr>
      <w:r>
        <w:rPr>
          <w:rFonts w:ascii="Times New Roman"/>
          <w:b w:val="false"/>
          <w:i w:val="false"/>
          <w:color w:val="000000"/>
          <w:sz w:val="28"/>
        </w:rPr>
        <w:t>
      "9. Халықты әлеуметтік қорғау және жұмыспен қамту мәселелері жөніндегі жергілікті атқарушы орган "Құтты мекен" ЦЖ арқылы өтініш берушінің өтініші келіп түскен күннен бастап бір күн ішінде өтініш берушінің және оның отбасы мүшелерінің (бар болса) деректерін ЖТ МДҚ мемлекеттік дерекқоры арқылы оның (олардың) жеке сәйкестендіру нөмірінің (бұдан әрі – ЖСН) болуы тұрғысынан тексереді. ЖСН бар екені анықталған жағдайда жаңа ЖСН генерациялау жүзеге асырылмайды, Халықты әлеуметтік қорғау және жұмыспен қамту мәселелері жөніндегі жергілікті атқарушы орган тіркеу кезінде қолда бар ЖСН пайдаланады.</w:t>
      </w:r>
    </w:p>
    <w:bookmarkEnd w:id="58"/>
    <w:bookmarkStart w:name="z87" w:id="59"/>
    <w:p>
      <w:pPr>
        <w:spacing w:after="0"/>
        <w:ind w:left="0"/>
        <w:jc w:val="both"/>
      </w:pPr>
      <w:r>
        <w:rPr>
          <w:rFonts w:ascii="Times New Roman"/>
          <w:b w:val="false"/>
          <w:i w:val="false"/>
          <w:color w:val="000000"/>
          <w:sz w:val="28"/>
        </w:rPr>
        <w:t>
      9-1. Халықты әлеуметтік қорғау және жұмыспен қамту мәселелері жөніндегі жергілікті атқарушы орган өтініш берушінің Қазақстан Республикасының аумағында құқық бұзушылықтар жасағаны туралы әшкерелейтін мәліметтердің және өзге де ақпараттың, оның ішінде оның террористік немесе экстремистік ұйымдарға жататыны туралы ақпараттың болуына тексеру үшін өтініш келіп түскен күннен кейін бір жұмыс күні ішінде "Қандас" АЦЖ арқылы:</w:t>
      </w:r>
    </w:p>
    <w:bookmarkEnd w:id="59"/>
    <w:bookmarkStart w:name="z88" w:id="60"/>
    <w:p>
      <w:pPr>
        <w:spacing w:after="0"/>
        <w:ind w:left="0"/>
        <w:jc w:val="both"/>
      </w:pPr>
      <w:r>
        <w:rPr>
          <w:rFonts w:ascii="Times New Roman"/>
          <w:b w:val="false"/>
          <w:i w:val="false"/>
          <w:color w:val="000000"/>
          <w:sz w:val="28"/>
        </w:rPr>
        <w:t>
      1) ішкі істер органдарының аумақтық бөлімшелеріне;</w:t>
      </w:r>
    </w:p>
    <w:bookmarkEnd w:id="60"/>
    <w:bookmarkStart w:name="z89" w:id="61"/>
    <w:p>
      <w:pPr>
        <w:spacing w:after="0"/>
        <w:ind w:left="0"/>
        <w:jc w:val="both"/>
      </w:pPr>
      <w:r>
        <w:rPr>
          <w:rFonts w:ascii="Times New Roman"/>
          <w:b w:val="false"/>
          <w:i w:val="false"/>
          <w:color w:val="000000"/>
          <w:sz w:val="28"/>
        </w:rPr>
        <w:t>
      2) тиісті өңірлердің ұлттық қауіпсіздік органдарына сұрау салулар жібереді.</w:t>
      </w:r>
    </w:p>
    <w:bookmarkEnd w:id="61"/>
    <w:bookmarkStart w:name="z90" w:id="62"/>
    <w:p>
      <w:pPr>
        <w:spacing w:after="0"/>
        <w:ind w:left="0"/>
        <w:jc w:val="both"/>
      </w:pPr>
      <w:r>
        <w:rPr>
          <w:rFonts w:ascii="Times New Roman"/>
          <w:b w:val="false"/>
          <w:i w:val="false"/>
          <w:color w:val="000000"/>
          <w:sz w:val="28"/>
        </w:rPr>
        <w:t>
      Халықты әлеуметтік қорғау және жұмыспен қамту мәселелері жөніндегі жергілікті атқарушы органның қызметкері Қазақстан Республикасы Бас прокуратурасы Құқықтық статистика және арнайы есепке алу комитетінің цифрлық жүйесі арқылы әшкерелейтін мәліметтердің болуын өз бетінше тексереді.";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92" w:id="63"/>
    <w:p>
      <w:pPr>
        <w:spacing w:after="0"/>
        <w:ind w:left="0"/>
        <w:jc w:val="both"/>
      </w:pPr>
      <w:r>
        <w:rPr>
          <w:rFonts w:ascii="Times New Roman"/>
          <w:b w:val="false"/>
          <w:i w:val="false"/>
          <w:color w:val="000000"/>
          <w:sz w:val="28"/>
        </w:rPr>
        <w:t>
      "10. ЖТ МДҚ-да ЖСН болмаған кезде халықты әлеуметтік қорғау және жұмыспен қамту мәселелері жөніндегі жергілікті атқарушы орган бір жұмыс күн ішінде "Қандас" АЦЖ арқылы ЖСН генерациялау үшін КҚП ЦЖ-ға электрондық сұрау салу жібереді.</w:t>
      </w:r>
    </w:p>
    <w:bookmarkEnd w:id="63"/>
    <w:bookmarkStart w:name="z93" w:id="64"/>
    <w:p>
      <w:pPr>
        <w:spacing w:after="0"/>
        <w:ind w:left="0"/>
        <w:jc w:val="both"/>
      </w:pPr>
      <w:r>
        <w:rPr>
          <w:rFonts w:ascii="Times New Roman"/>
          <w:b w:val="false"/>
          <w:i w:val="false"/>
          <w:color w:val="000000"/>
          <w:sz w:val="28"/>
        </w:rPr>
        <w:t>
      11. ЖСН генерацияланғаннан кейін халықты әлеуметтік қорғау және жұмыспен қамту мәселелері жөніндегі жергілікті атқарушы орган үш жұмыс күні ішінде осы Қағидаларға 4-қосымшаға сәйкес "Қандас" АЦЖ-ға "Ата жолы" картасын ұсыну немесе ұсынудан бас тарту туралы шешім қабылдайды және "Құтты мекен" ЦЖ арқылы өтініш берушіні өзінің шешімі туралы хабардар етеді.";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5" w:id="65"/>
    <w:p>
      <w:pPr>
        <w:spacing w:after="0"/>
        <w:ind w:left="0"/>
        <w:jc w:val="both"/>
      </w:pPr>
      <w:r>
        <w:rPr>
          <w:rFonts w:ascii="Times New Roman"/>
          <w:b w:val="false"/>
          <w:i w:val="false"/>
          <w:color w:val="000000"/>
          <w:sz w:val="28"/>
        </w:rPr>
        <w:t>
      "13. Халықты әлеуметтік қорғау және жұмыспен қамту мәселелері жөніндегі жергілікті атқарушы орган ішкі істер органдары мен ұлттық қауіпсіздік органдарының аумақтық бөлімшелерінен ақпарат келіп түскен күннен кейін бір жұмыс күні ішінде осы Қағидалардың 11-тармағына сәйкес қабылданған шешім негізінде "Ата жолы" картасын "Құтты мекен" ЦЖ арқылы не өтініш беруші келгеннен кейін қолма-қол осы Қағидаларға 5-қосымшаға сәйкес нысан бойынша ұсынады.";</w:t>
      </w:r>
    </w:p>
    <w:bookmarkEnd w:id="65"/>
    <w:bookmarkStart w:name="z96" w:id="6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6"/>
    <w:bookmarkStart w:name="z97" w:id="67"/>
    <w:p>
      <w:pPr>
        <w:spacing w:after="0"/>
        <w:ind w:left="0"/>
        <w:jc w:val="both"/>
      </w:pPr>
      <w:r>
        <w:rPr>
          <w:rFonts w:ascii="Times New Roman"/>
          <w:b w:val="false"/>
          <w:i w:val="false"/>
          <w:color w:val="000000"/>
          <w:sz w:val="28"/>
        </w:rPr>
        <w:t xml:space="preserve">
      5. "Облыстардағы, республикалық маңызы бар қалалардағы, астанадағы көші-қон процестерін реттеудің үлгілік қағидаларын бекіту туралы" Қазақстан Республикасы Премьер-Министрінің орынбасары - Еңбек және халықты әлеуметтік қорғау министрінің 2023 жылғы 26 шілдедегі № 312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33163 болып тіркелген) мынадай өзгеріс енгізілсін: </w:t>
      </w:r>
    </w:p>
    <w:bookmarkEnd w:id="67"/>
    <w:bookmarkStart w:name="z98" w:id="68"/>
    <w:p>
      <w:pPr>
        <w:spacing w:after="0"/>
        <w:ind w:left="0"/>
        <w:jc w:val="both"/>
      </w:pPr>
      <w:r>
        <w:rPr>
          <w:rFonts w:ascii="Times New Roman"/>
          <w:b w:val="false"/>
          <w:i w:val="false"/>
          <w:color w:val="000000"/>
          <w:sz w:val="28"/>
        </w:rPr>
        <w:t xml:space="preserve">
      көрсетілген бұйрықпен бекітілген Облыстардағы, республикалық маңызы бар қалалардағы және астанадағы көші-қон процестерін реттеудің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68"/>
    <w:bookmarkStart w:name="z99" w:id="6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9"/>
    <w:bookmarkStart w:name="z100" w:id="70"/>
    <w:p>
      <w:pPr>
        <w:spacing w:after="0"/>
        <w:ind w:left="0"/>
        <w:jc w:val="both"/>
      </w:pPr>
      <w:r>
        <w:rPr>
          <w:rFonts w:ascii="Times New Roman"/>
          <w:b w:val="false"/>
          <w:i w:val="false"/>
          <w:color w:val="000000"/>
          <w:sz w:val="28"/>
        </w:rPr>
        <w:t>
      "1) әлеуметтік еңбек саласындағы бірыңғай цифрлық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объектісі;".</w:t>
      </w:r>
    </w:p>
    <w:bookmarkEnd w:id="70"/>
    <w:bookmarkStart w:name="z101" w:id="71"/>
    <w:p>
      <w:pPr>
        <w:spacing w:after="0"/>
        <w:ind w:left="0"/>
        <w:jc w:val="both"/>
      </w:pPr>
      <w:r>
        <w:rPr>
          <w:rFonts w:ascii="Times New Roman"/>
          <w:b w:val="false"/>
          <w:i w:val="false"/>
          <w:color w:val="000000"/>
          <w:sz w:val="28"/>
        </w:rPr>
        <w:t xml:space="preserve">
      6.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бекіту туралы" Қазақстан Республикасы Еңбек және халықты әлеуметтік қорғау министрінің 2024 жылғы 31 шiлдедегi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34845 болып тіркелген) мынадай өзгерістер енгізілсін: </w:t>
      </w:r>
    </w:p>
    <w:bookmarkEnd w:id="71"/>
    <w:bookmarkStart w:name="z102" w:id="72"/>
    <w:p>
      <w:pPr>
        <w:spacing w:after="0"/>
        <w:ind w:left="0"/>
        <w:jc w:val="both"/>
      </w:pPr>
      <w:r>
        <w:rPr>
          <w:rFonts w:ascii="Times New Roman"/>
          <w:b w:val="false"/>
          <w:i w:val="false"/>
          <w:color w:val="000000"/>
          <w:sz w:val="28"/>
        </w:rPr>
        <w:t xml:space="preserve">
      көрсетілген бұйрықпен бекітілген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72"/>
    <w:bookmarkStart w:name="z103" w:id="7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3"/>
    <w:bookmarkStart w:name="z104" w:id="74"/>
    <w:p>
      <w:pPr>
        <w:spacing w:after="0"/>
        <w:ind w:left="0"/>
        <w:jc w:val="both"/>
      </w:pPr>
      <w:r>
        <w:rPr>
          <w:rFonts w:ascii="Times New Roman"/>
          <w:b w:val="false"/>
          <w:i w:val="false"/>
          <w:color w:val="000000"/>
          <w:sz w:val="28"/>
        </w:rPr>
        <w:t>
      "1) "Қандас" автоматтандырылған цифрлық жүйесі (бұдан әрі – "Қандас" АЦЖ) – этникалық қазақтар мен қандастар үшін мемлекеттік қызмет көрсету процесін автоматтандыруға арналған әлеуметтік-еңбек саласының бірыңғай цифрлық жүйесі құрамындағы жүйе;";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06" w:id="75"/>
    <w:p>
      <w:pPr>
        <w:spacing w:after="0"/>
        <w:ind w:left="0"/>
        <w:jc w:val="both"/>
      </w:pPr>
      <w:r>
        <w:rPr>
          <w:rFonts w:ascii="Times New Roman"/>
          <w:b w:val="false"/>
          <w:i w:val="false"/>
          <w:color w:val="000000"/>
          <w:sz w:val="28"/>
        </w:rPr>
        <w:t>
      "4. "Құтты мекен" мобильдік қосымша немесе "migration.enbek.kz" порталы арқылы берілген өтініш осы Қағидаларға 2-қосымшаға сәйкес нысан бойынша өтініш берушіні оның өтінішін тіркеу туралы хабардар ете отырып, халықты әлеуметтік қорғау және жұмыспен қамту мәселелері жөніндегі жергілікті атқарушы органдардың қарауы үшін "Қандас" АЦЖ-ға түседі.</w:t>
      </w:r>
    </w:p>
    <w:bookmarkEnd w:id="75"/>
    <w:bookmarkStart w:name="z107" w:id="76"/>
    <w:p>
      <w:pPr>
        <w:spacing w:after="0"/>
        <w:ind w:left="0"/>
        <w:jc w:val="both"/>
      </w:pPr>
      <w:r>
        <w:rPr>
          <w:rFonts w:ascii="Times New Roman"/>
          <w:b w:val="false"/>
          <w:i w:val="false"/>
          <w:color w:val="000000"/>
          <w:sz w:val="28"/>
        </w:rPr>
        <w:t>
      5. Қазақстан Республикасының шет елдердегі мекемелері арқылы берілген өтінішті Қазақстан Республикасының шет елдердегі мекемесінің қызметкері "Қандас" АЦЖ-да тіркейді және осы Қағидаларға 2-қосымшаға сәйкес нысан бойынша өтініш берушіні оның өтінішін тіркеу туралы хабардар ете отырып, "Қандас" АЦЖ арқылы халықты әлеуметтік қорғау және жұмыспен қамту мәселелері жөніндегі жергілікті атқарушы органға жібереді.";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9" w:id="77"/>
    <w:p>
      <w:pPr>
        <w:spacing w:after="0"/>
        <w:ind w:left="0"/>
        <w:jc w:val="both"/>
      </w:pPr>
      <w:r>
        <w:rPr>
          <w:rFonts w:ascii="Times New Roman"/>
          <w:b w:val="false"/>
          <w:i w:val="false"/>
          <w:color w:val="000000"/>
          <w:sz w:val="28"/>
        </w:rPr>
        <w:t>
      "9. Халықты әлеуметтік қорғау және жұмыспен қамту мәселелері жөніндегі жергілікті атқарушы орган өтініш келіп түскен күннен кейін бір жұмыс күні ішінде оны қоса берілген құжаттармен бірге "Қандас" АЦЖ арқылы Комиссияның қарауына жібереді.".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қосымша</w:t>
            </w:r>
            <w:r>
              <w:br/>
            </w:r>
            <w:r>
              <w:rPr>
                <w:rFonts w:ascii="Times New Roman"/>
                <w:b w:val="false"/>
                <w:i w:val="false"/>
                <w:color w:val="000000"/>
                <w:sz w:val="20"/>
              </w:rPr>
              <w:t>Шетелде тұратын</w:t>
            </w:r>
            <w:r>
              <w:rPr>
                <w:rFonts w:ascii="Times New Roman"/>
                <w:b w:val="false"/>
                <w:i w:val="false"/>
                <w:color w:val="000000"/>
                <w:sz w:val="20"/>
              </w:rPr>
              <w:t xml:space="preserve"> этникалық</w:t>
            </w:r>
            <w:r>
              <w:br/>
            </w:r>
            <w:r>
              <w:rPr>
                <w:rFonts w:ascii="Times New Roman"/>
                <w:b w:val="false"/>
                <w:i w:val="false"/>
                <w:color w:val="000000"/>
                <w:sz w:val="20"/>
              </w:rPr>
              <w:t>қазақтар үшін</w:t>
            </w:r>
            <w:r>
              <w:rPr>
                <w:rFonts w:ascii="Times New Roman"/>
                <w:b w:val="false"/>
                <w:i w:val="false"/>
                <w:color w:val="000000"/>
                <w:sz w:val="20"/>
              </w:rPr>
              <w:t xml:space="preserve"> "Ата жолы"</w:t>
            </w:r>
            <w:r>
              <w:br/>
            </w:r>
            <w:r>
              <w:rPr>
                <w:rFonts w:ascii="Times New Roman"/>
                <w:b w:val="false"/>
                <w:i w:val="false"/>
                <w:color w:val="000000"/>
                <w:sz w:val="20"/>
              </w:rPr>
              <w:t>картасын</w:t>
            </w:r>
            <w:r>
              <w:rPr>
                <w:rFonts w:ascii="Times New Roman"/>
                <w:b w:val="false"/>
                <w:i w:val="false"/>
                <w:color w:val="000000"/>
                <w:sz w:val="20"/>
              </w:rPr>
              <w:t xml:space="preserve"> ұсыну қағидалдарына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(өңірдің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bl>
    <w:bookmarkStart w:name="z127" w:id="78"/>
    <w:p>
      <w:pPr>
        <w:spacing w:after="0"/>
        <w:ind w:left="0"/>
        <w:jc w:val="left"/>
      </w:pPr>
      <w:r>
        <w:rPr>
          <w:rFonts w:ascii="Times New Roman"/>
          <w:b/>
          <w:i w:val="false"/>
          <w:color w:val="000000"/>
        </w:rPr>
        <w:t xml:space="preserve"> "Ата жолы" картасын ұсыну өтініш</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79"/>
    <w:p>
      <w:pPr>
        <w:spacing w:after="0"/>
        <w:ind w:left="0"/>
        <w:jc w:val="both"/>
      </w:pPr>
      <w:r>
        <w:rPr>
          <w:rFonts w:ascii="Times New Roman"/>
          <w:b w:val="false"/>
          <w:i w:val="false"/>
          <w:color w:val="000000"/>
          <w:sz w:val="28"/>
        </w:rPr>
        <w:t>
      Келесі отбасы құрамы бар: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9" w:id="80"/>
    <w:p>
      <w:pPr>
        <w:spacing w:after="0"/>
        <w:ind w:left="0"/>
        <w:jc w:val="both"/>
      </w:pPr>
      <w:r>
        <w:rPr>
          <w:rFonts w:ascii="Times New Roman"/>
          <w:b w:val="false"/>
          <w:i w:val="false"/>
          <w:color w:val="000000"/>
          <w:sz w:val="28"/>
        </w:rPr>
        <w:t>
      Тарихи Отанда тұрақты тұру мақсатында Қазақстан Республикасына келуді жоспарлауыма байланысты маған "Ата жолы" картасын ұсынауды сұраймын.</w:t>
      </w:r>
    </w:p>
    <w:bookmarkEnd w:id="80"/>
    <w:bookmarkStart w:name="z130" w:id="81"/>
    <w:p>
      <w:pPr>
        <w:spacing w:after="0"/>
        <w:ind w:left="0"/>
        <w:jc w:val="both"/>
      </w:pPr>
      <w:r>
        <w:rPr>
          <w:rFonts w:ascii="Times New Roman"/>
          <w:b w:val="false"/>
          <w:i w:val="false"/>
          <w:color w:val="000000"/>
          <w:sz w:val="28"/>
        </w:rPr>
        <w:t xml:space="preserve">
      "Дербес деректер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"Ата жолы" картасын ұсыну бойынша қызмет көрсету үшін қажетті дербес деректерімді жинауға және өңдеуге келісім беремін.</w:t>
      </w:r>
    </w:p>
    <w:bookmarkEnd w:id="81"/>
    <w:bookmarkStart w:name="z131" w:id="82"/>
    <w:p>
      <w:pPr>
        <w:spacing w:after="0"/>
        <w:ind w:left="0"/>
        <w:jc w:val="both"/>
      </w:pPr>
      <w:r>
        <w:rPr>
          <w:rFonts w:ascii="Times New Roman"/>
          <w:b w:val="false"/>
          <w:i w:val="false"/>
          <w:color w:val="000000"/>
          <w:sz w:val="28"/>
        </w:rPr>
        <w:t>
      Өтінішке мынадай құжаттарды қоса беремін:</w:t>
      </w:r>
    </w:p>
    <w:bookmarkEnd w:id="82"/>
    <w:bookmarkStart w:name="z132" w:id="83"/>
    <w:p>
      <w:pPr>
        <w:spacing w:after="0"/>
        <w:ind w:left="0"/>
        <w:jc w:val="both"/>
      </w:pPr>
      <w:r>
        <w:rPr>
          <w:rFonts w:ascii="Times New Roman"/>
          <w:b w:val="false"/>
          <w:i w:val="false"/>
          <w:color w:val="000000"/>
          <w:sz w:val="28"/>
        </w:rPr>
        <w:t>
      1)___________________________________;</w:t>
      </w:r>
    </w:p>
    <w:bookmarkEnd w:id="83"/>
    <w:bookmarkStart w:name="z133" w:id="84"/>
    <w:p>
      <w:pPr>
        <w:spacing w:after="0"/>
        <w:ind w:left="0"/>
        <w:jc w:val="both"/>
      </w:pPr>
      <w:r>
        <w:rPr>
          <w:rFonts w:ascii="Times New Roman"/>
          <w:b w:val="false"/>
          <w:i w:val="false"/>
          <w:color w:val="000000"/>
          <w:sz w:val="28"/>
        </w:rPr>
        <w:t>
      2)___________________________________;</w:t>
      </w:r>
    </w:p>
    <w:bookmarkEnd w:id="84"/>
    <w:bookmarkStart w:name="z134" w:id="85"/>
    <w:p>
      <w:pPr>
        <w:spacing w:after="0"/>
        <w:ind w:left="0"/>
        <w:jc w:val="both"/>
      </w:pPr>
      <w:r>
        <w:rPr>
          <w:rFonts w:ascii="Times New Roman"/>
          <w:b w:val="false"/>
          <w:i w:val="false"/>
          <w:color w:val="000000"/>
          <w:sz w:val="28"/>
        </w:rPr>
        <w:t>
      3)___________________________________;</w:t>
      </w:r>
    </w:p>
    <w:bookmarkEnd w:id="85"/>
    <w:bookmarkStart w:name="z135" w:id="86"/>
    <w:p>
      <w:pPr>
        <w:spacing w:after="0"/>
        <w:ind w:left="0"/>
        <w:jc w:val="both"/>
      </w:pPr>
      <w:r>
        <w:rPr>
          <w:rFonts w:ascii="Times New Roman"/>
          <w:b w:val="false"/>
          <w:i w:val="false"/>
          <w:color w:val="000000"/>
          <w:sz w:val="28"/>
        </w:rPr>
        <w:t>
      4)__________________________________ ;</w:t>
      </w:r>
    </w:p>
    <w:bookmarkEnd w:id="86"/>
    <w:bookmarkStart w:name="z136" w:id="87"/>
    <w:p>
      <w:pPr>
        <w:spacing w:after="0"/>
        <w:ind w:left="0"/>
        <w:jc w:val="both"/>
      </w:pPr>
      <w:r>
        <w:rPr>
          <w:rFonts w:ascii="Times New Roman"/>
          <w:b w:val="false"/>
          <w:i w:val="false"/>
          <w:color w:val="000000"/>
          <w:sz w:val="28"/>
        </w:rPr>
        <w:t>
      ..)___________________________________</w:t>
      </w:r>
    </w:p>
    <w:bookmarkEnd w:id="87"/>
    <w:bookmarkStart w:name="z137" w:id="88"/>
    <w:p>
      <w:pPr>
        <w:spacing w:after="0"/>
        <w:ind w:left="0"/>
        <w:jc w:val="both"/>
      </w:pPr>
      <w:r>
        <w:rPr>
          <w:rFonts w:ascii="Times New Roman"/>
          <w:b w:val="false"/>
          <w:i w:val="false"/>
          <w:color w:val="000000"/>
          <w:sz w:val="28"/>
        </w:rPr>
        <w:t>
      Мен келтірген мәліметтердің дұрыс екенін куәландырамын. дұрыс емес мәліметтер "Ата жолы" картасын ұсынудан бас тартуға негіз бола алатыны туралы хабардар етілді.</w:t>
      </w:r>
    </w:p>
    <w:bookmarkEnd w:id="88"/>
    <w:bookmarkStart w:name="z138" w:id="89"/>
    <w:p>
      <w:pPr>
        <w:spacing w:after="0"/>
        <w:ind w:left="0"/>
        <w:jc w:val="both"/>
      </w:pPr>
      <w:r>
        <w:rPr>
          <w:rFonts w:ascii="Times New Roman"/>
          <w:b w:val="false"/>
          <w:i w:val="false"/>
          <w:color w:val="000000"/>
          <w:sz w:val="28"/>
        </w:rPr>
        <w:t>
      Мен осы міндеттемелерді орындамаған жағдайда қолданылатын шаралар туралы хабардармын.</w:t>
      </w:r>
    </w:p>
    <w:bookmarkEnd w:id="89"/>
    <w:bookmarkStart w:name="z139" w:id="90"/>
    <w:p>
      <w:pPr>
        <w:spacing w:after="0"/>
        <w:ind w:left="0"/>
        <w:jc w:val="both"/>
      </w:pPr>
      <w:r>
        <w:rPr>
          <w:rFonts w:ascii="Times New Roman"/>
          <w:b w:val="false"/>
          <w:i w:val="false"/>
          <w:color w:val="000000"/>
          <w:sz w:val="28"/>
        </w:rPr>
        <w:t>
      Шешімді алу тәсілі (электрондық пошта, "Құтты мекен" ЦЖ жанындағы мобильді қосымшасы).</w:t>
      </w:r>
    </w:p>
    <w:bookmarkEnd w:id="90"/>
    <w:bookmarkStart w:name="z140" w:id="91"/>
    <w:p>
      <w:pPr>
        <w:spacing w:after="0"/>
        <w:ind w:left="0"/>
        <w:jc w:val="both"/>
      </w:pPr>
      <w:r>
        <w:rPr>
          <w:rFonts w:ascii="Times New Roman"/>
          <w:b w:val="false"/>
          <w:i w:val="false"/>
          <w:color w:val="000000"/>
          <w:sz w:val="28"/>
        </w:rPr>
        <w:t>
      20__жылғы "__" ________________</w:t>
      </w:r>
    </w:p>
    <w:bookmarkEnd w:id="91"/>
    <w:bookmarkStart w:name="z141" w:id="92"/>
    <w:p>
      <w:pPr>
        <w:spacing w:after="0"/>
        <w:ind w:left="0"/>
        <w:jc w:val="both"/>
      </w:pPr>
      <w:r>
        <w:rPr>
          <w:rFonts w:ascii="Times New Roman"/>
          <w:b w:val="false"/>
          <w:i w:val="false"/>
          <w:color w:val="000000"/>
          <w:sz w:val="28"/>
        </w:rPr>
        <w:t>
      _____________________</w:t>
      </w:r>
    </w:p>
    <w:bookmarkEnd w:id="92"/>
    <w:bookmarkStart w:name="z142" w:id="93"/>
    <w:p>
      <w:pPr>
        <w:spacing w:after="0"/>
        <w:ind w:left="0"/>
        <w:jc w:val="both"/>
      </w:pPr>
      <w:r>
        <w:rPr>
          <w:rFonts w:ascii="Times New Roman"/>
          <w:b w:val="false"/>
          <w:i w:val="false"/>
          <w:color w:val="000000"/>
          <w:sz w:val="28"/>
        </w:rPr>
        <w:t>
      (өтініш берушінің қолы)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