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7f47" w14:textId="0e57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мүліктік жалдауға (жалға алуға) беру қағидаларын бекіту туралы" Қазақстан Республикасы Ұлттық экономика министрінің 2015 жылғы 17 наурыздағы № 212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2026 жылғы 27 сәуірдегі № 33 бұйрығы. Қазақстан Республикасының Әділет министрлігінде 2026 жылғы 28 сәуірде № 38572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мүлікті мүліктік жалдауға (жалға алуға) беру қағидаларын бекіту туралы" Қазақстан Республикасы Ұлттық экономика министрінің 2015 жылғы 17 наурыздағы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мүліктік жалдауға (жалға алуға)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"3. Заңның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орта білім беру ұйымдарының дене шынықтыру-сауықтыру және спорт құрылысжайларын, сондай-ақ республикалық мемлекеттік мәдениет ұйымдарының мүлкін қоспағанда, республикалық мүлікті мүліктік жалдауға (жалға) мемлекеттік мүлік жөніндегі уәкілетті орган (республикалық мүлікті жалдауға беруші (жалға беруші) береді.</w:t>
      </w:r>
    </w:p>
    <w:bookmarkEnd w:id="3"/>
    <w:bookmarkStart w:name="z9" w:id="4"/>
    <w:p>
      <w:pPr>
        <w:spacing w:after="0"/>
        <w:ind w:left="0"/>
        <w:jc w:val="both"/>
      </w:pPr>
      <w:r>
        <w:rPr>
          <w:rFonts w:ascii="Times New Roman"/>
          <w:b w:val="false"/>
          <w:i w:val="false"/>
          <w:color w:val="000000"/>
          <w:sz w:val="28"/>
        </w:rPr>
        <w:t>
      Мемлекеттік орта білім беру ұйымдарының дене шынықтыру-сауықтыру және спорт құрылысжайларын қоспағанда, коммуналдық мүлікті мүліктік жалдауға (жалға)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(коммуналдық мүлікті жалдауға беруші (жалға беруші) береді.</w:t>
      </w:r>
    </w:p>
    <w:bookmarkEnd w:id="4"/>
    <w:bookmarkStart w:name="z10" w:id="5"/>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1-3-тармағының 1) тармақшасына сәйкес аудандық маңызы бар қала, ауыл, кент, ауылдық округ әкімдері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5"/>
    <w:bookmarkStart w:name="z11" w:id="6"/>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6-бабының </w:t>
      </w:r>
      <w:r>
        <w:rPr>
          <w:rFonts w:ascii="Times New Roman"/>
          <w:b w:val="false"/>
          <w:i w:val="false"/>
          <w:color w:val="000000"/>
          <w:sz w:val="28"/>
        </w:rPr>
        <w:t>3-2-тармағына</w:t>
      </w:r>
      <w:r>
        <w:rPr>
          <w:rFonts w:ascii="Times New Roman"/>
          <w:b w:val="false"/>
          <w:i w:val="false"/>
          <w:color w:val="000000"/>
          <w:sz w:val="28"/>
        </w:rPr>
        <w:t xml:space="preserve"> сәйкес аудандар (облыстық маңызы бар қалалар) мәслихаттары коммуналдық мүлікті мүліктік жалдағаны (жалға алғаны) үшін жалға алу төлемақысының мөлшерлемесін келіседі.".</w:t>
      </w:r>
    </w:p>
    <w:bookmarkEnd w:id="6"/>
    <w:bookmarkStart w:name="z12" w:id="7"/>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Ақпарат және мәдениет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