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e57f47" w14:textId="0e57f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бұйрығына өзгеріс енгізу туралы</w:t>
      </w:r>
    </w:p>
    <w:p>
      <w:pPr>
        <w:spacing w:after="0"/>
        <w:ind w:left="0"/>
        <w:jc w:val="both"/>
      </w:pPr>
      <w:r>
        <w:rPr>
          <w:rFonts w:ascii="Times New Roman"/>
          <w:b w:val="false"/>
          <w:i w:val="false"/>
          <w:color w:val="000000"/>
          <w:sz w:val="28"/>
        </w:rPr>
        <w:t>Қазақстан Республикасы Ұлттық экономика министрінің м.а. 2026 жылғы 27 сәуірдегі № 33 бұйрығы. Қазақстан Республикасының Әділет министрлігінде 2026 жылғы 28 сәуірде № 38572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мүлікті мүліктік жалдауға (жалға алуға) беру қағидаларын бекіту туралы" Қазақстан Республикасы Ұлттық экономика министрінің 2015 жылғы 17 наурыздағы № 212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10467 болып тіркелген)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мүлікті мүліктік жалдауға (жалға алуға)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xml:space="preserve">
      "3. Заңның 74-бабының </w:t>
      </w:r>
      <w:r>
        <w:rPr>
          <w:rFonts w:ascii="Times New Roman"/>
          <w:b w:val="false"/>
          <w:i w:val="false"/>
          <w:color w:val="000000"/>
          <w:sz w:val="28"/>
        </w:rPr>
        <w:t>3-тармағына</w:t>
      </w:r>
      <w:r>
        <w:rPr>
          <w:rFonts w:ascii="Times New Roman"/>
          <w:b w:val="false"/>
          <w:i w:val="false"/>
          <w:color w:val="000000"/>
          <w:sz w:val="28"/>
        </w:rPr>
        <w:t xml:space="preserve"> сәйкес мемлекеттік орта білім беру ұйымдарының дене шынықтыру-сауықтыру және спорт құрылысжайларын, сондай-ақ республикалық мемлекеттік мәдениет ұйымдарының мүлкін қоспағанда, республикалық мүлікті мүліктік жалдауға (жалға) мемлекеттік мүлік жөніндегі уәкілетті орган (республикалық мүлікті жалдауға беруші (жалға беруші) береді.</w:t>
      </w:r>
    </w:p>
    <w:bookmarkEnd w:id="3"/>
    <w:bookmarkStart w:name="z9" w:id="4"/>
    <w:p>
      <w:pPr>
        <w:spacing w:after="0"/>
        <w:ind w:left="0"/>
        <w:jc w:val="both"/>
      </w:pPr>
      <w:r>
        <w:rPr>
          <w:rFonts w:ascii="Times New Roman"/>
          <w:b w:val="false"/>
          <w:i w:val="false"/>
          <w:color w:val="000000"/>
          <w:sz w:val="28"/>
        </w:rPr>
        <w:t>
      Мемлекеттік орта білім беру ұйымдарының дене шынықтыру-сауықтыру және спорт құрылысжайларын қоспағанда, коммуналдық мүлікті мүліктік жалдауға (жалға) жергілікті атқарушы орган немесе жергілікті қоғамдастық жиналысымен келісу бойынша аудандық маңызы бар қала, ауыл, кент, ауылдық округ әкімінің аппараты (коммуналдық мүлікті жалдауға беруші (жалға беруші) береді.</w:t>
      </w:r>
    </w:p>
    <w:bookmarkEnd w:id="4"/>
    <w:bookmarkStart w:name="z10" w:id="5"/>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35-бабы</w:t>
      </w:r>
      <w:r>
        <w:rPr>
          <w:rFonts w:ascii="Times New Roman"/>
          <w:b w:val="false"/>
          <w:i w:val="false"/>
          <w:color w:val="000000"/>
          <w:sz w:val="28"/>
        </w:rPr>
        <w:t xml:space="preserve"> 1-3-тармағының 1) тармақшасына сәйкес аудандық маңызы бар қала, ауыл, кент, ауылдық округ әкімдері басқаруына берілген аудандық коммуналдық мүлікті жеке тұлғаларға және мемлекеттік емес заңды тұлғаларға кейіннен сатып алу құқығынсыз мүліктік жалға (жалдауға) береді.</w:t>
      </w:r>
    </w:p>
    <w:bookmarkEnd w:id="5"/>
    <w:bookmarkStart w:name="z11" w:id="6"/>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Заңы 6-бабының </w:t>
      </w:r>
      <w:r>
        <w:rPr>
          <w:rFonts w:ascii="Times New Roman"/>
          <w:b w:val="false"/>
          <w:i w:val="false"/>
          <w:color w:val="000000"/>
          <w:sz w:val="28"/>
        </w:rPr>
        <w:t>3-2-тармағына</w:t>
      </w:r>
      <w:r>
        <w:rPr>
          <w:rFonts w:ascii="Times New Roman"/>
          <w:b w:val="false"/>
          <w:i w:val="false"/>
          <w:color w:val="000000"/>
          <w:sz w:val="28"/>
        </w:rPr>
        <w:t xml:space="preserve"> сәйкес аудандар (облыстық маңызы бар қалалар) мәслихаттары коммуналдық мүлікті мүліктік жалдағаны (жалға алғаны) үшін жалға алу төлемақысының мөлшерлемесін келіседі.".</w:t>
      </w:r>
    </w:p>
    <w:bookmarkEnd w:id="6"/>
    <w:bookmarkStart w:name="z12" w:id="7"/>
    <w:p>
      <w:pPr>
        <w:spacing w:after="0"/>
        <w:ind w:left="0"/>
        <w:jc w:val="both"/>
      </w:pPr>
      <w:r>
        <w:rPr>
          <w:rFonts w:ascii="Times New Roman"/>
          <w:b w:val="false"/>
          <w:i w:val="false"/>
          <w:color w:val="000000"/>
          <w:sz w:val="28"/>
        </w:rPr>
        <w:t>
      2. Қазақстан Республикасы Ұлттық экономика министрлігінің Мемлекеттік активтерді басқару саясаты департаменті Қазақстан Республикасының заңнамасында белгіленген тәртіппен осы бұйрықтың Қазақстан Республикасының Әділет министрлігінде мемлекеттік тіркелуін және оны алғашқы ресми жарияланған күнінен кейін Қазақстан Республикасы Ұлттық экономика министрлігінің интернет-ресурсында орналастыруды қамтамасыз етсін.</w:t>
      </w:r>
    </w:p>
    <w:bookmarkEnd w:id="7"/>
    <w:bookmarkStart w:name="z13"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Ұлттық экономика вице-министріне жүктелсін.</w:t>
      </w:r>
    </w:p>
    <w:bookmarkEnd w:id="8"/>
    <w:bookmarkStart w:name="z14" w:id="9"/>
    <w:p>
      <w:pPr>
        <w:spacing w:after="0"/>
        <w:ind w:left="0"/>
        <w:jc w:val="both"/>
      </w:pPr>
      <w:r>
        <w:rPr>
          <w:rFonts w:ascii="Times New Roman"/>
          <w:b w:val="false"/>
          <w:i w:val="false"/>
          <w:color w:val="000000"/>
          <w:sz w:val="28"/>
        </w:rPr>
        <w:t>
      4. Осы бұйрық алғаш ресми жарияланған күнінен кейін күнтізбелік он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Қазақстан Республикасы </w:t>
            </w:r>
          </w:p>
          <w:p>
            <w:pPr>
              <w:spacing w:after="20"/>
              <w:ind w:left="20"/>
              <w:jc w:val="both"/>
            </w:pPr>
          </w:p>
          <w:p>
            <w:pPr>
              <w:spacing w:after="20"/>
              <w:ind w:left="20"/>
              <w:jc w:val="both"/>
            </w:pPr>
            <w:r>
              <w:rPr>
                <w:rFonts w:ascii="Times New Roman"/>
                <w:b w:val="false"/>
                <w:i/>
                <w:color w:val="000000"/>
                <w:sz w:val="20"/>
              </w:rPr>
              <w:t>Ұлттық экономика</w:t>
            </w:r>
          </w:p>
          <w:p>
            <w:pPr>
              <w:spacing w:after="0"/>
              <w:ind w:left="0"/>
              <w:jc w:val="left"/>
            </w:pPr>
          </w:p>
          <w:p>
            <w:pPr>
              <w:spacing w:after="20"/>
              <w:ind w:left="20"/>
              <w:jc w:val="both"/>
            </w:pPr>
            <w:r>
              <w:rPr>
                <w:rFonts w:ascii="Times New Roman"/>
                <w:b w:val="false"/>
                <w:i/>
                <w:color w:val="000000"/>
                <w:sz w:val="20"/>
              </w:rPr>
              <w:t xml:space="preserve">министрінің міндетін атқарушы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Амрин</w:t>
            </w:r>
            <w:r>
              <w:rPr>
                <w:rFonts w:ascii="Times New Roman"/>
                <w:b w:val="false"/>
                <w:i w:val="false"/>
                <w:color w:val="000000"/>
                <w:sz w:val="20"/>
              </w:rPr>
              <w:t>
</w:t>
            </w:r>
          </w:p>
        </w:tc>
      </w:tr>
    </w:tbl>
    <w:p>
      <w:pPr>
        <w:spacing w:after="0"/>
        <w:ind w:left="0"/>
        <w:jc w:val="both"/>
      </w:pPr>
      <w:bookmarkStart w:name="z16" w:id="10"/>
      <w:r>
        <w:rPr>
          <w:rFonts w:ascii="Times New Roman"/>
          <w:b w:val="false"/>
          <w:i w:val="false"/>
          <w:color w:val="000000"/>
          <w:sz w:val="28"/>
        </w:rPr>
        <w:t>
      "КЕЛІСІЛДІ"</w:t>
      </w:r>
    </w:p>
    <w:bookmarkEnd w:id="10"/>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Қаржы министрлігі</w:t>
      </w:r>
    </w:p>
    <w:p>
      <w:pPr>
        <w:spacing w:after="0"/>
        <w:ind w:left="0"/>
        <w:jc w:val="both"/>
      </w:pPr>
      <w:bookmarkStart w:name="z17" w:id="11"/>
      <w:r>
        <w:rPr>
          <w:rFonts w:ascii="Times New Roman"/>
          <w:b w:val="false"/>
          <w:i w:val="false"/>
          <w:color w:val="000000"/>
          <w:sz w:val="28"/>
        </w:rPr>
        <w:t>
      "КЕЛІСІЛДІ"</w:t>
      </w:r>
    </w:p>
    <w:bookmarkEnd w:id="11"/>
    <w:p>
      <w:pPr>
        <w:spacing w:after="0"/>
        <w:ind w:left="0"/>
        <w:jc w:val="both"/>
      </w:pPr>
      <w:r>
        <w:rPr>
          <w:rFonts w:ascii="Times New Roman"/>
          <w:b w:val="false"/>
          <w:i w:val="false"/>
          <w:color w:val="000000"/>
          <w:sz w:val="28"/>
        </w:rPr>
        <w:t>Қазақстан Республикасының</w:t>
      </w:r>
    </w:p>
    <w:p>
      <w:pPr>
        <w:spacing w:after="0"/>
        <w:ind w:left="0"/>
        <w:jc w:val="both"/>
      </w:pPr>
      <w:r>
        <w:rPr>
          <w:rFonts w:ascii="Times New Roman"/>
          <w:b w:val="false"/>
          <w:i w:val="false"/>
          <w:color w:val="000000"/>
          <w:sz w:val="28"/>
        </w:rPr>
        <w:t>Ақпарат және мәдениет министрлігі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