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42d" w14:textId="c6d9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бұйрығына және "Басымды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міндетін атқарушының 2024 жылғы 16 ақпандағы № 62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24 сәуірдегі № 203 бұйрығы. Қазақстан Республикасының Әділет министрлігінде 2026 жылғы 28 сәуірде № 38556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w:t>
      </w:r>
      <w:r>
        <w:rPr>
          <w:rFonts w:ascii="Times New Roman"/>
          <w:b w:val="false"/>
          <w:i w:val="false"/>
          <w:color w:val="000000"/>
          <w:sz w:val="28"/>
        </w:rPr>
        <w:t>негіздерінде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көлік құралдарын өнеркәсіптік құрастыру туралы келісіміне </w:t>
      </w:r>
      <w:r>
        <w:rPr>
          <w:rFonts w:ascii="Times New Roman"/>
          <w:b w:val="false"/>
          <w:i w:val="false"/>
          <w:color w:val="000000"/>
          <w:sz w:val="28"/>
        </w:rPr>
        <w:t>үлгілік нысанында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10" w:id="5"/>
    <w:p>
      <w:pPr>
        <w:spacing w:after="0"/>
        <w:ind w:left="0"/>
        <w:jc w:val="both"/>
      </w:pPr>
      <w:r>
        <w:rPr>
          <w:rFonts w:ascii="Times New Roman"/>
          <w:b w:val="false"/>
          <w:i w:val="false"/>
          <w:color w:val="000000"/>
          <w:sz w:val="28"/>
        </w:rPr>
        <w:t>
      "5) есепті жылдан кейінгі әрбір күнтізбелік жылдың 1 сәуіріне дейін уәкілетті органға мынадай құжаттарды ұсынуға:</w:t>
      </w:r>
    </w:p>
    <w:bookmarkEnd w:id="5"/>
    <w:bookmarkStart w:name="z11" w:id="6"/>
    <w:p>
      <w:pPr>
        <w:spacing w:after="0"/>
        <w:ind w:left="0"/>
        <w:jc w:val="both"/>
      </w:pPr>
      <w:r>
        <w:rPr>
          <w:rFonts w:ascii="Times New Roman"/>
          <w:b w:val="false"/>
          <w:i w:val="false"/>
          <w:color w:val="000000"/>
          <w:sz w:val="28"/>
        </w:rPr>
        <w:t>
      келісім кезеңдерін іске асырудың жоспар-кестесінің орындалуы туралы мәліметтер,</w:t>
      </w:r>
    </w:p>
    <w:bookmarkEnd w:id="6"/>
    <w:bookmarkStart w:name="z12" w:id="7"/>
    <w:p>
      <w:pPr>
        <w:spacing w:after="0"/>
        <w:ind w:left="0"/>
        <w:jc w:val="both"/>
      </w:pPr>
      <w:r>
        <w:rPr>
          <w:rFonts w:ascii="Times New Roman"/>
          <w:b w:val="false"/>
          <w:i w:val="false"/>
          <w:color w:val="000000"/>
          <w:sz w:val="28"/>
        </w:rPr>
        <w:t>
      модельдердің саны мен атауын көрсете отырып, шығарылған ауыл шаруашылығы техникасының саны туралы есебі бар шығару көлемі туралы мәліметтер (кәсіпорынның паспорты),</w:t>
      </w:r>
    </w:p>
    <w:bookmarkEnd w:id="7"/>
    <w:bookmarkStart w:name="z13" w:id="8"/>
    <w:p>
      <w:pPr>
        <w:spacing w:after="0"/>
        <w:ind w:left="0"/>
        <w:jc w:val="both"/>
      </w:pPr>
      <w:r>
        <w:rPr>
          <w:rFonts w:ascii="Times New Roman"/>
          <w:b w:val="false"/>
          <w:i w:val="false"/>
          <w:color w:val="000000"/>
          <w:sz w:val="28"/>
        </w:rPr>
        <w:t>
      Қазақстандық тауар өндірушілер тізілімінен үзінді;".</w:t>
      </w:r>
    </w:p>
    <w:bookmarkEnd w:id="8"/>
    <w:bookmarkStart w:name="z14" w:id="9"/>
    <w:p>
      <w:pPr>
        <w:spacing w:after="0"/>
        <w:ind w:left="0"/>
        <w:jc w:val="both"/>
      </w:pPr>
      <w:r>
        <w:rPr>
          <w:rFonts w:ascii="Times New Roman"/>
          <w:b w:val="false"/>
          <w:i w:val="false"/>
          <w:color w:val="000000"/>
          <w:sz w:val="28"/>
        </w:rPr>
        <w:t xml:space="preserve">
      2. "Басымды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міндетін атқарушының 2024 жылғы 16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34016 болып тіркелген) мынадай өзгерістер енгізілсін:</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Басымды ауыл шаруашылығы машиналары мен жабдықтарының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"6) Тізілімнен үзінді – қазақстандық тауар өндірушінің Қазақстантық тауар өндірушілер тізілімінде болуын растайтын құжат, оның ішінде электрондық құжат, онда қазақстандық тауар өндіруші, ол өндіретін тауар туралы және ол туралы мәліметтерді және елішілік құндылық үлесін көрсете отырып мәліметтер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 Тізбеге Қазақстандық тауар өндірушілердің тізіліміне енгізілген ауыл шаруашылығы машиналары мен жабдықтары енгізіледі.</w:t>
      </w:r>
    </w:p>
    <w:bookmarkEnd w:id="13"/>
    <w:bookmarkStart w:name="z20" w:id="14"/>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14"/>
    <w:bookmarkStart w:name="z21" w:id="15"/>
    <w:p>
      <w:pPr>
        <w:spacing w:after="0"/>
        <w:ind w:left="0"/>
        <w:jc w:val="both"/>
      </w:pPr>
      <w:r>
        <w:rPr>
          <w:rFonts w:ascii="Times New Roman"/>
          <w:b w:val="false"/>
          <w:i w:val="false"/>
          <w:color w:val="000000"/>
          <w:sz w:val="28"/>
        </w:rPr>
        <w:t>
      Тізбеде Тізілімнен үзіндінің мәліметтері қамтылады.</w:t>
      </w:r>
    </w:p>
    <w:bookmarkEnd w:id="15"/>
    <w:bookmarkStart w:name="z22" w:id="16"/>
    <w:p>
      <w:pPr>
        <w:spacing w:after="0"/>
        <w:ind w:left="0"/>
        <w:jc w:val="both"/>
      </w:pPr>
      <w:r>
        <w:rPr>
          <w:rFonts w:ascii="Times New Roman"/>
          <w:b w:val="false"/>
          <w:i w:val="false"/>
          <w:color w:val="000000"/>
          <w:sz w:val="28"/>
        </w:rPr>
        <w:t>
      Тізбе келесі жылға ағымдағы жылдың 1 желтоқсанынан кешіктірілмей және тиісті жылға 1 шілдеден кешіктірілмей өзектендіріледі.</w:t>
      </w:r>
    </w:p>
    <w:bookmarkEnd w:id="16"/>
    <w:bookmarkStart w:name="z23" w:id="17"/>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Тізілімнен үзіндіні ұсынуды қамтамасыз етеді.</w:t>
      </w:r>
    </w:p>
    <w:bookmarkEnd w:id="17"/>
    <w:bookmarkStart w:name="z24" w:id="18"/>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қағаз және (немесе) электрондық нысанда өтінімді ағымдағы жылдың 1 қазанынан 1 қарашасына дейін келесі жылға және тиісті жылдың 1 мамырынан 1 маусымына дейін Комитетке қосымшамен бірге береді:</w:t>
      </w:r>
    </w:p>
    <w:bookmarkEnd w:id="18"/>
    <w:bookmarkStart w:name="z25"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тілдеріндегі өндірілетін ауыл шаруашылығы машиналарымен және жабдықтарының тізбесін;</w:t>
      </w:r>
    </w:p>
    <w:bookmarkEnd w:id="19"/>
    <w:bookmarkStart w:name="z26" w:id="20"/>
    <w:p>
      <w:pPr>
        <w:spacing w:after="0"/>
        <w:ind w:left="0"/>
        <w:jc w:val="both"/>
      </w:pPr>
      <w:r>
        <w:rPr>
          <w:rFonts w:ascii="Times New Roman"/>
          <w:b w:val="false"/>
          <w:i w:val="false"/>
          <w:color w:val="000000"/>
          <w:sz w:val="28"/>
        </w:rPr>
        <w:t>
      2) Тізілімнен үзінді.";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8" w:id="21"/>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осы бұйрықты Қазақстан Республикасы Өнеркәсіп және құрылыс министрлігінің интернет-ресурсында орналастыруды қамтамасыз етсін.</w:t>
      </w:r>
    </w:p>
    <w:bookmarkEnd w:id="21"/>
    <w:bookmarkStart w:name="z29" w:id="2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22"/>
    <w:bookmarkStart w:name="z30"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32" w:id="24"/>
    <w:p>
      <w:pPr>
        <w:spacing w:after="0"/>
        <w:ind w:left="0"/>
        <w:jc w:val="both"/>
      </w:pPr>
      <w:r>
        <w:rPr>
          <w:rFonts w:ascii="Times New Roman"/>
          <w:b w:val="false"/>
          <w:i w:val="false"/>
          <w:color w:val="000000"/>
          <w:sz w:val="28"/>
        </w:rPr>
        <w:t>
      "КЕЛІСІЛДІ"</w:t>
      </w:r>
    </w:p>
    <w:bookmarkEnd w:id="24"/>
    <w:bookmarkStart w:name="z33" w:id="25"/>
    <w:p>
      <w:pPr>
        <w:spacing w:after="0"/>
        <w:ind w:left="0"/>
        <w:jc w:val="both"/>
      </w:pPr>
      <w:r>
        <w:rPr>
          <w:rFonts w:ascii="Times New Roman"/>
          <w:b w:val="false"/>
          <w:i w:val="false"/>
          <w:color w:val="000000"/>
          <w:sz w:val="28"/>
        </w:rPr>
        <w:t>
      Қазақстан Республикасы</w:t>
      </w:r>
    </w:p>
    <w:bookmarkEnd w:id="25"/>
    <w:bookmarkStart w:name="z34" w:id="26"/>
    <w:p>
      <w:pPr>
        <w:spacing w:after="0"/>
        <w:ind w:left="0"/>
        <w:jc w:val="both"/>
      </w:pPr>
      <w:r>
        <w:rPr>
          <w:rFonts w:ascii="Times New Roman"/>
          <w:b w:val="false"/>
          <w:i w:val="false"/>
          <w:color w:val="000000"/>
          <w:sz w:val="28"/>
        </w:rPr>
        <w:t>
      Ауыл шаруашылығы министрлігі</w:t>
      </w:r>
    </w:p>
    <w:bookmarkEnd w:id="26"/>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Қазақстан Республикасы</w:t>
      </w:r>
    </w:p>
    <w:bookmarkEnd w:id="28"/>
    <w:bookmarkStart w:name="z37" w:id="29"/>
    <w:p>
      <w:pPr>
        <w:spacing w:after="0"/>
        <w:ind w:left="0"/>
        <w:jc w:val="both"/>
      </w:pPr>
      <w:r>
        <w:rPr>
          <w:rFonts w:ascii="Times New Roman"/>
          <w:b w:val="false"/>
          <w:i w:val="false"/>
          <w:color w:val="000000"/>
          <w:sz w:val="28"/>
        </w:rPr>
        <w:t>
      Қаржы министрлігі</w:t>
      </w:r>
    </w:p>
    <w:bookmarkEnd w:id="29"/>
    <w:bookmarkStart w:name="z38" w:id="30"/>
    <w:p>
      <w:pPr>
        <w:spacing w:after="0"/>
        <w:ind w:left="0"/>
        <w:jc w:val="both"/>
      </w:pPr>
      <w:r>
        <w:rPr>
          <w:rFonts w:ascii="Times New Roman"/>
          <w:b w:val="false"/>
          <w:i w:val="false"/>
          <w:color w:val="000000"/>
          <w:sz w:val="28"/>
        </w:rPr>
        <w:t>
      "КЕЛІСІЛДІ"</w:t>
      </w:r>
    </w:p>
    <w:bookmarkEnd w:id="30"/>
    <w:bookmarkStart w:name="z39" w:id="31"/>
    <w:p>
      <w:pPr>
        <w:spacing w:after="0"/>
        <w:ind w:left="0"/>
        <w:jc w:val="both"/>
      </w:pPr>
      <w:r>
        <w:rPr>
          <w:rFonts w:ascii="Times New Roman"/>
          <w:b w:val="false"/>
          <w:i w:val="false"/>
          <w:color w:val="000000"/>
          <w:sz w:val="28"/>
        </w:rPr>
        <w:t>
      Қазақстан Республикасы</w:t>
      </w:r>
    </w:p>
    <w:bookmarkEnd w:id="31"/>
    <w:bookmarkStart w:name="z40" w:id="32"/>
    <w:p>
      <w:pPr>
        <w:spacing w:after="0"/>
        <w:ind w:left="0"/>
        <w:jc w:val="both"/>
      </w:pPr>
      <w:r>
        <w:rPr>
          <w:rFonts w:ascii="Times New Roman"/>
          <w:b w:val="false"/>
          <w:i w:val="false"/>
          <w:color w:val="000000"/>
          <w:sz w:val="28"/>
        </w:rPr>
        <w:t>
      Ұлттық экономика министрлігі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24 сәуірдегі</w:t>
            </w:r>
            <w:r>
              <w:br/>
            </w:r>
            <w:r>
              <w:rPr>
                <w:rFonts w:ascii="Times New Roman"/>
                <w:b w:val="false"/>
                <w:i w:val="false"/>
                <w:color w:val="000000"/>
                <w:sz w:val="20"/>
              </w:rPr>
              <w:t>№ 203 Бұйрыққа қосымша</w:t>
            </w:r>
            <w:r>
              <w:br/>
            </w:r>
            <w:r>
              <w:rPr>
                <w:rFonts w:ascii="Times New Roman"/>
                <w:b w:val="false"/>
                <w:i w:val="false"/>
                <w:color w:val="000000"/>
                <w:sz w:val="20"/>
              </w:rPr>
              <w:t>Басым ауыл шаруашылығы</w:t>
            </w:r>
            <w:r>
              <w:br/>
            </w:r>
            <w:r>
              <w:rPr>
                <w:rFonts w:ascii="Times New Roman"/>
                <w:b w:val="false"/>
                <w:i w:val="false"/>
                <w:color w:val="000000"/>
                <w:sz w:val="20"/>
              </w:rPr>
              <w:t>машиналары мен</w:t>
            </w:r>
            <w:r>
              <w:br/>
            </w:r>
            <w:r>
              <w:rPr>
                <w:rFonts w:ascii="Times New Roman"/>
                <w:b w:val="false"/>
                <w:i w:val="false"/>
                <w:color w:val="000000"/>
                <w:sz w:val="20"/>
              </w:rPr>
              <w:t>жабдықтарының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42" w:id="33"/>
    <w:p>
      <w:pPr>
        <w:spacing w:after="0"/>
        <w:ind w:left="0"/>
        <w:jc w:val="left"/>
      </w:pPr>
      <w:r>
        <w:rPr>
          <w:rFonts w:ascii="Times New Roman"/>
          <w:b/>
          <w:i w:val="false"/>
          <w:color w:val="000000"/>
        </w:rPr>
        <w:t xml:space="preserve"> Басымды ауыл шаруашылығы машиналары мен жабдықтарының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үзінді мәліметтері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