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3b726" w14:textId="b33b7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ресурстарын болжаудың ұлттық жүйесін қалыптастыру және оның нәтижелерін пайдалану қағидаларын бекіту туралы" Қазақстан Республикасы Еңбек және халықты әлеуметтік қорғау министрінің 2023 жылғы 20 мамырдағы № 161 бұйрығына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2026 жылғы 21 сәуірдегі № 146 бұйрығы. Қазақстан Республикасының Әділет министрлігінде 2026 жылғы 22 сәуірде № 38518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"Еңбек ресурстарын болжаудың ұлттық жүйесін қалыптастыру және оның нәтижелерін пайдалану қағидаларын бекіту туралы" Қазақстан Республикасы Еңбек және халықты әлеуметтік қорғау министрінің 2023 жылғы 20 мамырдағы № 161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32546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3-тармағының 2) тармақшасына, "Қазақстан Республикасы Үкіметінің 2017 жылғы 18 ақпандағы № 81 қаулысымен бекітілген Қазақстан Республикасы Еңбек және халықты әлеуметтік қорғау министрлігі туралы ереженің 15-тармағының </w:t>
      </w:r>
      <w:r>
        <w:rPr>
          <w:rFonts w:ascii="Times New Roman"/>
          <w:b w:val="false"/>
          <w:i w:val="false"/>
          <w:color w:val="000000"/>
          <w:sz w:val="28"/>
        </w:rPr>
        <w:t>78) тармақшасына</w:t>
      </w:r>
      <w:r>
        <w:rPr>
          <w:rFonts w:ascii="Times New Roman"/>
          <w:b w:val="false"/>
          <w:i w:val="false"/>
          <w:color w:val="000000"/>
          <w:sz w:val="28"/>
        </w:rPr>
        <w:t xml:space="preserve"> сәйкес БҰЙЫРАМЫН:";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Еңбек ресурстарын болжаудың ұлттық жүйесін қалыптастыру және оның нәтижелерін пайдалану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(бұдан әрі – Қағидалар). </w:t>
      </w:r>
    </w:p>
    <w:bookmarkEnd w:id="3"/>
    <w:bookmarkStart w:name="z9" w:id="4"/>
    <w:p>
      <w:pPr>
        <w:spacing w:after="0"/>
        <w:ind w:left="0"/>
        <w:jc w:val="both"/>
      </w:pPr>
      <w:r>
        <w:rPr>
          <w:rFonts w:ascii="Times New Roman"/>
          <w:b w:val="false"/>
          <w:i w:val="false"/>
          <w:color w:val="000000"/>
          <w:sz w:val="28"/>
        </w:rPr>
        <w:t xml:space="preserve">
      2. Қазақстан Республикасы Еңбек және халықты әлеуметтік қорғау министрлігінің Халықты жұмыспен қамту департаменті заңнамада белгіленген тәртіппен: </w:t>
      </w:r>
    </w:p>
    <w:bookmarkEnd w:id="4"/>
    <w:bookmarkStart w:name="z10"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11" w:id="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6"/>
    <w:bookmarkStart w:name="z12" w:id="7"/>
    <w:p>
      <w:pPr>
        <w:spacing w:after="0"/>
        <w:ind w:left="0"/>
        <w:jc w:val="both"/>
      </w:pPr>
      <w:r>
        <w:rPr>
          <w:rFonts w:ascii="Times New Roman"/>
          <w:b w:val="false"/>
          <w:i w:val="false"/>
          <w:color w:val="000000"/>
          <w:sz w:val="28"/>
        </w:rPr>
        <w:t>
      3) осы бұйрықтың 2-тармағының 1) және 2) тармақшалары орындалғаннан кейін үш жұмыс күні ішінде ақпаратты Қазақстан Республикасы Еңбек және халықты әлеуметтік қорғау министрлігінің Заң қызметі департаментіне ұсынуды қамтамасыз етсін.</w:t>
      </w:r>
    </w:p>
    <w:bookmarkEnd w:id="7"/>
    <w:bookmarkStart w:name="z13"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8"/>
    <w:bookmarkStart w:name="z14" w:id="9"/>
    <w:p>
      <w:pPr>
        <w:spacing w:after="0"/>
        <w:ind w:left="0"/>
        <w:jc w:val="both"/>
      </w:pPr>
      <w:r>
        <w:rPr>
          <w:rFonts w:ascii="Times New Roman"/>
          <w:b w:val="false"/>
          <w:i w:val="false"/>
          <w:color w:val="000000"/>
          <w:sz w:val="28"/>
        </w:rPr>
        <w:t>
      4. Осы бұйрық алғашқы ресми жарияланған күнінен күнтізбелік он күн өткен соң қолданысқа енгізіледі.</w:t>
      </w:r>
    </w:p>
    <w:bookmarkEnd w:id="9"/>
    <w:bookmarkStart w:name="z15" w:id="10"/>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2-тармағының</w:t>
      </w:r>
      <w:r>
        <w:rPr>
          <w:rFonts w:ascii="Times New Roman"/>
          <w:b w:val="false"/>
          <w:i w:val="false"/>
          <w:color w:val="000000"/>
          <w:sz w:val="28"/>
        </w:rPr>
        <w:t xml:space="preserve"> 4) тармақшасы,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17-тармақтары</w:t>
      </w:r>
      <w:r>
        <w:rPr>
          <w:rFonts w:ascii="Times New Roman"/>
          <w:b w:val="false"/>
          <w:i w:val="false"/>
          <w:color w:val="000000"/>
          <w:sz w:val="28"/>
        </w:rPr>
        <w:t xml:space="preserve"> 2026 жылғы 12 шілдеден бастап мынадай редакцияда қолданылады деп белгіленсін: </w:t>
      </w:r>
    </w:p>
    <w:bookmarkEnd w:id="10"/>
    <w:bookmarkStart w:name="z16" w:id="11"/>
    <w:p>
      <w:pPr>
        <w:spacing w:after="0"/>
        <w:ind w:left="0"/>
        <w:jc w:val="both"/>
      </w:pPr>
      <w:r>
        <w:rPr>
          <w:rFonts w:ascii="Times New Roman"/>
          <w:b w:val="false"/>
          <w:i w:val="false"/>
          <w:color w:val="000000"/>
          <w:sz w:val="28"/>
        </w:rPr>
        <w:t>
      "4) Электрондық еңбек биржасы - Қазақстан Республикасының Әлеуметтік кодексіне сәйкес жұмыс іздеуді және персоналды іріктеуге жәрдемдесуді, жұмыспен қамту саласында электрондық және проактивті форматта қызметтер көрсетуді қамтамасыз ететін, ізденушілер мен жұмыс берушілер үшін жұмыспен қамтудың бірыңғай цифрлық платформасы болып табылатын ақпараттық объект.";</w:t>
      </w:r>
    </w:p>
    <w:bookmarkEnd w:id="11"/>
    <w:bookmarkStart w:name="z17" w:id="12"/>
    <w:p>
      <w:pPr>
        <w:spacing w:after="0"/>
        <w:ind w:left="0"/>
        <w:jc w:val="both"/>
      </w:pPr>
      <w:r>
        <w:rPr>
          <w:rFonts w:ascii="Times New Roman"/>
          <w:b w:val="false"/>
          <w:i w:val="false"/>
          <w:color w:val="000000"/>
          <w:sz w:val="28"/>
        </w:rPr>
        <w:t>
      "4. Республикалық деңгейде еңбек ресурстарының болжамдарын есептеу үшін ресми статистикалық ақпаратты өңдеуге және модельдеуге арналған цифрлық объектілер қолданылады, оның көмегімен өткен тенденциялардың себеп-салдарлық параметрлері талданады және талдау нәтижелері бойынша еңбек ресурстарының болжамдары және нәтижелерді визуализациялау жүзеге асырылады.";</w:t>
      </w:r>
    </w:p>
    <w:bookmarkEnd w:id="12"/>
    <w:bookmarkStart w:name="z18" w:id="13"/>
    <w:p>
      <w:pPr>
        <w:spacing w:after="0"/>
        <w:ind w:left="0"/>
        <w:jc w:val="both"/>
      </w:pPr>
      <w:r>
        <w:rPr>
          <w:rFonts w:ascii="Times New Roman"/>
          <w:b w:val="false"/>
          <w:i w:val="false"/>
          <w:color w:val="000000"/>
          <w:sz w:val="28"/>
        </w:rPr>
        <w:t xml:space="preserve">
      "8. Осы Қағидалардың 7-тармағында көрсетілген мәліметтер көзі "Еңбек шарттарын есепке алудың бірыңғай жүйесі" автоматтандырылған цифрлық жүйесі, сондай-ақ "Мемлекеттік статистика туралы" Қазақстан Республикасының Заңының </w:t>
      </w:r>
      <w:r>
        <w:rPr>
          <w:rFonts w:ascii="Times New Roman"/>
          <w:b w:val="false"/>
          <w:i w:val="false"/>
          <w:color w:val="000000"/>
          <w:sz w:val="28"/>
        </w:rPr>
        <w:t>26-бабының</w:t>
      </w:r>
      <w:r>
        <w:rPr>
          <w:rFonts w:ascii="Times New Roman"/>
          <w:b w:val="false"/>
          <w:i w:val="false"/>
          <w:color w:val="000000"/>
          <w:sz w:val="28"/>
        </w:rPr>
        <w:t xml:space="preserve"> 2-тармағына сәйкес мемлекеттік статистика органдарының интернет-ресурстарында орналастырылатын деректер болып табылады.";</w:t>
      </w:r>
    </w:p>
    <w:bookmarkEnd w:id="13"/>
    <w:bookmarkStart w:name="z19" w:id="14"/>
    <w:p>
      <w:pPr>
        <w:spacing w:after="0"/>
        <w:ind w:left="0"/>
        <w:jc w:val="both"/>
      </w:pPr>
      <w:r>
        <w:rPr>
          <w:rFonts w:ascii="Times New Roman"/>
          <w:b w:val="false"/>
          <w:i w:val="false"/>
          <w:color w:val="000000"/>
          <w:sz w:val="28"/>
        </w:rPr>
        <w:t>
      "17. Сауалнамаға жататын жұмыс берушілердің тізбесі ведомстволық цифрлық жүйелердің деректері негізінде қалыптастырылады.</w:t>
      </w:r>
    </w:p>
    <w:bookmarkEnd w:id="14"/>
    <w:bookmarkStart w:name="z20" w:id="15"/>
    <w:p>
      <w:pPr>
        <w:spacing w:after="0"/>
        <w:ind w:left="0"/>
        <w:jc w:val="both"/>
      </w:pPr>
      <w:r>
        <w:rPr>
          <w:rFonts w:ascii="Times New Roman"/>
          <w:b w:val="false"/>
          <w:i w:val="false"/>
          <w:color w:val="000000"/>
          <w:sz w:val="28"/>
        </w:rPr>
        <w:t>
      Репрезентативтілікті қамтамасыз ету мақсатында уәкілетті мемлекеттік орган экономика саласында жұмыс істейтін белсенді кәсіпорындар мен дара кәсіпкерлердің жалпы санының 5 % бойынша әрбір экономика саласы үшін (жұмыс берушілердің тізбесін жасау алдындағы үш айдан бір ай үшін міндетті зейнетақы төлемдерін төлеу өлшемшарттары бойынша) іріктеуді (орналасқан жерін және кәсіпкерлік субъектілерінің әрбір санатын ескере отырып) есептеп шығарады.".</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bl>
    <w:bookmarkStart w:name="z22" w:id="16"/>
    <w:p>
      <w:pPr>
        <w:spacing w:after="0"/>
        <w:ind w:left="0"/>
        <w:jc w:val="both"/>
      </w:pPr>
      <w:r>
        <w:rPr>
          <w:rFonts w:ascii="Times New Roman"/>
          <w:b w:val="false"/>
          <w:i w:val="false"/>
          <w:color w:val="000000"/>
          <w:sz w:val="28"/>
        </w:rPr>
        <w:t>
      КЕЛІСІЛДІ</w:t>
      </w:r>
    </w:p>
    <w:bookmarkEnd w:id="16"/>
    <w:bookmarkStart w:name="z23" w:id="17"/>
    <w:p>
      <w:pPr>
        <w:spacing w:after="0"/>
        <w:ind w:left="0"/>
        <w:jc w:val="both"/>
      </w:pPr>
      <w:r>
        <w:rPr>
          <w:rFonts w:ascii="Times New Roman"/>
          <w:b w:val="false"/>
          <w:i w:val="false"/>
          <w:color w:val="000000"/>
          <w:sz w:val="28"/>
        </w:rPr>
        <w:t>
      Қазақстан Республикасы</w:t>
      </w:r>
    </w:p>
    <w:bookmarkEnd w:id="17"/>
    <w:bookmarkStart w:name="z24" w:id="18"/>
    <w:p>
      <w:pPr>
        <w:spacing w:after="0"/>
        <w:ind w:left="0"/>
        <w:jc w:val="both"/>
      </w:pPr>
      <w:r>
        <w:rPr>
          <w:rFonts w:ascii="Times New Roman"/>
          <w:b w:val="false"/>
          <w:i w:val="false"/>
          <w:color w:val="000000"/>
          <w:sz w:val="28"/>
        </w:rPr>
        <w:t>
      Ғылым және жоғары білім министрлігі</w:t>
      </w:r>
    </w:p>
    <w:bookmarkEnd w:id="18"/>
    <w:bookmarkStart w:name="z25" w:id="19"/>
    <w:p>
      <w:pPr>
        <w:spacing w:after="0"/>
        <w:ind w:left="0"/>
        <w:jc w:val="both"/>
      </w:pPr>
      <w:r>
        <w:rPr>
          <w:rFonts w:ascii="Times New Roman"/>
          <w:b w:val="false"/>
          <w:i w:val="false"/>
          <w:color w:val="000000"/>
          <w:sz w:val="28"/>
        </w:rPr>
        <w:t>
      КЕЛІСІЛДІ</w:t>
      </w:r>
    </w:p>
    <w:bookmarkEnd w:id="19"/>
    <w:bookmarkStart w:name="z26" w:id="20"/>
    <w:p>
      <w:pPr>
        <w:spacing w:after="0"/>
        <w:ind w:left="0"/>
        <w:jc w:val="both"/>
      </w:pPr>
      <w:r>
        <w:rPr>
          <w:rFonts w:ascii="Times New Roman"/>
          <w:b w:val="false"/>
          <w:i w:val="false"/>
          <w:color w:val="000000"/>
          <w:sz w:val="28"/>
        </w:rPr>
        <w:t>
      Қазақстан Республикасы</w:t>
      </w:r>
    </w:p>
    <w:bookmarkEnd w:id="20"/>
    <w:bookmarkStart w:name="z27" w:id="21"/>
    <w:p>
      <w:pPr>
        <w:spacing w:after="0"/>
        <w:ind w:left="0"/>
        <w:jc w:val="both"/>
      </w:pPr>
      <w:r>
        <w:rPr>
          <w:rFonts w:ascii="Times New Roman"/>
          <w:b w:val="false"/>
          <w:i w:val="false"/>
          <w:color w:val="000000"/>
          <w:sz w:val="28"/>
        </w:rPr>
        <w:t>
      Оқу-ағарту министрлігі</w:t>
      </w:r>
    </w:p>
    <w:bookmarkEnd w:id="21"/>
    <w:bookmarkStart w:name="z28" w:id="22"/>
    <w:p>
      <w:pPr>
        <w:spacing w:after="0"/>
        <w:ind w:left="0"/>
        <w:jc w:val="both"/>
      </w:pPr>
      <w:r>
        <w:rPr>
          <w:rFonts w:ascii="Times New Roman"/>
          <w:b w:val="false"/>
          <w:i w:val="false"/>
          <w:color w:val="000000"/>
          <w:sz w:val="28"/>
        </w:rPr>
        <w:t>
      КЕЛІСІЛДІ</w:t>
      </w:r>
    </w:p>
    <w:bookmarkEnd w:id="22"/>
    <w:bookmarkStart w:name="z29" w:id="23"/>
    <w:p>
      <w:pPr>
        <w:spacing w:after="0"/>
        <w:ind w:left="0"/>
        <w:jc w:val="both"/>
      </w:pPr>
      <w:r>
        <w:rPr>
          <w:rFonts w:ascii="Times New Roman"/>
          <w:b w:val="false"/>
          <w:i w:val="false"/>
          <w:color w:val="000000"/>
          <w:sz w:val="28"/>
        </w:rPr>
        <w:t>
      Қазақстан Республикасының</w:t>
      </w:r>
    </w:p>
    <w:bookmarkEnd w:id="23"/>
    <w:bookmarkStart w:name="z30" w:id="24"/>
    <w:p>
      <w:pPr>
        <w:spacing w:after="0"/>
        <w:ind w:left="0"/>
        <w:jc w:val="both"/>
      </w:pPr>
      <w:r>
        <w:rPr>
          <w:rFonts w:ascii="Times New Roman"/>
          <w:b w:val="false"/>
          <w:i w:val="false"/>
          <w:color w:val="000000"/>
          <w:sz w:val="28"/>
        </w:rPr>
        <w:t>
      Стратегиялық жоспарлау</w:t>
      </w:r>
    </w:p>
    <w:bookmarkEnd w:id="24"/>
    <w:bookmarkStart w:name="z31" w:id="25"/>
    <w:p>
      <w:pPr>
        <w:spacing w:after="0"/>
        <w:ind w:left="0"/>
        <w:jc w:val="both"/>
      </w:pPr>
      <w:r>
        <w:rPr>
          <w:rFonts w:ascii="Times New Roman"/>
          <w:b w:val="false"/>
          <w:i w:val="false"/>
          <w:color w:val="000000"/>
          <w:sz w:val="28"/>
        </w:rPr>
        <w:t>
      және реформалау агенттігі</w:t>
      </w:r>
    </w:p>
    <w:bookmarkEnd w:id="25"/>
    <w:bookmarkStart w:name="z32" w:id="26"/>
    <w:p>
      <w:pPr>
        <w:spacing w:after="0"/>
        <w:ind w:left="0"/>
        <w:jc w:val="both"/>
      </w:pPr>
      <w:r>
        <w:rPr>
          <w:rFonts w:ascii="Times New Roman"/>
          <w:b w:val="false"/>
          <w:i w:val="false"/>
          <w:color w:val="000000"/>
          <w:sz w:val="28"/>
        </w:rPr>
        <w:t>
      Ұлттық статистика бюросы</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2026 жылғы 21 сәуірдегі</w:t>
            </w:r>
            <w:r>
              <w:br/>
            </w:r>
            <w:r>
              <w:rPr>
                <w:rFonts w:ascii="Times New Roman"/>
                <w:b w:val="false"/>
                <w:i w:val="false"/>
                <w:color w:val="000000"/>
                <w:sz w:val="20"/>
              </w:rPr>
              <w:t>№ 146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2023 жылғы 20 мамырдағы</w:t>
            </w:r>
            <w:r>
              <w:br/>
            </w:r>
            <w:r>
              <w:rPr>
                <w:rFonts w:ascii="Times New Roman"/>
                <w:b w:val="false"/>
                <w:i w:val="false"/>
                <w:color w:val="000000"/>
                <w:sz w:val="20"/>
              </w:rPr>
              <w:t>№ 161 бұйрығымен</w:t>
            </w:r>
            <w:r>
              <w:br/>
            </w:r>
            <w:r>
              <w:rPr>
                <w:rFonts w:ascii="Times New Roman"/>
                <w:b w:val="false"/>
                <w:i w:val="false"/>
                <w:color w:val="000000"/>
                <w:sz w:val="20"/>
              </w:rPr>
              <w:t>бекітілген</w:t>
            </w:r>
          </w:p>
        </w:tc>
      </w:tr>
    </w:tbl>
    <w:bookmarkStart w:name="z34" w:id="27"/>
    <w:p>
      <w:pPr>
        <w:spacing w:after="0"/>
        <w:ind w:left="0"/>
        <w:jc w:val="left"/>
      </w:pPr>
      <w:r>
        <w:rPr>
          <w:rFonts w:ascii="Times New Roman"/>
          <w:b/>
          <w:i w:val="false"/>
          <w:color w:val="000000"/>
        </w:rPr>
        <w:t xml:space="preserve"> Еңбек ресурстарын болжаудың ұлттық жүйесін қалыптастыру және оның нәтижелерін пайдалану қағидалары</w:t>
      </w:r>
    </w:p>
    <w:bookmarkEnd w:id="27"/>
    <w:bookmarkStart w:name="z35" w:id="28"/>
    <w:p>
      <w:pPr>
        <w:spacing w:after="0"/>
        <w:ind w:left="0"/>
        <w:jc w:val="left"/>
      </w:pPr>
      <w:r>
        <w:rPr>
          <w:rFonts w:ascii="Times New Roman"/>
          <w:b/>
          <w:i w:val="false"/>
          <w:color w:val="000000"/>
        </w:rPr>
        <w:t xml:space="preserve"> 1-тарау. Жалпы ережелер</w:t>
      </w:r>
    </w:p>
    <w:bookmarkEnd w:id="28"/>
    <w:bookmarkStart w:name="z36" w:id="29"/>
    <w:p>
      <w:pPr>
        <w:spacing w:after="0"/>
        <w:ind w:left="0"/>
        <w:jc w:val="both"/>
      </w:pPr>
      <w:r>
        <w:rPr>
          <w:rFonts w:ascii="Times New Roman"/>
          <w:b w:val="false"/>
          <w:i w:val="false"/>
          <w:color w:val="000000"/>
          <w:sz w:val="28"/>
        </w:rPr>
        <w:t>
      1. Осы Еңбек ресурстарын болжаудың ұлттық жүйесін қалыптастыру және оның нәтижелерін пайдалану қағидалары (бұдан әрі - Қағидалар) еңбек ресурстарын болжаудың ұлттық жүйесін қалыптастыру және оның нәтижелерін пайдалану тәртібін айқындайды.</w:t>
      </w:r>
    </w:p>
    <w:bookmarkEnd w:id="29"/>
    <w:bookmarkStart w:name="z37" w:id="30"/>
    <w:p>
      <w:pPr>
        <w:spacing w:after="0"/>
        <w:ind w:left="0"/>
        <w:jc w:val="both"/>
      </w:pPr>
      <w:r>
        <w:rPr>
          <w:rFonts w:ascii="Times New Roman"/>
          <w:b w:val="false"/>
          <w:i w:val="false"/>
          <w:color w:val="000000"/>
          <w:sz w:val="28"/>
        </w:rPr>
        <w:t>
      2. Осы Қағидаларда пайдаланылатын негізгі ұғымдар:</w:t>
      </w:r>
    </w:p>
    <w:bookmarkEnd w:id="30"/>
    <w:bookmarkStart w:name="z38" w:id="31"/>
    <w:p>
      <w:pPr>
        <w:spacing w:after="0"/>
        <w:ind w:left="0"/>
        <w:jc w:val="both"/>
      </w:pPr>
      <w:r>
        <w:rPr>
          <w:rFonts w:ascii="Times New Roman"/>
          <w:b w:val="false"/>
          <w:i w:val="false"/>
          <w:color w:val="000000"/>
          <w:sz w:val="28"/>
        </w:rPr>
        <w:t>
      1) еңбек ресурстарын болжау - бұл болашақ жұмыс күшіне деген сұранысты ғылыми негізделген перспективтік бағалау;</w:t>
      </w:r>
    </w:p>
    <w:bookmarkEnd w:id="31"/>
    <w:bookmarkStart w:name="z39" w:id="32"/>
    <w:p>
      <w:pPr>
        <w:spacing w:after="0"/>
        <w:ind w:left="0"/>
        <w:jc w:val="both"/>
      </w:pPr>
      <w:r>
        <w:rPr>
          <w:rFonts w:ascii="Times New Roman"/>
          <w:b w:val="false"/>
          <w:i w:val="false"/>
          <w:color w:val="000000"/>
          <w:sz w:val="28"/>
        </w:rPr>
        <w:t>
      2) еңбек ресурстарын болжаудың ұлттық жүйесі - жұмыс күшіне сұраныс болжамын айқындауға мүмкіндік беретін қолданылатын әдістер мен тәсілдер кешені;</w:t>
      </w:r>
    </w:p>
    <w:bookmarkEnd w:id="32"/>
    <w:bookmarkStart w:name="z40" w:id="33"/>
    <w:p>
      <w:pPr>
        <w:spacing w:after="0"/>
        <w:ind w:left="0"/>
        <w:jc w:val="both"/>
      </w:pPr>
      <w:r>
        <w:rPr>
          <w:rFonts w:ascii="Times New Roman"/>
          <w:b w:val="false"/>
          <w:i w:val="false"/>
          <w:color w:val="000000"/>
          <w:sz w:val="28"/>
        </w:rPr>
        <w:t>
      3)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 және бақылау функцияларын жүзеге асыратын орталық атқарушы орган;</w:t>
      </w:r>
    </w:p>
    <w:bookmarkEnd w:id="33"/>
    <w:bookmarkStart w:name="z41" w:id="34"/>
    <w:p>
      <w:pPr>
        <w:spacing w:after="0"/>
        <w:ind w:left="0"/>
        <w:jc w:val="both"/>
      </w:pPr>
      <w:r>
        <w:rPr>
          <w:rFonts w:ascii="Times New Roman"/>
          <w:b w:val="false"/>
          <w:i w:val="false"/>
          <w:color w:val="000000"/>
          <w:sz w:val="28"/>
        </w:rPr>
        <w:t>
      4) Электрондық еңбек биржасы - Қазақстан Республикасының Әлеуметтік кодексіне сәйкес жұмыс іздеуді және персоналды іріктеуге жәрдемдесуді, жұмыспен қамту саласында электрондық және проактивті форматта қызметтер көрсетуді қамтамасыз ететін, ізденушілер мен жұмыс берушілерге арналған жұмыспен қамтудың бірыңғай цифрлық платформасы болып табылатын цифрлық объект;</w:t>
      </w:r>
    </w:p>
    <w:bookmarkEnd w:id="34"/>
    <w:bookmarkStart w:name="z42" w:id="35"/>
    <w:p>
      <w:pPr>
        <w:spacing w:after="0"/>
        <w:ind w:left="0"/>
        <w:jc w:val="both"/>
      </w:pPr>
      <w:r>
        <w:rPr>
          <w:rFonts w:ascii="Times New Roman"/>
          <w:b w:val="false"/>
          <w:i w:val="false"/>
          <w:color w:val="000000"/>
          <w:sz w:val="28"/>
        </w:rPr>
        <w:t>
      3. Еңбек ресурстарын болжаудың ұлттық жүйесін республикалық деңгейде уәкілетті мемлекеттік орган, өңірлік деңгейде - аудандардың, республикалық маңызы бар қалалардың, астананың жергілікті атқарушы органдары, еңбек мобильділігі орталықтары, Қазақстан Республикасының Ұлттық кәсіпкерлер палатасы қалыптастырады.</w:t>
      </w:r>
    </w:p>
    <w:bookmarkEnd w:id="35"/>
    <w:bookmarkStart w:name="z43" w:id="36"/>
    <w:p>
      <w:pPr>
        <w:spacing w:after="0"/>
        <w:ind w:left="0"/>
        <w:jc w:val="left"/>
      </w:pPr>
      <w:r>
        <w:rPr>
          <w:rFonts w:ascii="Times New Roman"/>
          <w:b/>
          <w:i w:val="false"/>
          <w:color w:val="000000"/>
        </w:rPr>
        <w:t xml:space="preserve"> 2-тарау. Республикалық деңгейде еңбек ресурстарын болжаудың ұлттық жүйесін қалыптастыру тәртібі</w:t>
      </w:r>
    </w:p>
    <w:bookmarkEnd w:id="36"/>
    <w:bookmarkStart w:name="z44" w:id="37"/>
    <w:p>
      <w:pPr>
        <w:spacing w:after="0"/>
        <w:ind w:left="0"/>
        <w:jc w:val="both"/>
      </w:pPr>
      <w:r>
        <w:rPr>
          <w:rFonts w:ascii="Times New Roman"/>
          <w:b w:val="false"/>
          <w:i w:val="false"/>
          <w:color w:val="000000"/>
          <w:sz w:val="28"/>
        </w:rPr>
        <w:t>
      4. Республикалық деңгейде еңбек ресурстарының болжамдарын есептеу үшін ресми статистикалық ақпаратты өңдеуге және модельдеуге арналған цифрлық объектілер қолданылады, оның көмегімен өткен тенденциялардың себеп-салдарлық параметрлері талданады және талдау нәтижелері бойынша еңбек ресурстарының болжамдары және нәтижелерді визуализациялау жүзеге асырылады.</w:t>
      </w:r>
    </w:p>
    <w:bookmarkEnd w:id="37"/>
    <w:bookmarkStart w:name="z45" w:id="38"/>
    <w:p>
      <w:pPr>
        <w:spacing w:after="0"/>
        <w:ind w:left="0"/>
        <w:jc w:val="both"/>
      </w:pPr>
      <w:r>
        <w:rPr>
          <w:rFonts w:ascii="Times New Roman"/>
          <w:b w:val="false"/>
          <w:i w:val="false"/>
          <w:color w:val="000000"/>
          <w:sz w:val="28"/>
        </w:rPr>
        <w:t>
      5. Республикалық деңгейде еңбек ресурстарын болжаудың ұлттық жүйесі:</w:t>
      </w:r>
    </w:p>
    <w:bookmarkEnd w:id="38"/>
    <w:bookmarkStart w:name="z46" w:id="39"/>
    <w:p>
      <w:pPr>
        <w:spacing w:after="0"/>
        <w:ind w:left="0"/>
        <w:jc w:val="both"/>
      </w:pPr>
      <w:r>
        <w:rPr>
          <w:rFonts w:ascii="Times New Roman"/>
          <w:b w:val="false"/>
          <w:i w:val="false"/>
          <w:color w:val="000000"/>
          <w:sz w:val="28"/>
        </w:rPr>
        <w:t>
      1) қысқа мерзімді кезеңге - жыл сайын 1 мамырдан кешіктірмей және төрт тоқсанды қамтиды, болжау кезеңі - 1 (бір) жылға;</w:t>
      </w:r>
    </w:p>
    <w:bookmarkEnd w:id="39"/>
    <w:bookmarkStart w:name="z47" w:id="40"/>
    <w:p>
      <w:pPr>
        <w:spacing w:after="0"/>
        <w:ind w:left="0"/>
        <w:jc w:val="both"/>
      </w:pPr>
      <w:r>
        <w:rPr>
          <w:rFonts w:ascii="Times New Roman"/>
          <w:b w:val="false"/>
          <w:i w:val="false"/>
          <w:color w:val="000000"/>
          <w:sz w:val="28"/>
        </w:rPr>
        <w:t>
      2) орта мерзімді кезеңге - жыл сайын 1 мамырдан кешіктірмей, болжау кезеңі - болжамды қалыптастыру жылын қоса алғанда, кемінде 6 (алты) жылға;</w:t>
      </w:r>
    </w:p>
    <w:bookmarkEnd w:id="40"/>
    <w:bookmarkStart w:name="z48" w:id="41"/>
    <w:p>
      <w:pPr>
        <w:spacing w:after="0"/>
        <w:ind w:left="0"/>
        <w:jc w:val="both"/>
      </w:pPr>
      <w:r>
        <w:rPr>
          <w:rFonts w:ascii="Times New Roman"/>
          <w:b w:val="false"/>
          <w:i w:val="false"/>
          <w:color w:val="000000"/>
          <w:sz w:val="28"/>
        </w:rPr>
        <w:t>
      3) ұзақ мерзімді кезең (демографиялық болжам), жыл сайын желтоқсан айында болжау кезеңінде, қалыптастыру жылын қоса алғанда, 2050 жылға дейін қалыптастыралды.</w:t>
      </w:r>
    </w:p>
    <w:bookmarkEnd w:id="41"/>
    <w:bookmarkStart w:name="z49" w:id="42"/>
    <w:p>
      <w:pPr>
        <w:spacing w:after="0"/>
        <w:ind w:left="0"/>
        <w:jc w:val="both"/>
      </w:pPr>
      <w:r>
        <w:rPr>
          <w:rFonts w:ascii="Times New Roman"/>
          <w:b w:val="false"/>
          <w:i w:val="false"/>
          <w:color w:val="000000"/>
          <w:sz w:val="28"/>
        </w:rPr>
        <w:t>
      6. Қысқа мерзімді кезеңге арналған еңбек ресурстарын болжаудың ұлттық жүйесі экономика салалары, өңірлер мен қызмет топтары бөлінісінде электрондық еңбек биржасында орналастырылатын немесе мансап орталығына жазбаша түрде жіберілетін жұмыс берушілердің тиісті ақпараты негізінде қалыптастырылады, кейіннен мынадай теңдеудің көмегімен талдау және өңдеу жүргізіледі:</w:t>
      </w:r>
    </w:p>
    <w:bookmarkEnd w:id="42"/>
    <w:bookmarkStart w:name="z50"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53594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594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 w:id="44"/>
    <w:p>
      <w:pPr>
        <w:spacing w:after="0"/>
        <w:ind w:left="0"/>
        <w:jc w:val="both"/>
      </w:pPr>
      <w:r>
        <w:rPr>
          <w:rFonts w:ascii="Times New Roman"/>
          <w:b w:val="false"/>
          <w:i w:val="false"/>
          <w:color w:val="000000"/>
          <w:sz w:val="28"/>
        </w:rPr>
        <w:t>
      мұнда, Xt – t кезеңіндегі бос орындардың болжамды саны;</w:t>
      </w:r>
    </w:p>
    <w:bookmarkEnd w:id="44"/>
    <w:bookmarkStart w:name="z52" w:id="45"/>
    <w:p>
      <w:pPr>
        <w:spacing w:after="0"/>
        <w:ind w:left="0"/>
        <w:jc w:val="both"/>
      </w:pPr>
      <w:r>
        <w:rPr>
          <w:rFonts w:ascii="Times New Roman"/>
          <w:b w:val="false"/>
          <w:i w:val="false"/>
          <w:color w:val="000000"/>
          <w:sz w:val="28"/>
        </w:rPr>
        <w:t>
      c, ai, bj – модель параметрлері;</w:t>
      </w:r>
    </w:p>
    <w:bookmarkEnd w:id="45"/>
    <w:bookmarkStart w:name="z53" w:id="46"/>
    <w:p>
      <w:pPr>
        <w:spacing w:after="0"/>
        <w:ind w:left="0"/>
        <w:jc w:val="both"/>
      </w:pPr>
      <w:r>
        <w:rPr>
          <w:rFonts w:ascii="Times New Roman"/>
          <w:b w:val="false"/>
          <w:i w:val="false"/>
          <w:color w:val="000000"/>
          <w:sz w:val="28"/>
        </w:rPr>
        <w:t>
      p, d, q – авторегрессиялық бөлігінің тәртіптері, айырманың алынуы, жылжымалы орта мәннің бөлігі;</w:t>
      </w:r>
    </w:p>
    <w:bookmarkEnd w:id="46"/>
    <w:bookmarkStart w:name="z54" w:id="47"/>
    <w:p>
      <w:pPr>
        <w:spacing w:after="0"/>
        <w:ind w:left="0"/>
        <w:jc w:val="both"/>
      </w:pPr>
      <w:r>
        <w:rPr>
          <w:rFonts w:ascii="Times New Roman"/>
          <w:b w:val="false"/>
          <w:i w:val="false"/>
          <w:color w:val="000000"/>
          <w:sz w:val="28"/>
        </w:rPr>
        <w:t>
      Dd – d тәртібінің уақыттық қатар айырмасының операторы (бірінші тәртіптің айырмасын d рет бірізді алу – алдымен уақыттық қатардан, кейіннен бірінші тәртіптен алынған айырмалардан, кейіннен екінші тәртіптен және т.б.)</w:t>
      </w:r>
    </w:p>
    <w:bookmarkEnd w:id="47"/>
    <w:bookmarkStart w:name="z55"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540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ақ шуыл.</w:t>
      </w:r>
      <w:r>
        <w:br/>
      </w:r>
      <w:r>
        <w:rPr>
          <w:rFonts w:ascii="Times New Roman"/>
          <w:b w:val="false"/>
          <w:i w:val="false"/>
          <w:color w:val="000000"/>
          <w:sz w:val="28"/>
        </w:rPr>
        <w:t>
</w:t>
      </w:r>
    </w:p>
    <w:bookmarkStart w:name="z56" w:id="49"/>
    <w:p>
      <w:pPr>
        <w:spacing w:after="0"/>
        <w:ind w:left="0"/>
        <w:jc w:val="both"/>
      </w:pPr>
      <w:r>
        <w:rPr>
          <w:rFonts w:ascii="Times New Roman"/>
          <w:b w:val="false"/>
          <w:i w:val="false"/>
          <w:color w:val="000000"/>
          <w:sz w:val="28"/>
        </w:rPr>
        <w:t>
      7. Жұмыс күшінің болжамды сұранысын айқындау бөлігінде орта мерзімді кезеңге арналған еңбек ресурстарын болжаудың ұлттық жүйесі мынадай ақпарат негізінде қалыптастырылады:</w:t>
      </w:r>
    </w:p>
    <w:bookmarkEnd w:id="49"/>
    <w:bookmarkStart w:name="z57" w:id="50"/>
    <w:p>
      <w:pPr>
        <w:spacing w:after="0"/>
        <w:ind w:left="0"/>
        <w:jc w:val="both"/>
      </w:pPr>
      <w:r>
        <w:rPr>
          <w:rFonts w:ascii="Times New Roman"/>
          <w:b w:val="false"/>
          <w:i w:val="false"/>
          <w:color w:val="000000"/>
          <w:sz w:val="28"/>
        </w:rPr>
        <w:t>
      1) халықтың, оның ішінде жұмыс күшіне кіретін халықтың саны;</w:t>
      </w:r>
    </w:p>
    <w:bookmarkEnd w:id="50"/>
    <w:bookmarkStart w:name="z58" w:id="51"/>
    <w:p>
      <w:pPr>
        <w:spacing w:after="0"/>
        <w:ind w:left="0"/>
        <w:jc w:val="both"/>
      </w:pPr>
      <w:r>
        <w:rPr>
          <w:rFonts w:ascii="Times New Roman"/>
          <w:b w:val="false"/>
          <w:i w:val="false"/>
          <w:color w:val="000000"/>
          <w:sz w:val="28"/>
        </w:rPr>
        <w:t>
      2) халықтың туу көрсеткіші;</w:t>
      </w:r>
    </w:p>
    <w:bookmarkEnd w:id="51"/>
    <w:bookmarkStart w:name="z59" w:id="52"/>
    <w:p>
      <w:pPr>
        <w:spacing w:after="0"/>
        <w:ind w:left="0"/>
        <w:jc w:val="both"/>
      </w:pPr>
      <w:r>
        <w:rPr>
          <w:rFonts w:ascii="Times New Roman"/>
          <w:b w:val="false"/>
          <w:i w:val="false"/>
          <w:color w:val="000000"/>
          <w:sz w:val="28"/>
        </w:rPr>
        <w:t>
      3) негізгі себептер бойынша халықтың өлім-жітімі;</w:t>
      </w:r>
    </w:p>
    <w:bookmarkEnd w:id="52"/>
    <w:bookmarkStart w:name="z60" w:id="53"/>
    <w:p>
      <w:pPr>
        <w:spacing w:after="0"/>
        <w:ind w:left="0"/>
        <w:jc w:val="both"/>
      </w:pPr>
      <w:r>
        <w:rPr>
          <w:rFonts w:ascii="Times New Roman"/>
          <w:b w:val="false"/>
          <w:i w:val="false"/>
          <w:color w:val="000000"/>
          <w:sz w:val="28"/>
        </w:rPr>
        <w:t>
      4) бағыттар бөлінісінде халықтың көші-қоны;</w:t>
      </w:r>
    </w:p>
    <w:bookmarkEnd w:id="53"/>
    <w:bookmarkStart w:name="z61" w:id="54"/>
    <w:p>
      <w:pPr>
        <w:spacing w:after="0"/>
        <w:ind w:left="0"/>
        <w:jc w:val="both"/>
      </w:pPr>
      <w:r>
        <w:rPr>
          <w:rFonts w:ascii="Times New Roman"/>
          <w:b w:val="false"/>
          <w:i w:val="false"/>
          <w:color w:val="000000"/>
          <w:sz w:val="28"/>
        </w:rPr>
        <w:t>
      5) өңір-экономика саласы бөлінісінде жұмыспен қамтылған халық.</w:t>
      </w:r>
    </w:p>
    <w:bookmarkEnd w:id="54"/>
    <w:bookmarkStart w:name="z62" w:id="55"/>
    <w:p>
      <w:pPr>
        <w:spacing w:after="0"/>
        <w:ind w:left="0"/>
        <w:jc w:val="both"/>
      </w:pPr>
      <w:r>
        <w:rPr>
          <w:rFonts w:ascii="Times New Roman"/>
          <w:b w:val="false"/>
          <w:i w:val="false"/>
          <w:color w:val="000000"/>
          <w:sz w:val="28"/>
        </w:rPr>
        <w:t xml:space="preserve">
      8. Осы Қағидалардың 7-тармағында көрсетілген мәліметтер көзі "Еңбек шарттарын есепке алудың бірыңғай жүйесі" автоматтандырылған цифрлық жүйесі, сондай-ақ "Мемлекеттік статистика туралы" Қазақстан Республикасының Заңының </w:t>
      </w:r>
      <w:r>
        <w:rPr>
          <w:rFonts w:ascii="Times New Roman"/>
          <w:b w:val="false"/>
          <w:i w:val="false"/>
          <w:color w:val="000000"/>
          <w:sz w:val="28"/>
        </w:rPr>
        <w:t>26-бабының</w:t>
      </w:r>
      <w:r>
        <w:rPr>
          <w:rFonts w:ascii="Times New Roman"/>
          <w:b w:val="false"/>
          <w:i w:val="false"/>
          <w:color w:val="000000"/>
          <w:sz w:val="28"/>
        </w:rPr>
        <w:t xml:space="preserve"> 2-тармағына сәйкес мемлекеттік статистика органдарының интернет-ресурстарында орналастырылатын деректер болып табылады.</w:t>
      </w:r>
    </w:p>
    <w:bookmarkEnd w:id="55"/>
    <w:bookmarkStart w:name="z63" w:id="56"/>
    <w:p>
      <w:pPr>
        <w:spacing w:after="0"/>
        <w:ind w:left="0"/>
        <w:jc w:val="both"/>
      </w:pPr>
      <w:r>
        <w:rPr>
          <w:rFonts w:ascii="Times New Roman"/>
          <w:b w:val="false"/>
          <w:i w:val="false"/>
          <w:color w:val="000000"/>
          <w:sz w:val="28"/>
        </w:rPr>
        <w:t xml:space="preserve">
      9. Жалдамалы жұмыскерлерге болжамды сұранысты айқындау бөлігінде орта мерзімді кезеңге арналған еңбек ресурстарын болжаудың ұлттық жүйесі экономика салалары, өңірлер және қызметтер топтарының бөлінісінде, оның ішінде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көрсеткіштер ескеріле отырып қалыптастырылады. </w:t>
      </w:r>
    </w:p>
    <w:bookmarkEnd w:id="56"/>
    <w:bookmarkStart w:name="z64" w:id="57"/>
    <w:p>
      <w:pPr>
        <w:spacing w:after="0"/>
        <w:ind w:left="0"/>
        <w:jc w:val="both"/>
      </w:pPr>
      <w:r>
        <w:rPr>
          <w:rFonts w:ascii="Times New Roman"/>
          <w:b w:val="false"/>
          <w:i w:val="false"/>
          <w:color w:val="000000"/>
          <w:sz w:val="28"/>
        </w:rPr>
        <w:t>
      10. Жалдамалы жұмыскерлердің жұмыс күшіне сұраныс болжамы жаңа сұранысқа және алмастыруға байланысты сұранысқа бөлінеді.</w:t>
      </w:r>
    </w:p>
    <w:bookmarkEnd w:id="57"/>
    <w:bookmarkStart w:name="z65" w:id="58"/>
    <w:p>
      <w:pPr>
        <w:spacing w:after="0"/>
        <w:ind w:left="0"/>
        <w:jc w:val="both"/>
      </w:pPr>
      <w:r>
        <w:rPr>
          <w:rFonts w:ascii="Times New Roman"/>
          <w:b w:val="false"/>
          <w:i w:val="false"/>
          <w:color w:val="000000"/>
          <w:sz w:val="28"/>
        </w:rPr>
        <w:t>
      11. Ауыстыру сұранысы зейнетке шығу және өлім-жітім себептері бойынша сұраныстың қосындысы ретінде есептеледі.</w:t>
      </w:r>
    </w:p>
    <w:bookmarkEnd w:id="58"/>
    <w:bookmarkStart w:name="z66" w:id="59"/>
    <w:p>
      <w:pPr>
        <w:spacing w:after="0"/>
        <w:ind w:left="0"/>
        <w:jc w:val="both"/>
      </w:pPr>
      <w:r>
        <w:rPr>
          <w:rFonts w:ascii="Times New Roman"/>
          <w:b w:val="false"/>
          <w:i w:val="false"/>
          <w:color w:val="000000"/>
          <w:sz w:val="28"/>
        </w:rPr>
        <w:t>
      Зейнетке шығу себептері бойынша сұраныс туған күн бойынша анықталады.</w:t>
      </w:r>
    </w:p>
    <w:bookmarkEnd w:id="59"/>
    <w:bookmarkStart w:name="z67" w:id="60"/>
    <w:p>
      <w:pPr>
        <w:spacing w:after="0"/>
        <w:ind w:left="0"/>
        <w:jc w:val="both"/>
      </w:pPr>
      <w:r>
        <w:rPr>
          <w:rFonts w:ascii="Times New Roman"/>
          <w:b w:val="false"/>
          <w:i w:val="false"/>
          <w:color w:val="000000"/>
          <w:sz w:val="28"/>
        </w:rPr>
        <w:t>
      Өлім-жітім себептері бойынша сұраныс еңбекке алынған жұмыскерлер санына өлім-жітім коэффициенттерін қолдану арқылы анықталады, бұл коэффициенттер мемлекеттік статистика саласындағы уәкілетті орган тарапынан қалыптастырылады.</w:t>
      </w:r>
    </w:p>
    <w:bookmarkEnd w:id="60"/>
    <w:bookmarkStart w:name="z68" w:id="61"/>
    <w:p>
      <w:pPr>
        <w:spacing w:after="0"/>
        <w:ind w:left="0"/>
        <w:jc w:val="both"/>
      </w:pPr>
      <w:r>
        <w:rPr>
          <w:rFonts w:ascii="Times New Roman"/>
          <w:b w:val="false"/>
          <w:i w:val="false"/>
          <w:color w:val="000000"/>
          <w:sz w:val="28"/>
        </w:rPr>
        <w:t>
      12. Орта мерзімді кезеңдегі жұмыс күшіне болжамды сұранысты айқындау үшін жұмыс күшіне сұраныс экономика салалары бойынша жұмыспен қамту факторларына сәйкес қалыптастырылатын теңдеу пайдаланылады:</w:t>
      </w:r>
    </w:p>
    <w:bookmarkEnd w:id="61"/>
    <w:bookmarkStart w:name="z69"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3505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5052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63"/>
    <w:p>
      <w:pPr>
        <w:spacing w:after="0"/>
        <w:ind w:left="0"/>
        <w:jc w:val="both"/>
      </w:pPr>
      <w:r>
        <w:rPr>
          <w:rFonts w:ascii="Times New Roman"/>
          <w:b w:val="false"/>
          <w:i w:val="false"/>
          <w:color w:val="000000"/>
          <w:sz w:val="28"/>
        </w:rPr>
        <w:t>
      мұнда</w:t>
      </w:r>
    </w:p>
    <w:bookmarkEnd w:id="63"/>
    <w:bookmarkStart w:name="z71"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482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826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65"/>
    <w:p>
      <w:pPr>
        <w:spacing w:after="0"/>
        <w:ind w:left="0"/>
        <w:jc w:val="both"/>
      </w:pPr>
      <w:r>
        <w:rPr>
          <w:rFonts w:ascii="Times New Roman"/>
          <w:b w:val="false"/>
          <w:i w:val="false"/>
          <w:color w:val="000000"/>
          <w:sz w:val="28"/>
        </w:rPr>
        <w:t>
       – x жылында r өңірінде және i экономика саласында жұмыс күшіне сұранысты бағалау болжамы;</w:t>
      </w:r>
    </w:p>
    <w:bookmarkEnd w:id="65"/>
    <w:bookmarkStart w:name="z73"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482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826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 w:id="67"/>
    <w:p>
      <w:pPr>
        <w:spacing w:after="0"/>
        <w:ind w:left="0"/>
        <w:jc w:val="both"/>
      </w:pPr>
      <w:r>
        <w:rPr>
          <w:rFonts w:ascii="Times New Roman"/>
          <w:b w:val="false"/>
          <w:i w:val="false"/>
          <w:color w:val="000000"/>
          <w:sz w:val="28"/>
        </w:rPr>
        <w:t>
       – r өңірінің және i экономика саласы үшін сұраныс теңдігінің базалық коэфиценті;</w:t>
      </w:r>
    </w:p>
    <w:bookmarkEnd w:id="67"/>
    <w:bookmarkStart w:name="z75"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953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 w:id="69"/>
    <w:p>
      <w:pPr>
        <w:spacing w:after="0"/>
        <w:ind w:left="0"/>
        <w:jc w:val="both"/>
      </w:pPr>
      <w:r>
        <w:rPr>
          <w:rFonts w:ascii="Times New Roman"/>
          <w:b w:val="false"/>
          <w:i w:val="false"/>
          <w:color w:val="000000"/>
          <w:sz w:val="28"/>
        </w:rPr>
        <w:t>
      – i экономика саласы және r өңірі үшін факторлық коэффициенті;</w:t>
      </w:r>
    </w:p>
    <w:bookmarkEnd w:id="69"/>
    <w:bookmarkStart w:name="z77"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876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763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 w:id="71"/>
    <w:p>
      <w:pPr>
        <w:spacing w:after="0"/>
        <w:ind w:left="0"/>
        <w:jc w:val="both"/>
      </w:pPr>
      <w:r>
        <w:rPr>
          <w:rFonts w:ascii="Times New Roman"/>
          <w:b w:val="false"/>
          <w:i w:val="false"/>
          <w:color w:val="000000"/>
          <w:sz w:val="28"/>
        </w:rPr>
        <w:t>
      – x жылында r өңіріндегі i экономика саласының жұмыспен қамту факторларының болжамды мәнінің векторы.</w:t>
      </w:r>
    </w:p>
    <w:bookmarkEnd w:id="71"/>
    <w:bookmarkStart w:name="z79"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953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73"/>
    <w:p>
      <w:pPr>
        <w:spacing w:after="0"/>
        <w:ind w:left="0"/>
        <w:jc w:val="both"/>
      </w:pPr>
      <w:r>
        <w:rPr>
          <w:rFonts w:ascii="Times New Roman"/>
          <w:b w:val="false"/>
          <w:i w:val="false"/>
          <w:color w:val="000000"/>
          <w:sz w:val="28"/>
        </w:rPr>
        <w:t xml:space="preserve">
      коэффициенттерін қайта есептеу жыл сайын жүзеге асырылады, бұл ретте, қайта бағалау нәтижелері бойынша негізгі драйверлердің жиынтығы </w:t>
      </w:r>
    </w:p>
    <w:bookmarkEnd w:id="73"/>
    <w:bookmarkStart w:name="z81"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698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985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75"/>
    <w:p>
      <w:pPr>
        <w:spacing w:after="0"/>
        <w:ind w:left="0"/>
        <w:jc w:val="both"/>
      </w:pPr>
      <w:r>
        <w:rPr>
          <w:rFonts w:ascii="Times New Roman"/>
          <w:b w:val="false"/>
          <w:i w:val="false"/>
          <w:color w:val="000000"/>
          <w:sz w:val="28"/>
        </w:rPr>
        <w:t>
      олардың жаңа кезеңдер үшін қалыптасқан халықты жұмыспен қамтудың нақты көрсеткіштерімен байланысының орнықтылығына сәйкес өзгереді.</w:t>
      </w:r>
    </w:p>
    <w:bookmarkEnd w:id="75"/>
    <w:bookmarkStart w:name="z83" w:id="76"/>
    <w:p>
      <w:pPr>
        <w:spacing w:after="0"/>
        <w:ind w:left="0"/>
        <w:jc w:val="both"/>
      </w:pPr>
      <w:r>
        <w:rPr>
          <w:rFonts w:ascii="Times New Roman"/>
          <w:b w:val="false"/>
          <w:i w:val="false"/>
          <w:color w:val="000000"/>
          <w:sz w:val="28"/>
        </w:rPr>
        <w:t>
      13. Уәкілетті мемлекеттік орган осы Қағидалардың 12-тармағында көрсетілген мәліметтер негізінде республикалық деңгейде орта мерзімді кезеңге кадрларға қажеттілік туралы жиынтық ақпаратты қалыптастырады және жыл сайын 20 сәуірден кешіктірілмейтін мерзімде орта мерзімді кезеңге кадрларға қажеттілік туралы нәтижелерді білім, ғылым және жоғары білім беру салаларындағы уәкілетті органдарға жібереді.</w:t>
      </w:r>
    </w:p>
    <w:bookmarkEnd w:id="76"/>
    <w:bookmarkStart w:name="z84" w:id="77"/>
    <w:p>
      <w:pPr>
        <w:spacing w:after="0"/>
        <w:ind w:left="0"/>
        <w:jc w:val="both"/>
      </w:pPr>
      <w:r>
        <w:rPr>
          <w:rFonts w:ascii="Times New Roman"/>
          <w:b w:val="false"/>
          <w:i w:val="false"/>
          <w:color w:val="000000"/>
          <w:sz w:val="28"/>
        </w:rPr>
        <w:t>
      14. Ұзақ мерзімді кезеңге арналған еңбек ресурстарын болжаудың ұлттық жүйесі (демографиялық болжам) осы Қағидалардың 7 және 8-тармақтарында көрсетілген ақпаратты пайдалана отырып қалыптастырылады.</w:t>
      </w:r>
    </w:p>
    <w:bookmarkEnd w:id="77"/>
    <w:bookmarkStart w:name="z85" w:id="78"/>
    <w:p>
      <w:pPr>
        <w:spacing w:after="0"/>
        <w:ind w:left="0"/>
        <w:jc w:val="both"/>
      </w:pPr>
      <w:r>
        <w:rPr>
          <w:rFonts w:ascii="Times New Roman"/>
          <w:b w:val="false"/>
          <w:i w:val="false"/>
          <w:color w:val="000000"/>
          <w:sz w:val="28"/>
        </w:rPr>
        <w:t>
      Халықтың, туылғандардың, қайтыс болғандардың, жұмыс күшінің болжамды саны сияқты болжамды демографиялық көрсеткіштер (демографиялық болжам) еңбек ресурстарын болжаудың ұлттық жүйесінің ұзақ мерзімді кезеңге нәтижесі болып табылады.</w:t>
      </w:r>
    </w:p>
    <w:bookmarkEnd w:id="78"/>
    <w:bookmarkStart w:name="z86" w:id="79"/>
    <w:p>
      <w:pPr>
        <w:spacing w:after="0"/>
        <w:ind w:left="0"/>
        <w:jc w:val="left"/>
      </w:pPr>
      <w:r>
        <w:rPr>
          <w:rFonts w:ascii="Times New Roman"/>
          <w:b/>
          <w:i w:val="false"/>
          <w:color w:val="000000"/>
        </w:rPr>
        <w:t xml:space="preserve"> 3-тарау. Өңірлік деңгейде еңбек ресурстарының болжамдарын қалыптастыру тәртібі</w:t>
      </w:r>
    </w:p>
    <w:bookmarkEnd w:id="79"/>
    <w:bookmarkStart w:name="z87" w:id="80"/>
    <w:p>
      <w:pPr>
        <w:spacing w:after="0"/>
        <w:ind w:left="0"/>
        <w:jc w:val="both"/>
      </w:pPr>
      <w:r>
        <w:rPr>
          <w:rFonts w:ascii="Times New Roman"/>
          <w:b w:val="false"/>
          <w:i w:val="false"/>
          <w:color w:val="000000"/>
          <w:sz w:val="28"/>
        </w:rPr>
        <w:t>
      15. Өңірлік деңгейде:</w:t>
      </w:r>
    </w:p>
    <w:bookmarkEnd w:id="80"/>
    <w:bookmarkStart w:name="z88" w:id="81"/>
    <w:p>
      <w:pPr>
        <w:spacing w:after="0"/>
        <w:ind w:left="0"/>
        <w:jc w:val="both"/>
      </w:pPr>
      <w:r>
        <w:rPr>
          <w:rFonts w:ascii="Times New Roman"/>
          <w:b w:val="false"/>
          <w:i w:val="false"/>
          <w:color w:val="000000"/>
          <w:sz w:val="28"/>
        </w:rPr>
        <w:t>
      1) жұмыс берушілердің сауалнамасының нәтижелері негізінде кадрларға қажеттіліктің болжамы - жыл сайын 3 (үш) жылға дейінгі кезеңге;</w:t>
      </w:r>
    </w:p>
    <w:bookmarkEnd w:id="81"/>
    <w:bookmarkStart w:name="z89" w:id="82"/>
    <w:p>
      <w:pPr>
        <w:spacing w:after="0"/>
        <w:ind w:left="0"/>
        <w:jc w:val="both"/>
      </w:pPr>
      <w:r>
        <w:rPr>
          <w:rFonts w:ascii="Times New Roman"/>
          <w:b w:val="false"/>
          <w:i w:val="false"/>
          <w:color w:val="000000"/>
          <w:sz w:val="28"/>
        </w:rPr>
        <w:t>
      2) орта мерзімді кезеңге арналған еңбек ресурстарының болжамы - болжамды қалыптастыру жылын қоса алғанда 6 (алты) жылға;</w:t>
      </w:r>
    </w:p>
    <w:bookmarkEnd w:id="82"/>
    <w:bookmarkStart w:name="z90" w:id="83"/>
    <w:p>
      <w:pPr>
        <w:spacing w:after="0"/>
        <w:ind w:left="0"/>
        <w:jc w:val="both"/>
      </w:pPr>
      <w:r>
        <w:rPr>
          <w:rFonts w:ascii="Times New Roman"/>
          <w:b w:val="false"/>
          <w:i w:val="false"/>
          <w:color w:val="000000"/>
          <w:sz w:val="28"/>
        </w:rPr>
        <w:t>
      3) техникалық және кәсіптік білімі бар кадрларды даярлауға мемлекеттік білім беру тапсырысын қалыптастыру және бөлу үшін ұсыныстар - жыл сайын 1 сәуірге дейін қалыптастырылады.</w:t>
      </w:r>
    </w:p>
    <w:bookmarkEnd w:id="83"/>
    <w:bookmarkStart w:name="z91" w:id="84"/>
    <w:p>
      <w:pPr>
        <w:spacing w:after="0"/>
        <w:ind w:left="0"/>
        <w:jc w:val="both"/>
      </w:pPr>
      <w:r>
        <w:rPr>
          <w:rFonts w:ascii="Times New Roman"/>
          <w:b w:val="false"/>
          <w:i w:val="false"/>
          <w:color w:val="000000"/>
          <w:sz w:val="28"/>
        </w:rPr>
        <w:t>
      16. Жұмыс берушілермен сауалнаманы жүргізу Қазақстан Республикасының Ұлттық кәсіпкерлер палатасы арқылы республикалық маңызы бар қалалар, астана мен аудандар бөлінісінде жүзеге асырылады.</w:t>
      </w:r>
    </w:p>
    <w:bookmarkEnd w:id="84"/>
    <w:bookmarkStart w:name="z92" w:id="85"/>
    <w:p>
      <w:pPr>
        <w:spacing w:after="0"/>
        <w:ind w:left="0"/>
        <w:jc w:val="both"/>
      </w:pPr>
      <w:r>
        <w:rPr>
          <w:rFonts w:ascii="Times New Roman"/>
          <w:b w:val="false"/>
          <w:i w:val="false"/>
          <w:color w:val="000000"/>
          <w:sz w:val="28"/>
        </w:rPr>
        <w:t>
      17. Сауалнамаға жататын жұмыс берушілердің тізбесі ведомстволық цифрлық жүйелердің деректері негізінде қалыптастырылады.</w:t>
      </w:r>
    </w:p>
    <w:bookmarkEnd w:id="85"/>
    <w:bookmarkStart w:name="z93" w:id="86"/>
    <w:p>
      <w:pPr>
        <w:spacing w:after="0"/>
        <w:ind w:left="0"/>
        <w:jc w:val="both"/>
      </w:pPr>
      <w:r>
        <w:rPr>
          <w:rFonts w:ascii="Times New Roman"/>
          <w:b w:val="false"/>
          <w:i w:val="false"/>
          <w:color w:val="000000"/>
          <w:sz w:val="28"/>
        </w:rPr>
        <w:t xml:space="preserve">
      Репрезентативтілікті қамтамасыз ету мақсатында уәкілетті мемлекеттік орган экономика саласында жұмыс істейтін белсенді кәсіпорындар мен дара кәсіпкерлердің жалпы санының 5 % бойынша әрбір экономика саласы үшін (жұмыс берушілердің тізбесін жасау алдындағы үш айдан бір ай үшін міндетті зейнетақы төлемдерін төлеу өлшемшарттары бойынша) іріктеуді (орналасқан жерін және кәсіпкерлік субъектілерінің әрбір санатын ескере отырып) есептеп шығарады. </w:t>
      </w:r>
    </w:p>
    <w:bookmarkEnd w:id="86"/>
    <w:bookmarkStart w:name="z94" w:id="87"/>
    <w:p>
      <w:pPr>
        <w:spacing w:after="0"/>
        <w:ind w:left="0"/>
        <w:jc w:val="both"/>
      </w:pPr>
      <w:r>
        <w:rPr>
          <w:rFonts w:ascii="Times New Roman"/>
          <w:b w:val="false"/>
          <w:i w:val="false"/>
          <w:color w:val="000000"/>
          <w:sz w:val="28"/>
        </w:rPr>
        <w:t>
      18. Кәсіпорындар мен дара кәсіпкерлер ағымдағы және кейінгі жылдары кәсіптер бойынша кадрларға сандық қажеттілік тұрғысынан сұралады.</w:t>
      </w:r>
    </w:p>
    <w:bookmarkEnd w:id="87"/>
    <w:bookmarkStart w:name="z95" w:id="88"/>
    <w:p>
      <w:pPr>
        <w:spacing w:after="0"/>
        <w:ind w:left="0"/>
        <w:jc w:val="both"/>
      </w:pPr>
      <w:r>
        <w:rPr>
          <w:rFonts w:ascii="Times New Roman"/>
          <w:b w:val="false"/>
          <w:i w:val="false"/>
          <w:color w:val="000000"/>
          <w:sz w:val="28"/>
        </w:rPr>
        <w:t>
      19. Сауалнама Қазақстан Республикасының Ұлттық кәсіпкерлер палатасы құрастыратын және Электрондық еңбек биржасында қазақ және орыс тілдерінде орналастырылатын сауалнамаға сәйкес жүзеге асырылады.</w:t>
      </w:r>
    </w:p>
    <w:bookmarkEnd w:id="88"/>
    <w:bookmarkStart w:name="z96" w:id="89"/>
    <w:p>
      <w:pPr>
        <w:spacing w:after="0"/>
        <w:ind w:left="0"/>
        <w:jc w:val="both"/>
      </w:pPr>
      <w:r>
        <w:rPr>
          <w:rFonts w:ascii="Times New Roman"/>
          <w:b w:val="false"/>
          <w:i w:val="false"/>
          <w:color w:val="000000"/>
          <w:sz w:val="28"/>
        </w:rPr>
        <w:t>
      20. Жұмыс берушілермен жүргізілген сауалнама нәтижелерін Қазақстан Республикасының Ұлттық кәсіпкерлер палатасы жыл сайын 25 наурыздан кешіктірілмейтін мерзімде жергілікті атқарушы органға және уәкілетті мемлекеттік органға жібереді.</w:t>
      </w:r>
    </w:p>
    <w:bookmarkEnd w:id="89"/>
    <w:bookmarkStart w:name="z97" w:id="90"/>
    <w:p>
      <w:pPr>
        <w:spacing w:after="0"/>
        <w:ind w:left="0"/>
        <w:jc w:val="both"/>
      </w:pPr>
      <w:r>
        <w:rPr>
          <w:rFonts w:ascii="Times New Roman"/>
          <w:b w:val="false"/>
          <w:i w:val="false"/>
          <w:color w:val="000000"/>
          <w:sz w:val="28"/>
        </w:rPr>
        <w:t>
      21. Жергілікті атқарушы орган осы Қағидалардың 1-қосымшасында көрсетілген көрсеткіштерді ескере отырып, жұмыс күшінің сұранысын талдайды, болжайды.</w:t>
      </w:r>
    </w:p>
    <w:bookmarkEnd w:id="90"/>
    <w:bookmarkStart w:name="z98" w:id="91"/>
    <w:p>
      <w:pPr>
        <w:spacing w:after="0"/>
        <w:ind w:left="0"/>
        <w:jc w:val="both"/>
      </w:pPr>
      <w:r>
        <w:rPr>
          <w:rFonts w:ascii="Times New Roman"/>
          <w:b w:val="false"/>
          <w:i w:val="false"/>
          <w:color w:val="000000"/>
          <w:sz w:val="28"/>
        </w:rPr>
        <w:t>
      Жыл сайын 20 сәуірге дейін жергілікті атқарушы орган уәкілетті мемлекеттік органға, сондай-ақ облыстың, республикалық маңызы бар қаланың, астананың білім басқармаларына осы Қағидаларға 2-қосымшада көрсетілген "Жұмыс күшіне сұранысты болжау" әкімшілік деректердің нысанына сәйкес жұмыс күшіне сұраныс болжамын ұсынады.</w:t>
      </w:r>
    </w:p>
    <w:bookmarkEnd w:id="91"/>
    <w:bookmarkStart w:name="z99" w:id="92"/>
    <w:p>
      <w:pPr>
        <w:spacing w:after="0"/>
        <w:ind w:left="0"/>
        <w:jc w:val="both"/>
      </w:pPr>
      <w:r>
        <w:rPr>
          <w:rFonts w:ascii="Times New Roman"/>
          <w:b w:val="false"/>
          <w:i w:val="false"/>
          <w:color w:val="000000"/>
          <w:sz w:val="28"/>
        </w:rPr>
        <w:t xml:space="preserve">
      Жергілікті атқарушы орган жұмыс күшіне сұраныс болжамын осы Қағидаларға 1 және 2-қосымшаларға сәйкес, осы Қағидаларға </w:t>
      </w:r>
      <w:r>
        <w:rPr>
          <w:rFonts w:ascii="Times New Roman"/>
          <w:b w:val="false"/>
          <w:i w:val="false"/>
          <w:color w:val="000000"/>
          <w:sz w:val="28"/>
        </w:rPr>
        <w:t>3 қосымшада</w:t>
      </w:r>
      <w:r>
        <w:rPr>
          <w:rFonts w:ascii="Times New Roman"/>
          <w:b w:val="false"/>
          <w:i w:val="false"/>
          <w:color w:val="000000"/>
          <w:sz w:val="28"/>
        </w:rPr>
        <w:t xml:space="preserve"> көрсетілген Жұмыспен қамту динамикасын ескере отырып, нақты кәсіптер бойынша кадрларға болжамды қажеттілікті айқындау жөніндегі алгоритмін негізге ала отырып қалыптастырады.</w:t>
      </w:r>
    </w:p>
    <w:bookmarkEnd w:id="92"/>
    <w:bookmarkStart w:name="z100" w:id="93"/>
    <w:p>
      <w:pPr>
        <w:spacing w:after="0"/>
        <w:ind w:left="0"/>
        <w:jc w:val="left"/>
      </w:pPr>
      <w:r>
        <w:rPr>
          <w:rFonts w:ascii="Times New Roman"/>
          <w:b/>
          <w:i w:val="false"/>
          <w:color w:val="000000"/>
        </w:rPr>
        <w:t xml:space="preserve"> 4-тарау. Еңбек ресурстарын болжаудың ұлттық жүйесінің нәтижелерін пайдалану тәртібі</w:t>
      </w:r>
    </w:p>
    <w:bookmarkEnd w:id="93"/>
    <w:bookmarkStart w:name="z101" w:id="94"/>
    <w:p>
      <w:pPr>
        <w:spacing w:after="0"/>
        <w:ind w:left="0"/>
        <w:jc w:val="both"/>
      </w:pPr>
      <w:r>
        <w:rPr>
          <w:rFonts w:ascii="Times New Roman"/>
          <w:b w:val="false"/>
          <w:i w:val="false"/>
          <w:color w:val="000000"/>
          <w:sz w:val="28"/>
        </w:rPr>
        <w:t>
      22. Уәкілетті мемлекеттік орган республикалық деңгейде еңбек ресурстарын болжаудың ұлттық жүйесінің нәтижелерін Қазақстан Республикасының Үкіметін еңбек нарығының жай-күйі туралы хабардар ету және халықты әлеуметтік қорғау және жұмыспен қамту, сондай-ақ көші-қон салаларындағы мемлекеттік саясатты қалыптастыру үшін пайдаланады.</w:t>
      </w:r>
    </w:p>
    <w:bookmarkEnd w:id="94"/>
    <w:bookmarkStart w:name="z102" w:id="95"/>
    <w:p>
      <w:pPr>
        <w:spacing w:after="0"/>
        <w:ind w:left="0"/>
        <w:jc w:val="both"/>
      </w:pPr>
      <w:r>
        <w:rPr>
          <w:rFonts w:ascii="Times New Roman"/>
          <w:b w:val="false"/>
          <w:i w:val="false"/>
          <w:color w:val="000000"/>
          <w:sz w:val="28"/>
        </w:rPr>
        <w:t>
      23. Республикалық деңгейде еңбек ресурстарын болжаудың ұлттық жүйесінің нәтижелерін мемлекеттік органдар:</w:t>
      </w:r>
    </w:p>
    <w:bookmarkEnd w:id="95"/>
    <w:bookmarkStart w:name="z103" w:id="96"/>
    <w:p>
      <w:pPr>
        <w:spacing w:after="0"/>
        <w:ind w:left="0"/>
        <w:jc w:val="both"/>
      </w:pPr>
      <w:r>
        <w:rPr>
          <w:rFonts w:ascii="Times New Roman"/>
          <w:b w:val="false"/>
          <w:i w:val="false"/>
          <w:color w:val="000000"/>
          <w:sz w:val="28"/>
        </w:rPr>
        <w:t>
      1) жұмыссыздарды кәсіптік оқытуды ұйымдастыру;</w:t>
      </w:r>
    </w:p>
    <w:bookmarkEnd w:id="96"/>
    <w:bookmarkStart w:name="z104" w:id="97"/>
    <w:p>
      <w:pPr>
        <w:spacing w:after="0"/>
        <w:ind w:left="0"/>
        <w:jc w:val="both"/>
      </w:pPr>
      <w:r>
        <w:rPr>
          <w:rFonts w:ascii="Times New Roman"/>
          <w:b w:val="false"/>
          <w:i w:val="false"/>
          <w:color w:val="000000"/>
          <w:sz w:val="28"/>
        </w:rPr>
        <w:t>
      2)халықтың қалың тобын еңбек нарығындағы ахуал, оның даму перспективалары және сұранысқа ие кәсіптер туралы хабардар ету;</w:t>
      </w:r>
    </w:p>
    <w:bookmarkEnd w:id="97"/>
    <w:bookmarkStart w:name="z105" w:id="98"/>
    <w:p>
      <w:pPr>
        <w:spacing w:after="0"/>
        <w:ind w:left="0"/>
        <w:jc w:val="both"/>
      </w:pPr>
      <w:r>
        <w:rPr>
          <w:rFonts w:ascii="Times New Roman"/>
          <w:b w:val="false"/>
          <w:i w:val="false"/>
          <w:color w:val="000000"/>
          <w:sz w:val="28"/>
        </w:rPr>
        <w:t>
      3) техникалық, кәсіптік және орта білімнен кейінгі, сондай-ақ жоғары және жоғары оқу орнынан кейінгі білімі бар кадрларды даярлауға мемлекеттік білім беру тапсырысын қалыптастыру;</w:t>
      </w:r>
    </w:p>
    <w:bookmarkEnd w:id="98"/>
    <w:bookmarkStart w:name="z106" w:id="99"/>
    <w:p>
      <w:pPr>
        <w:spacing w:after="0"/>
        <w:ind w:left="0"/>
        <w:jc w:val="both"/>
      </w:pPr>
      <w:r>
        <w:rPr>
          <w:rFonts w:ascii="Times New Roman"/>
          <w:b w:val="false"/>
          <w:i w:val="false"/>
          <w:color w:val="000000"/>
          <w:sz w:val="28"/>
        </w:rPr>
        <w:t>
      4) республикалық бюджет қаражаты есебінен ұсталатын орталық мемлекеттік органдардың даму жоспарларын әзірлеу үшін пайдалынады.</w:t>
      </w:r>
    </w:p>
    <w:bookmarkEnd w:id="99"/>
    <w:bookmarkStart w:name="z107" w:id="100"/>
    <w:p>
      <w:pPr>
        <w:spacing w:after="0"/>
        <w:ind w:left="0"/>
        <w:jc w:val="both"/>
      </w:pPr>
      <w:r>
        <w:rPr>
          <w:rFonts w:ascii="Times New Roman"/>
          <w:b w:val="false"/>
          <w:i w:val="false"/>
          <w:color w:val="000000"/>
          <w:sz w:val="28"/>
        </w:rPr>
        <w:t>
      24. Өңірлік деңгейде еңбек ресурстарын болжаудың ұлттық жүйесінің нәтижелерін (сауалнама нәтижелері негізінде кадрларға қажеттілік болжамы) мемлекеттік және жергілікті атқарушы органдар:</w:t>
      </w:r>
    </w:p>
    <w:bookmarkEnd w:id="100"/>
    <w:bookmarkStart w:name="z108" w:id="101"/>
    <w:p>
      <w:pPr>
        <w:spacing w:after="0"/>
        <w:ind w:left="0"/>
        <w:jc w:val="both"/>
      </w:pPr>
      <w:r>
        <w:rPr>
          <w:rFonts w:ascii="Times New Roman"/>
          <w:b w:val="false"/>
          <w:i w:val="false"/>
          <w:color w:val="000000"/>
          <w:sz w:val="28"/>
        </w:rPr>
        <w:t>
      1) техникалық, кәсіптік және орта білімнен кейінгі, сондай-ақ жоғары және жоғары оқу орнынан кейінгі білімі бар кадрларды даярлауға мемлекеттік білім беру тапсырысын қалыптастыру;</w:t>
      </w:r>
    </w:p>
    <w:bookmarkEnd w:id="101"/>
    <w:bookmarkStart w:name="z109" w:id="102"/>
    <w:p>
      <w:pPr>
        <w:spacing w:after="0"/>
        <w:ind w:left="0"/>
        <w:jc w:val="both"/>
      </w:pPr>
      <w:r>
        <w:rPr>
          <w:rFonts w:ascii="Times New Roman"/>
          <w:b w:val="false"/>
          <w:i w:val="false"/>
          <w:color w:val="000000"/>
          <w:sz w:val="28"/>
        </w:rPr>
        <w:t>
      2) облыстардың, республикалық маңызы бар қалалардың, астананың даму жоспарларын әзірлеу;</w:t>
      </w:r>
    </w:p>
    <w:bookmarkEnd w:id="102"/>
    <w:bookmarkStart w:name="z110" w:id="103"/>
    <w:p>
      <w:pPr>
        <w:spacing w:after="0"/>
        <w:ind w:left="0"/>
        <w:jc w:val="both"/>
      </w:pPr>
      <w:r>
        <w:rPr>
          <w:rFonts w:ascii="Times New Roman"/>
          <w:b w:val="false"/>
          <w:i w:val="false"/>
          <w:color w:val="000000"/>
          <w:sz w:val="28"/>
        </w:rPr>
        <w:t>
      3) бюджеттік, жастар және көші-қон саясатын, сондай-ақ халықты жұмыспен қамту саясатын әзірлеу және іске асыру үшін пайдаланады.</w:t>
      </w:r>
    </w:p>
    <w:bookmarkEnd w:id="103"/>
    <w:bookmarkStart w:name="z111" w:id="104"/>
    <w:p>
      <w:pPr>
        <w:spacing w:after="0"/>
        <w:ind w:left="0"/>
        <w:jc w:val="both"/>
      </w:pPr>
      <w:r>
        <w:rPr>
          <w:rFonts w:ascii="Times New Roman"/>
          <w:b w:val="false"/>
          <w:i w:val="false"/>
          <w:color w:val="000000"/>
          <w:sz w:val="28"/>
        </w:rPr>
        <w:t>
      25. Республикалық және өңірлік деңгейлердегі еңбек ресурстарын болжаудың ұлттық жүйесінің нәтижелері 1 мамырдан кешіктірілмейтін мерзімде Электрондық еңбек биржасында қазақ және орыс тілдерінде орналастырылады.</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ресурстарын болжаудың</w:t>
            </w:r>
            <w:r>
              <w:br/>
            </w:r>
            <w:r>
              <w:rPr>
                <w:rFonts w:ascii="Times New Roman"/>
                <w:b w:val="false"/>
                <w:i w:val="false"/>
                <w:color w:val="000000"/>
                <w:sz w:val="20"/>
              </w:rPr>
              <w:t>ұлттық жүйесін қалыптастыру</w:t>
            </w:r>
            <w:r>
              <w:br/>
            </w:r>
            <w:r>
              <w:rPr>
                <w:rFonts w:ascii="Times New Roman"/>
                <w:b w:val="false"/>
                <w:i w:val="false"/>
                <w:color w:val="000000"/>
                <w:sz w:val="20"/>
              </w:rPr>
              <w:t>және оның нәтижелерін</w:t>
            </w:r>
            <w:r>
              <w:br/>
            </w:r>
            <w:r>
              <w:rPr>
                <w:rFonts w:ascii="Times New Roman"/>
                <w:b w:val="false"/>
                <w:i w:val="false"/>
                <w:color w:val="000000"/>
                <w:sz w:val="20"/>
              </w:rPr>
              <w:t>пайдалану қағидаларына</w:t>
            </w:r>
            <w:r>
              <w:br/>
            </w:r>
            <w:r>
              <w:rPr>
                <w:rFonts w:ascii="Times New Roman"/>
                <w:b w:val="false"/>
                <w:i w:val="false"/>
                <w:color w:val="000000"/>
                <w:sz w:val="20"/>
              </w:rPr>
              <w:t>1-қосымша</w:t>
            </w:r>
          </w:p>
        </w:tc>
      </w:tr>
    </w:tbl>
    <w:bookmarkStart w:name="z113" w:id="105"/>
    <w:p>
      <w:pPr>
        <w:spacing w:after="0"/>
        <w:ind w:left="0"/>
        <w:jc w:val="left"/>
      </w:pPr>
      <w:r>
        <w:rPr>
          <w:rFonts w:ascii="Times New Roman"/>
          <w:b/>
          <w:i w:val="false"/>
          <w:color w:val="000000"/>
        </w:rPr>
        <w:t xml:space="preserve"> Орта мерзімді кезеңге арналған еңбек ресурстарының болжамын есептеу үшін қажетті көрсеткіштердің тізбесі (жұмыс күшіне сұраныс бөлігінде)</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 / 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 жыл (бағалау)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Болжалды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6"/>
          <w:p>
            <w:pPr>
              <w:spacing w:after="20"/>
              <w:ind w:left="20"/>
              <w:jc w:val="both"/>
            </w:pPr>
            <w:r>
              <w:rPr>
                <w:rFonts w:ascii="Times New Roman"/>
                <w:b w:val="false"/>
                <w:i w:val="false"/>
                <w:color w:val="000000"/>
                <w:sz w:val="20"/>
              </w:rPr>
              <w:t>
 </w:t>
            </w:r>
          </w:p>
          <w:bookmarkEnd w:id="106"/>
          <w:p>
            <w:pPr>
              <w:spacing w:after="20"/>
              <w:ind w:left="20"/>
              <w:jc w:val="both"/>
            </w:pPr>
            <w:r>
              <w:rPr>
                <w:rFonts w:ascii="Times New Roman"/>
                <w:b w:val="false"/>
                <w:i w:val="false"/>
                <w:color w:val="000000"/>
                <w:sz w:val="20"/>
              </w:rPr>
              <w:t>
20___</w:t>
            </w:r>
          </w:p>
          <w:p>
            <w:pPr>
              <w:spacing w:after="20"/>
              <w:ind w:left="20"/>
              <w:jc w:val="both"/>
            </w:pPr>
            <w:r>
              <w:rPr>
                <w:rFonts w:ascii="Times New Roman"/>
                <w:b w:val="false"/>
                <w:i w:val="false"/>
                <w:color w:val="000000"/>
                <w:sz w:val="20"/>
              </w:rPr>
              <w:t>
(1-ші болжамды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7"/>
          <w:p>
            <w:pPr>
              <w:spacing w:after="20"/>
              <w:ind w:left="20"/>
              <w:jc w:val="both"/>
            </w:pPr>
            <w:r>
              <w:rPr>
                <w:rFonts w:ascii="Times New Roman"/>
                <w:b w:val="false"/>
                <w:i w:val="false"/>
                <w:color w:val="000000"/>
                <w:sz w:val="20"/>
              </w:rPr>
              <w:t>
 </w:t>
            </w:r>
          </w:p>
          <w:bookmarkEnd w:id="107"/>
          <w:p>
            <w:pPr>
              <w:spacing w:after="20"/>
              <w:ind w:left="20"/>
              <w:jc w:val="both"/>
            </w:pPr>
            <w:r>
              <w:rPr>
                <w:rFonts w:ascii="Times New Roman"/>
                <w:b w:val="false"/>
                <w:i w:val="false"/>
                <w:color w:val="000000"/>
                <w:sz w:val="20"/>
              </w:rPr>
              <w:t>
20___</w:t>
            </w:r>
          </w:p>
          <w:p>
            <w:pPr>
              <w:spacing w:after="20"/>
              <w:ind w:left="20"/>
              <w:jc w:val="both"/>
            </w:pPr>
            <w:r>
              <w:rPr>
                <w:rFonts w:ascii="Times New Roman"/>
                <w:b w:val="false"/>
                <w:i w:val="false"/>
                <w:color w:val="000000"/>
                <w:sz w:val="20"/>
              </w:rPr>
              <w:t>
(2-ші болжамды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8"/>
          <w:p>
            <w:pPr>
              <w:spacing w:after="20"/>
              <w:ind w:left="20"/>
              <w:jc w:val="both"/>
            </w:pPr>
            <w:r>
              <w:rPr>
                <w:rFonts w:ascii="Times New Roman"/>
                <w:b w:val="false"/>
                <w:i w:val="false"/>
                <w:color w:val="000000"/>
                <w:sz w:val="20"/>
              </w:rPr>
              <w:t>
 </w:t>
            </w:r>
          </w:p>
          <w:bookmarkEnd w:id="108"/>
          <w:p>
            <w:pPr>
              <w:spacing w:after="20"/>
              <w:ind w:left="20"/>
              <w:jc w:val="both"/>
            </w:pPr>
            <w:r>
              <w:rPr>
                <w:rFonts w:ascii="Times New Roman"/>
                <w:b w:val="false"/>
                <w:i w:val="false"/>
                <w:color w:val="000000"/>
                <w:sz w:val="20"/>
              </w:rPr>
              <w:t>
20___</w:t>
            </w:r>
          </w:p>
          <w:p>
            <w:pPr>
              <w:spacing w:after="20"/>
              <w:ind w:left="20"/>
              <w:jc w:val="both"/>
            </w:pPr>
            <w:r>
              <w:rPr>
                <w:rFonts w:ascii="Times New Roman"/>
                <w:b w:val="false"/>
                <w:i w:val="false"/>
                <w:color w:val="000000"/>
                <w:sz w:val="20"/>
              </w:rPr>
              <w:t>
(3-ші болжамды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9"/>
          <w:p>
            <w:pPr>
              <w:spacing w:after="20"/>
              <w:ind w:left="20"/>
              <w:jc w:val="both"/>
            </w:pPr>
            <w:r>
              <w:rPr>
                <w:rFonts w:ascii="Times New Roman"/>
                <w:b w:val="false"/>
                <w:i w:val="false"/>
                <w:color w:val="000000"/>
                <w:sz w:val="20"/>
              </w:rPr>
              <w:t>
 </w:t>
            </w:r>
          </w:p>
          <w:bookmarkEnd w:id="109"/>
          <w:p>
            <w:pPr>
              <w:spacing w:after="20"/>
              <w:ind w:left="20"/>
              <w:jc w:val="both"/>
            </w:pPr>
            <w:r>
              <w:rPr>
                <w:rFonts w:ascii="Times New Roman"/>
                <w:b w:val="false"/>
                <w:i w:val="false"/>
                <w:color w:val="000000"/>
                <w:sz w:val="20"/>
              </w:rPr>
              <w:t>
20___</w:t>
            </w:r>
          </w:p>
          <w:p>
            <w:pPr>
              <w:spacing w:after="20"/>
              <w:ind w:left="20"/>
              <w:jc w:val="both"/>
            </w:pPr>
            <w:r>
              <w:rPr>
                <w:rFonts w:ascii="Times New Roman"/>
                <w:b w:val="false"/>
                <w:i w:val="false"/>
                <w:color w:val="000000"/>
                <w:sz w:val="20"/>
              </w:rPr>
              <w:t>
(4-ші болжамды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10"/>
          <w:p>
            <w:pPr>
              <w:spacing w:after="20"/>
              <w:ind w:left="20"/>
              <w:jc w:val="both"/>
            </w:pPr>
            <w:r>
              <w:rPr>
                <w:rFonts w:ascii="Times New Roman"/>
                <w:b w:val="false"/>
                <w:i w:val="false"/>
                <w:color w:val="000000"/>
                <w:sz w:val="20"/>
              </w:rPr>
              <w:t>
 </w:t>
            </w:r>
          </w:p>
          <w:bookmarkEnd w:id="110"/>
          <w:p>
            <w:pPr>
              <w:spacing w:after="20"/>
              <w:ind w:left="20"/>
              <w:jc w:val="both"/>
            </w:pPr>
            <w:r>
              <w:rPr>
                <w:rFonts w:ascii="Times New Roman"/>
                <w:b w:val="false"/>
                <w:i w:val="false"/>
                <w:color w:val="000000"/>
                <w:sz w:val="20"/>
              </w:rPr>
              <w:t>
20___</w:t>
            </w:r>
          </w:p>
          <w:p>
            <w:pPr>
              <w:spacing w:after="20"/>
              <w:ind w:left="20"/>
              <w:jc w:val="both"/>
            </w:pPr>
            <w:r>
              <w:rPr>
                <w:rFonts w:ascii="Times New Roman"/>
                <w:b w:val="false"/>
                <w:i w:val="false"/>
                <w:color w:val="000000"/>
                <w:sz w:val="20"/>
              </w:rPr>
              <w:t>
(5-ші болжамды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Дамудың жалпылама көрсеткіштері</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 НКИ, өткен жылға қарағанда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 НКИ, өткен жылға қарағанда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халқының орташа жылдық саны, млн.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нақты ақшалай кіріс индексі, өткен жылға қарағанда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салаларының ЖҚҚ НКИ, өткен жылға қарағанда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қазу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энергиясымен, газбен, бумен, ыстық сумен және ауаны кондициялаумен жабдықтау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су бұру; қалдықтарды жинау, өңдеу және жою, ластануды жою бойынша қызмет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саудада сату; автомобильдерді және мотоциклдерді жөндеу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жинақтау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тамақтану бойынша қызмет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және сақтандыру қызметі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ғылыми және техникалық қызмет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және қосалқы қызмет көрсету саласындағы қызмет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және қорғаныс; міндетті әлеуметтік қамсыздандыру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халыққа әлеуметтік қызмет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ойын-сауық және демалыс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өзге де түрлерін ұсыну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 бойынша негізгі капиталға инвестициялардың НКИ, өткен жылға қарағанда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орман және балық шаруашылығы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 автомобильдер мен мотоциклдерді жөндеу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жалпы өнімінің нақты көлемі индексі, өткен жылға қарағанда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жалпы өнімінің нақты көлем индексі, өткен жылға қарағанда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дақылдардың (күрішті қоса алғанда) және бұршақты дақылдардың жалпы жиыны (өңдеуден кейінгі салмағында), млн.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қазу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мен лигнит (көмір концентратынан басқа) өндіру көлемі, млн.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конденсатын қоса алғанда, мұнай өндіру көлемі, млн.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қайта өңделген өнімдерінің НКИ, өткен жылға қарағанда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металлургия өнімінің НКИ, өткен жылға қарағанда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асыл және түрлі түсті металдар өндірісінің НКИ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энергиясымен, газбен, бумен, ыстық сумен және ауаны кондициялаумен жабдықтау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 көлемі, млрд. кВт * сағ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жинақтау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Көліктің барлық түрлерінің жүк айналымы, млрд. ткм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көлігінің жүк айналымы, млрд. ткм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көлігінің жүк айналымы, млрд. ткм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ғылыми және техникалық қызмет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ҒЗТКЖ-ға арналған ішкі шығындар, млрд.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және қорғаныс; міндетті әлеуметтік қамсыздандыру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тәртіпке, қауіпсіздікке, құқықтық, сот, қылмыстық-атқару қызметіне арналған бюджет шығындары, млрд.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беруге бюджеттің шығындары, млрд.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халыққа әлеуметтік қызмет көрсету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қан айналымы жүйесінің ауруларымен жалпы сырқаттануы, абсолюттік сандар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ас қорыту органдарының ауруларымен жалпы сырқаттануы, абсолюттік сандар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 w:id="111"/>
    <w:p>
      <w:pPr>
        <w:spacing w:after="0"/>
        <w:ind w:left="0"/>
        <w:jc w:val="both"/>
      </w:pPr>
      <w:r>
        <w:rPr>
          <w:rFonts w:ascii="Times New Roman"/>
          <w:b w:val="false"/>
          <w:i w:val="false"/>
          <w:color w:val="000000"/>
          <w:sz w:val="28"/>
        </w:rPr>
        <w:t>
      Ескертпе: аббревиатуралардың толық жазылуы:</w:t>
      </w:r>
    </w:p>
    <w:bookmarkEnd w:id="111"/>
    <w:bookmarkStart w:name="z120" w:id="112"/>
    <w:p>
      <w:pPr>
        <w:spacing w:after="0"/>
        <w:ind w:left="0"/>
        <w:jc w:val="both"/>
      </w:pPr>
      <w:r>
        <w:rPr>
          <w:rFonts w:ascii="Times New Roman"/>
          <w:b w:val="false"/>
          <w:i w:val="false"/>
          <w:color w:val="000000"/>
          <w:sz w:val="28"/>
        </w:rPr>
        <w:t>
      ЖІӨ - Жалпы ішкі өнім;</w:t>
      </w:r>
    </w:p>
    <w:bookmarkEnd w:id="112"/>
    <w:bookmarkStart w:name="z121" w:id="113"/>
    <w:p>
      <w:pPr>
        <w:spacing w:after="0"/>
        <w:ind w:left="0"/>
        <w:jc w:val="both"/>
      </w:pPr>
      <w:r>
        <w:rPr>
          <w:rFonts w:ascii="Times New Roman"/>
          <w:b w:val="false"/>
          <w:i w:val="false"/>
          <w:color w:val="000000"/>
          <w:sz w:val="28"/>
        </w:rPr>
        <w:t>
      ЖҚҚ - Жалпы қосылған құн;</w:t>
      </w:r>
    </w:p>
    <w:bookmarkEnd w:id="113"/>
    <w:bookmarkStart w:name="z122" w:id="114"/>
    <w:p>
      <w:pPr>
        <w:spacing w:after="0"/>
        <w:ind w:left="0"/>
        <w:jc w:val="both"/>
      </w:pPr>
      <w:r>
        <w:rPr>
          <w:rFonts w:ascii="Times New Roman"/>
          <w:b w:val="false"/>
          <w:i w:val="false"/>
          <w:color w:val="000000"/>
          <w:sz w:val="28"/>
        </w:rPr>
        <w:t>
      ЖӨӨ - Жалпы өңірлік өнім;</w:t>
      </w:r>
    </w:p>
    <w:bookmarkEnd w:id="114"/>
    <w:bookmarkStart w:name="z123" w:id="115"/>
    <w:p>
      <w:pPr>
        <w:spacing w:after="0"/>
        <w:ind w:left="0"/>
        <w:jc w:val="both"/>
      </w:pPr>
      <w:r>
        <w:rPr>
          <w:rFonts w:ascii="Times New Roman"/>
          <w:b w:val="false"/>
          <w:i w:val="false"/>
          <w:color w:val="000000"/>
          <w:sz w:val="28"/>
        </w:rPr>
        <w:t>
      НКИ - Нақты көлем индексі;</w:t>
      </w:r>
    </w:p>
    <w:bookmarkEnd w:id="115"/>
    <w:bookmarkStart w:name="z124" w:id="116"/>
    <w:p>
      <w:pPr>
        <w:spacing w:after="0"/>
        <w:ind w:left="0"/>
        <w:jc w:val="both"/>
      </w:pPr>
      <w:r>
        <w:rPr>
          <w:rFonts w:ascii="Times New Roman"/>
          <w:b w:val="false"/>
          <w:i w:val="false"/>
          <w:color w:val="000000"/>
          <w:sz w:val="28"/>
        </w:rPr>
        <w:t>
      ҒЗТКЖ - Ғылыми-зерттеу және тәжірибелік-конструкторлық жұмыстар;</w:t>
      </w:r>
    </w:p>
    <w:bookmarkEnd w:id="116"/>
    <w:bookmarkStart w:name="z125" w:id="117"/>
    <w:p>
      <w:pPr>
        <w:spacing w:after="0"/>
        <w:ind w:left="0"/>
        <w:jc w:val="both"/>
      </w:pPr>
      <w:r>
        <w:rPr>
          <w:rFonts w:ascii="Times New Roman"/>
          <w:b w:val="false"/>
          <w:i w:val="false"/>
          <w:color w:val="000000"/>
          <w:sz w:val="28"/>
        </w:rPr>
        <w:t>
      ткм - тонно-километр;</w:t>
      </w:r>
    </w:p>
    <w:bookmarkEnd w:id="117"/>
    <w:bookmarkStart w:name="z126" w:id="118"/>
    <w:p>
      <w:pPr>
        <w:spacing w:after="0"/>
        <w:ind w:left="0"/>
        <w:jc w:val="both"/>
      </w:pPr>
      <w:r>
        <w:rPr>
          <w:rFonts w:ascii="Times New Roman"/>
          <w:b w:val="false"/>
          <w:i w:val="false"/>
          <w:color w:val="000000"/>
          <w:sz w:val="28"/>
        </w:rPr>
        <w:t>
      кВт*сағ - килловатт-сағат.</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ресурстарын болжаудың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жүйесін қалыптастыру</w:t>
            </w:r>
            <w:r>
              <w:br/>
            </w:r>
            <w:r>
              <w:rPr>
                <w:rFonts w:ascii="Times New Roman"/>
                <w:b w:val="false"/>
                <w:i w:val="false"/>
                <w:color w:val="000000"/>
                <w:sz w:val="20"/>
              </w:rPr>
              <w:t>және оның нәтижелерін</w:t>
            </w:r>
            <w:r>
              <w:br/>
            </w:r>
            <w:r>
              <w:rPr>
                <w:rFonts w:ascii="Times New Roman"/>
                <w:b w:val="false"/>
                <w:i w:val="false"/>
                <w:color w:val="000000"/>
                <w:sz w:val="20"/>
              </w:rPr>
              <w:t>пайдалану қағидаларына</w:t>
            </w:r>
            <w:r>
              <w:br/>
            </w:r>
            <w:r>
              <w:rPr>
                <w:rFonts w:ascii="Times New Roman"/>
                <w:b w:val="false"/>
                <w:i w:val="false"/>
                <w:color w:val="000000"/>
                <w:sz w:val="20"/>
              </w:rPr>
              <w:t>2-қосымша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129" w:id="119"/>
    <w:p>
      <w:pPr>
        <w:spacing w:after="0"/>
        <w:ind w:left="0"/>
        <w:jc w:val="both"/>
      </w:pPr>
      <w:r>
        <w:rPr>
          <w:rFonts w:ascii="Times New Roman"/>
          <w:b w:val="false"/>
          <w:i w:val="false"/>
          <w:color w:val="000000"/>
          <w:sz w:val="28"/>
        </w:rPr>
        <w:t>
      Ұсынылады: Қазақстан Республикасы Еңбек және халықты әлеуметтік қорғау министрлігі</w:t>
      </w:r>
    </w:p>
    <w:bookmarkEnd w:id="119"/>
    <w:bookmarkStart w:name="z130" w:id="120"/>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www.enbek.gov.kz</w:t>
      </w:r>
    </w:p>
    <w:bookmarkEnd w:id="120"/>
    <w:bookmarkStart w:name="z131" w:id="121"/>
    <w:p>
      <w:pPr>
        <w:spacing w:after="0"/>
        <w:ind w:left="0"/>
        <w:jc w:val="both"/>
      </w:pPr>
      <w:r>
        <w:rPr>
          <w:rFonts w:ascii="Times New Roman"/>
          <w:b w:val="false"/>
          <w:i w:val="false"/>
          <w:color w:val="000000"/>
          <w:sz w:val="28"/>
        </w:rPr>
        <w:t>
      Әкімшілік нысанның атауы: Жұмыс күшіне сұранысты болжау</w:t>
      </w:r>
    </w:p>
    <w:bookmarkEnd w:id="121"/>
    <w:bookmarkStart w:name="z132" w:id="12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ЖК-1</w:t>
      </w:r>
    </w:p>
    <w:bookmarkEnd w:id="122"/>
    <w:bookmarkStart w:name="z133" w:id="123"/>
    <w:p>
      <w:pPr>
        <w:spacing w:after="0"/>
        <w:ind w:left="0"/>
        <w:jc w:val="both"/>
      </w:pPr>
      <w:r>
        <w:rPr>
          <w:rFonts w:ascii="Times New Roman"/>
          <w:b w:val="false"/>
          <w:i w:val="false"/>
          <w:color w:val="000000"/>
          <w:sz w:val="28"/>
        </w:rPr>
        <w:t>
      Кезеңділік: жылына 1 рет</w:t>
      </w:r>
    </w:p>
    <w:bookmarkEnd w:id="123"/>
    <w:bookmarkStart w:name="z134" w:id="124"/>
    <w:p>
      <w:pPr>
        <w:spacing w:after="0"/>
        <w:ind w:left="0"/>
        <w:jc w:val="both"/>
      </w:pPr>
      <w:r>
        <w:rPr>
          <w:rFonts w:ascii="Times New Roman"/>
          <w:b w:val="false"/>
          <w:i w:val="false"/>
          <w:color w:val="000000"/>
          <w:sz w:val="28"/>
        </w:rPr>
        <w:t>
      Есепті кезең: 20_ жыл</w:t>
      </w:r>
    </w:p>
    <w:bookmarkEnd w:id="124"/>
    <w:bookmarkStart w:name="z135" w:id="12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жергілікті атқарушы орган</w:t>
      </w:r>
    </w:p>
    <w:bookmarkEnd w:id="125"/>
    <w:bookmarkStart w:name="z136" w:id="12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ағымдағы жылдың 20 сәуіріне дейін</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ЖАО)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7"/>
          <w:p>
            <w:pPr>
              <w:spacing w:after="20"/>
              <w:ind w:left="20"/>
              <w:jc w:val="both"/>
            </w:pPr>
          </w:p>
          <w:bookmarkEnd w:id="127"/>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138" w:id="128"/>
    <w:p>
      <w:pPr>
        <w:spacing w:after="0"/>
        <w:ind w:left="0"/>
        <w:jc w:val="both"/>
      </w:pPr>
      <w:r>
        <w:rPr>
          <w:rFonts w:ascii="Times New Roman"/>
          <w:b w:val="false"/>
          <w:i w:val="false"/>
          <w:color w:val="000000"/>
          <w:sz w:val="28"/>
        </w:rPr>
        <w:t>
      (деректерді жеке тұлғалар ұсынған жағдайда, сондай-ақ агрегирленген түрде толтырылмайды)</w:t>
      </w:r>
    </w:p>
    <w:bookmarkEnd w:id="128"/>
    <w:bookmarkStart w:name="z139" w:id="129"/>
    <w:p>
      <w:pPr>
        <w:spacing w:after="0"/>
        <w:ind w:left="0"/>
        <w:jc w:val="both"/>
      </w:pPr>
      <w:r>
        <w:rPr>
          <w:rFonts w:ascii="Times New Roman"/>
          <w:b w:val="false"/>
          <w:i w:val="false"/>
          <w:color w:val="000000"/>
          <w:sz w:val="28"/>
        </w:rPr>
        <w:t>
      Жинау әдісі (қағаз жеткізгіште, электрондық түрде, телефон арқылы сауалнама жүргізудің компьютерлендірілген жүйесі арқылы, интервьюердің қағаз жеткізгішті пайдалана отырып жеке сауалнама жүргізуі кезінде, интервьюердің дербес есептеу құрылғысын пайдалана отырып жеке сауалнама жүргізуі кезінде): электрондық түрде</w:t>
      </w:r>
    </w:p>
    <w:bookmarkEnd w:id="129"/>
    <w:bookmarkStart w:name="z140" w:id="130"/>
    <w:p>
      <w:pPr>
        <w:spacing w:after="0"/>
        <w:ind w:left="0"/>
        <w:jc w:val="left"/>
      </w:pPr>
      <w:r>
        <w:rPr>
          <w:rFonts w:ascii="Times New Roman"/>
          <w:b/>
          <w:i w:val="false"/>
          <w:color w:val="000000"/>
        </w:rPr>
        <w:t xml:space="preserve"> Жұмыс күшіне деген сұранысты болжау</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 / с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ҰҚС</w:t>
            </w:r>
            <w:r>
              <w:rPr>
                <w:rFonts w:ascii="Times New Roman"/>
                <w:b/>
                <w:i w:val="false"/>
                <w:color w:val="000000"/>
                <w:sz w:val="20"/>
              </w:rPr>
              <w:t>-2017 бойынша кәсіп тобының к</w:t>
            </w:r>
            <w:r>
              <w:rPr>
                <w:rFonts w:ascii="Times New Roman"/>
                <w:b/>
                <w:i w:val="false"/>
                <w:color w:val="000000"/>
                <w:sz w:val="20"/>
              </w:rPr>
              <w:t>оды (5 таңбалы)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ҰҚС</w:t>
            </w:r>
            <w:r>
              <w:rPr>
                <w:rFonts w:ascii="Times New Roman"/>
                <w:b/>
                <w:i w:val="false"/>
                <w:color w:val="000000"/>
                <w:sz w:val="20"/>
              </w:rPr>
              <w:t xml:space="preserve">-2017 бойынша кәсіптер </w:t>
            </w:r>
            <w:r>
              <w:rPr>
                <w:rFonts w:ascii="Times New Roman"/>
                <w:b/>
                <w:i w:val="false"/>
                <w:color w:val="000000"/>
                <w:sz w:val="20"/>
              </w:rPr>
              <w:t>тобының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ЭҚЖСбойынша экономика секциясы (ҚР ҰС 03-2019)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Жалдамалы еңбекке жалп</w:t>
            </w:r>
            <w:r>
              <w:rPr>
                <w:rFonts w:ascii="Times New Roman"/>
                <w:b/>
                <w:i w:val="false"/>
                <w:color w:val="000000"/>
                <w:sz w:val="20"/>
              </w:rPr>
              <w:t>ы сұраныс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жылдар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болжамды жыл</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болжамды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болжамды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 болжамды жыл</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 болжамды жыл</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топтары бойынша жиыны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ЭҚЖС секциялары бойынша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жалдамалы еңбекке сұранысты қалыптастыру көздері бойынша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сұраныс</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 бойынша сұраныс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болжамды жыл</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болжамды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болжамды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 болжамды жыл</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 болжамды жыл</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болжамды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болжамды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болжамды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 болжамды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 болжамды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1" w:id="131"/>
    <w:p>
      <w:pPr>
        <w:spacing w:after="0"/>
        <w:ind w:left="0"/>
        <w:jc w:val="both"/>
      </w:pPr>
      <w:r>
        <w:rPr>
          <w:rFonts w:ascii="Times New Roman"/>
          <w:b w:val="false"/>
          <w:i w:val="false"/>
          <w:color w:val="000000"/>
          <w:sz w:val="28"/>
        </w:rPr>
        <w:t>
      Атауы __________________________ Мекенжайы _________________________</w:t>
      </w:r>
    </w:p>
    <w:bookmarkEnd w:id="131"/>
    <w:bookmarkStart w:name="z142" w:id="132"/>
    <w:p>
      <w:pPr>
        <w:spacing w:after="0"/>
        <w:ind w:left="0"/>
        <w:jc w:val="both"/>
      </w:pPr>
      <w:r>
        <w:rPr>
          <w:rFonts w:ascii="Times New Roman"/>
          <w:b w:val="false"/>
          <w:i w:val="false"/>
          <w:color w:val="000000"/>
          <w:sz w:val="28"/>
        </w:rPr>
        <w:t>
      Телефоны _______________________________________________________</w:t>
      </w:r>
    </w:p>
    <w:bookmarkEnd w:id="132"/>
    <w:bookmarkStart w:name="z143" w:id="133"/>
    <w:p>
      <w:pPr>
        <w:spacing w:after="0"/>
        <w:ind w:left="0"/>
        <w:jc w:val="both"/>
      </w:pPr>
      <w:r>
        <w:rPr>
          <w:rFonts w:ascii="Times New Roman"/>
          <w:b w:val="false"/>
          <w:i w:val="false"/>
          <w:color w:val="000000"/>
          <w:sz w:val="28"/>
        </w:rPr>
        <w:t>
      Электрондық пошта мекенжайы ____________________________________</w:t>
      </w:r>
    </w:p>
    <w:bookmarkEnd w:id="133"/>
    <w:bookmarkStart w:name="z144" w:id="134"/>
    <w:p>
      <w:pPr>
        <w:spacing w:after="0"/>
        <w:ind w:left="0"/>
        <w:jc w:val="both"/>
      </w:pPr>
      <w:r>
        <w:rPr>
          <w:rFonts w:ascii="Times New Roman"/>
          <w:b w:val="false"/>
          <w:i w:val="false"/>
          <w:color w:val="000000"/>
          <w:sz w:val="28"/>
        </w:rPr>
        <w:t>
      Орындаушы _____________________________________________________</w:t>
      </w:r>
    </w:p>
    <w:bookmarkEnd w:id="134"/>
    <w:bookmarkStart w:name="z145" w:id="135"/>
    <w:p>
      <w:pPr>
        <w:spacing w:after="0"/>
        <w:ind w:left="0"/>
        <w:jc w:val="both"/>
      </w:pPr>
      <w:r>
        <w:rPr>
          <w:rFonts w:ascii="Times New Roman"/>
          <w:b w:val="false"/>
          <w:i w:val="false"/>
          <w:color w:val="000000"/>
          <w:sz w:val="28"/>
        </w:rPr>
        <w:t>
      тегі, аты және әкесінің аты (ол болған жағдайда) қолы, телефон</w:t>
      </w:r>
    </w:p>
    <w:bookmarkEnd w:id="135"/>
    <w:bookmarkStart w:name="z146" w:id="136"/>
    <w:p>
      <w:pPr>
        <w:spacing w:after="0"/>
        <w:ind w:left="0"/>
        <w:jc w:val="both"/>
      </w:pPr>
      <w:r>
        <w:rPr>
          <w:rFonts w:ascii="Times New Roman"/>
          <w:b w:val="false"/>
          <w:i w:val="false"/>
          <w:color w:val="000000"/>
          <w:sz w:val="28"/>
        </w:rPr>
        <w:t>
      Басшы немесе оның міндетін атқарушы тұлға</w:t>
      </w:r>
    </w:p>
    <w:bookmarkEnd w:id="136"/>
    <w:bookmarkStart w:name="z147" w:id="137"/>
    <w:p>
      <w:pPr>
        <w:spacing w:after="0"/>
        <w:ind w:left="0"/>
        <w:jc w:val="both"/>
      </w:pPr>
      <w:r>
        <w:rPr>
          <w:rFonts w:ascii="Times New Roman"/>
          <w:b w:val="false"/>
          <w:i w:val="false"/>
          <w:color w:val="000000"/>
          <w:sz w:val="28"/>
        </w:rPr>
        <w:t>
      _________________________________________________ ____________________</w:t>
      </w:r>
    </w:p>
    <w:bookmarkEnd w:id="137"/>
    <w:bookmarkStart w:name="z148" w:id="138"/>
    <w:p>
      <w:pPr>
        <w:spacing w:after="0"/>
        <w:ind w:left="0"/>
        <w:jc w:val="both"/>
      </w:pPr>
      <w:r>
        <w:rPr>
          <w:rFonts w:ascii="Times New Roman"/>
          <w:b w:val="false"/>
          <w:i w:val="false"/>
          <w:color w:val="000000"/>
          <w:sz w:val="28"/>
        </w:rPr>
        <w:t>
      тегі, аты және әкесінің аты (ол болған жағдайда), қолы, телефон</w:t>
      </w:r>
    </w:p>
    <w:bookmarkEnd w:id="138"/>
    <w:bookmarkStart w:name="z149" w:id="139"/>
    <w:p>
      <w:pPr>
        <w:spacing w:after="0"/>
        <w:ind w:left="0"/>
        <w:jc w:val="both"/>
      </w:pPr>
      <w:r>
        <w:rPr>
          <w:rFonts w:ascii="Times New Roman"/>
          <w:b w:val="false"/>
          <w:i w:val="false"/>
          <w:color w:val="000000"/>
          <w:sz w:val="28"/>
        </w:rPr>
        <w:t>
      Мөр орны (жеке кәсіпкерлік субъектілері болып табылатын тұлғалардан қоспағанда)</w:t>
      </w:r>
    </w:p>
    <w:bookmarkEnd w:id="139"/>
    <w:bookmarkStart w:name="z150" w:id="140"/>
    <w:p>
      <w:pPr>
        <w:spacing w:after="0"/>
        <w:ind w:left="0"/>
        <w:jc w:val="both"/>
      </w:pPr>
      <w:r>
        <w:rPr>
          <w:rFonts w:ascii="Times New Roman"/>
          <w:b w:val="false"/>
          <w:i w:val="false"/>
          <w:color w:val="000000"/>
          <w:sz w:val="28"/>
        </w:rPr>
        <w:t>
      _______________</w:t>
      </w:r>
    </w:p>
    <w:bookmarkEnd w:id="140"/>
    <w:bookmarkStart w:name="z151" w:id="141"/>
    <w:p>
      <w:pPr>
        <w:spacing w:after="0"/>
        <w:ind w:left="0"/>
        <w:jc w:val="both"/>
      </w:pPr>
      <w:r>
        <w:rPr>
          <w:rFonts w:ascii="Times New Roman"/>
          <w:b w:val="false"/>
          <w:i w:val="false"/>
          <w:color w:val="000000"/>
          <w:sz w:val="28"/>
        </w:rPr>
        <w:t xml:space="preserve">
      Әкімшілік деректерді өтеусіз негізінде жинауға арналған нысанын толтыру жөніндегі </w:t>
      </w:r>
    </w:p>
    <w:bookmarkEnd w:id="141"/>
    <w:bookmarkStart w:name="z152" w:id="142"/>
    <w:p>
      <w:pPr>
        <w:spacing w:after="0"/>
        <w:ind w:left="0"/>
        <w:jc w:val="both"/>
      </w:pPr>
      <w:r>
        <w:rPr>
          <w:rFonts w:ascii="Times New Roman"/>
          <w:b w:val="false"/>
          <w:i w:val="false"/>
          <w:color w:val="000000"/>
          <w:sz w:val="28"/>
        </w:rPr>
        <w:t>
      түсіндірме:</w:t>
      </w:r>
    </w:p>
    <w:bookmarkEnd w:id="142"/>
    <w:bookmarkStart w:name="z153" w:id="143"/>
    <w:p>
      <w:pPr>
        <w:spacing w:after="0"/>
        <w:ind w:left="0"/>
        <w:jc w:val="both"/>
      </w:pPr>
      <w:r>
        <w:rPr>
          <w:rFonts w:ascii="Times New Roman"/>
          <w:b w:val="false"/>
          <w:i w:val="false"/>
          <w:color w:val="000000"/>
          <w:sz w:val="28"/>
        </w:rPr>
        <w:t>
      Аббревиатуралардың толық жазылуы:</w:t>
      </w:r>
    </w:p>
    <w:bookmarkEnd w:id="143"/>
    <w:bookmarkStart w:name="z154" w:id="144"/>
    <w:p>
      <w:pPr>
        <w:spacing w:after="0"/>
        <w:ind w:left="0"/>
        <w:jc w:val="both"/>
      </w:pPr>
      <w:r>
        <w:rPr>
          <w:rFonts w:ascii="Times New Roman"/>
          <w:b w:val="false"/>
          <w:i w:val="false"/>
          <w:color w:val="000000"/>
          <w:sz w:val="28"/>
        </w:rPr>
        <w:t>
      ЖАО - Жергілікті атқарушы орган;</w:t>
      </w:r>
    </w:p>
    <w:bookmarkEnd w:id="144"/>
    <w:bookmarkStart w:name="z155" w:id="145"/>
    <w:p>
      <w:pPr>
        <w:spacing w:after="0"/>
        <w:ind w:left="0"/>
        <w:jc w:val="both"/>
      </w:pPr>
      <w:r>
        <w:rPr>
          <w:rFonts w:ascii="Times New Roman"/>
          <w:b w:val="false"/>
          <w:i w:val="false"/>
          <w:color w:val="000000"/>
          <w:sz w:val="28"/>
        </w:rPr>
        <w:t>
      ЖСН - Жеке сәйкестендіру нөмірі;</w:t>
      </w:r>
    </w:p>
    <w:bookmarkEnd w:id="145"/>
    <w:bookmarkStart w:name="z156" w:id="146"/>
    <w:p>
      <w:pPr>
        <w:spacing w:after="0"/>
        <w:ind w:left="0"/>
        <w:jc w:val="both"/>
      </w:pPr>
      <w:r>
        <w:rPr>
          <w:rFonts w:ascii="Times New Roman"/>
          <w:b w:val="false"/>
          <w:i w:val="false"/>
          <w:color w:val="000000"/>
          <w:sz w:val="28"/>
        </w:rPr>
        <w:t>
      БСН - Бизнес-сәйкестендіру нөмірі;</w:t>
      </w:r>
    </w:p>
    <w:bookmarkEnd w:id="146"/>
    <w:bookmarkStart w:name="z157" w:id="147"/>
    <w:p>
      <w:pPr>
        <w:spacing w:after="0"/>
        <w:ind w:left="0"/>
        <w:jc w:val="both"/>
      </w:pPr>
      <w:r>
        <w:rPr>
          <w:rFonts w:ascii="Times New Roman"/>
          <w:b w:val="false"/>
          <w:i w:val="false"/>
          <w:color w:val="000000"/>
          <w:sz w:val="28"/>
        </w:rPr>
        <w:t>
      КЖҰ - Кәсіптердің ұлттық жіктеуіші;</w:t>
      </w:r>
    </w:p>
    <w:bookmarkEnd w:id="147"/>
    <w:bookmarkStart w:name="z158" w:id="148"/>
    <w:p>
      <w:pPr>
        <w:spacing w:after="0"/>
        <w:ind w:left="0"/>
        <w:jc w:val="both"/>
      </w:pPr>
      <w:r>
        <w:rPr>
          <w:rFonts w:ascii="Times New Roman"/>
          <w:b w:val="false"/>
          <w:i w:val="false"/>
          <w:color w:val="000000"/>
          <w:sz w:val="28"/>
        </w:rPr>
        <w:t>
      ЭҚЖЖ - Экономикалық қызмет түрлерінің жалпы жіктеуіші;</w:t>
      </w:r>
    </w:p>
    <w:bookmarkEnd w:id="148"/>
    <w:bookmarkStart w:name="z159" w:id="149"/>
    <w:p>
      <w:pPr>
        <w:spacing w:after="0"/>
        <w:ind w:left="0"/>
        <w:jc w:val="both"/>
      </w:pPr>
      <w:r>
        <w:rPr>
          <w:rFonts w:ascii="Times New Roman"/>
          <w:b w:val="false"/>
          <w:i w:val="false"/>
          <w:color w:val="000000"/>
          <w:sz w:val="28"/>
        </w:rPr>
        <w:t>
      ҚР ҰК - Қазақстан Республикасының Ұлттық жіктеуіші.</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күшіне сұранысты</w:t>
            </w:r>
            <w:r>
              <w:br/>
            </w:r>
            <w:r>
              <w:rPr>
                <w:rFonts w:ascii="Times New Roman"/>
                <w:b w:val="false"/>
                <w:i w:val="false"/>
                <w:color w:val="000000"/>
                <w:sz w:val="20"/>
              </w:rPr>
              <w:t>болжау" Әкімшілік деректерін</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161" w:id="150"/>
    <w:p>
      <w:pPr>
        <w:spacing w:after="0"/>
        <w:ind w:left="0"/>
        <w:jc w:val="both"/>
      </w:pPr>
      <w:r>
        <w:rPr>
          <w:rFonts w:ascii="Times New Roman"/>
          <w:b w:val="false"/>
          <w:i w:val="false"/>
          <w:color w:val="000000"/>
          <w:sz w:val="28"/>
        </w:rPr>
        <w:t>
      Әкімшілік деректерді өтеусіз негізінде жинауға арналған нысанын толтыру жөніндегі түсіндірме "Жұмыс күшіне сұранысты болжау" (индексі - ЖК-1, кезеңділігі - жылына 1 рет) толтыру бойынша түсіндірме</w:t>
      </w:r>
    </w:p>
    <w:bookmarkEnd w:id="150"/>
    <w:bookmarkStart w:name="z162" w:id="151"/>
    <w:p>
      <w:pPr>
        <w:spacing w:after="0"/>
        <w:ind w:left="0"/>
        <w:jc w:val="both"/>
      </w:pPr>
      <w:r>
        <w:rPr>
          <w:rFonts w:ascii="Times New Roman"/>
          <w:b w:val="false"/>
          <w:i w:val="false"/>
          <w:color w:val="000000"/>
          <w:sz w:val="28"/>
        </w:rPr>
        <w:t>
      1-бағанда реті бойынша нөмір көрсетіледі, бұл ретте кейінгі ақпарат реті бойынша нөмірлеуді үзбейді;</w:t>
      </w:r>
    </w:p>
    <w:bookmarkEnd w:id="151"/>
    <w:bookmarkStart w:name="z163" w:id="152"/>
    <w:p>
      <w:pPr>
        <w:spacing w:after="0"/>
        <w:ind w:left="0"/>
        <w:jc w:val="both"/>
      </w:pPr>
      <w:r>
        <w:rPr>
          <w:rFonts w:ascii="Times New Roman"/>
          <w:b w:val="false"/>
          <w:i w:val="false"/>
          <w:color w:val="000000"/>
          <w:sz w:val="28"/>
        </w:rPr>
        <w:t>
      2-бағанда 2017 жылғы Қазақстан Республикасының Кәсіптердің ұлттық жіктеуішіне сәйкес кәсіптер тобының коды (5 таңбалы код) көрсетіледі;</w:t>
      </w:r>
    </w:p>
    <w:bookmarkEnd w:id="152"/>
    <w:bookmarkStart w:name="z164" w:id="153"/>
    <w:p>
      <w:pPr>
        <w:spacing w:after="0"/>
        <w:ind w:left="0"/>
        <w:jc w:val="both"/>
      </w:pPr>
      <w:r>
        <w:rPr>
          <w:rFonts w:ascii="Times New Roman"/>
          <w:b w:val="false"/>
          <w:i w:val="false"/>
          <w:color w:val="000000"/>
          <w:sz w:val="28"/>
        </w:rPr>
        <w:t>
      3-бағанда 2017 жылғы Кәсіптердің ұлттық жіктеуішіне сәйкес кәсіптер тобының атауы көрсетіледі;</w:t>
      </w:r>
    </w:p>
    <w:bookmarkEnd w:id="153"/>
    <w:bookmarkStart w:name="z165" w:id="154"/>
    <w:p>
      <w:pPr>
        <w:spacing w:after="0"/>
        <w:ind w:left="0"/>
        <w:jc w:val="both"/>
      </w:pPr>
      <w:r>
        <w:rPr>
          <w:rFonts w:ascii="Times New Roman"/>
          <w:b w:val="false"/>
          <w:i w:val="false"/>
          <w:color w:val="000000"/>
          <w:sz w:val="28"/>
        </w:rPr>
        <w:t>
      4-бағанда Экономикалық қызмет түрлерінің жалпы жіктеуішіне (Қазақстан Республикасының Ұлттық жіктеуіші 03-2019) сәйкес кәсіптердің экономика секциясы көрсетіледі;</w:t>
      </w:r>
    </w:p>
    <w:bookmarkEnd w:id="154"/>
    <w:bookmarkStart w:name="z166" w:id="155"/>
    <w:p>
      <w:pPr>
        <w:spacing w:after="0"/>
        <w:ind w:left="0"/>
        <w:jc w:val="both"/>
      </w:pPr>
      <w:r>
        <w:rPr>
          <w:rFonts w:ascii="Times New Roman"/>
          <w:b w:val="false"/>
          <w:i w:val="false"/>
          <w:color w:val="000000"/>
          <w:sz w:val="28"/>
        </w:rPr>
        <w:t>
      5-бағанда жалдамалы еңбекке сұраныстың жалпы саны көрсетіледі;</w:t>
      </w:r>
    </w:p>
    <w:bookmarkEnd w:id="155"/>
    <w:bookmarkStart w:name="z167" w:id="156"/>
    <w:p>
      <w:pPr>
        <w:spacing w:after="0"/>
        <w:ind w:left="0"/>
        <w:jc w:val="both"/>
      </w:pPr>
      <w:r>
        <w:rPr>
          <w:rFonts w:ascii="Times New Roman"/>
          <w:b w:val="false"/>
          <w:i w:val="false"/>
          <w:color w:val="000000"/>
          <w:sz w:val="28"/>
        </w:rPr>
        <w:t>
      6-дан 11-ге дейінгі бағандарда жұмыспен қамтылғандардың күтілетін саны, адам көрсетіледі;</w:t>
      </w:r>
    </w:p>
    <w:bookmarkEnd w:id="156"/>
    <w:bookmarkStart w:name="z168" w:id="157"/>
    <w:p>
      <w:pPr>
        <w:spacing w:after="0"/>
        <w:ind w:left="0"/>
        <w:jc w:val="both"/>
      </w:pPr>
      <w:r>
        <w:rPr>
          <w:rFonts w:ascii="Times New Roman"/>
          <w:b w:val="false"/>
          <w:i w:val="false"/>
          <w:color w:val="000000"/>
          <w:sz w:val="28"/>
        </w:rPr>
        <w:t>
      12-ден 17-ге дейінгі бағандарда қалыптасу көздері бойынша жалдамалы еңбекке жаңа сұраныс көрсетіледі;</w:t>
      </w:r>
    </w:p>
    <w:bookmarkEnd w:id="157"/>
    <w:bookmarkStart w:name="z169" w:id="158"/>
    <w:p>
      <w:pPr>
        <w:spacing w:after="0"/>
        <w:ind w:left="0"/>
        <w:jc w:val="both"/>
      </w:pPr>
      <w:r>
        <w:rPr>
          <w:rFonts w:ascii="Times New Roman"/>
          <w:b w:val="false"/>
          <w:i w:val="false"/>
          <w:color w:val="000000"/>
          <w:sz w:val="28"/>
        </w:rPr>
        <w:t>
      18-ден 23-ке дейінгі бағандарда қалыптасу көздері бойынша орнын басу бойынша жалдамалы еңбекке сұраныс көрсетіледі.</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ресурстарын болжаудың</w:t>
            </w:r>
            <w:r>
              <w:br/>
            </w:r>
            <w:r>
              <w:rPr>
                <w:rFonts w:ascii="Times New Roman"/>
                <w:b w:val="false"/>
                <w:i w:val="false"/>
                <w:color w:val="000000"/>
                <w:sz w:val="20"/>
              </w:rPr>
              <w:t>ұлттық жүйесін қалыптастыру</w:t>
            </w:r>
            <w:r>
              <w:br/>
            </w:r>
            <w:r>
              <w:rPr>
                <w:rFonts w:ascii="Times New Roman"/>
                <w:b w:val="false"/>
                <w:i w:val="false"/>
                <w:color w:val="000000"/>
                <w:sz w:val="20"/>
              </w:rPr>
              <w:t>және оның нәтижелерін</w:t>
            </w:r>
            <w:r>
              <w:br/>
            </w:r>
            <w:r>
              <w:rPr>
                <w:rFonts w:ascii="Times New Roman"/>
                <w:b w:val="false"/>
                <w:i w:val="false"/>
                <w:color w:val="000000"/>
                <w:sz w:val="20"/>
              </w:rPr>
              <w:t>пайдалану қағидаларына</w:t>
            </w:r>
            <w:r>
              <w:br/>
            </w:r>
            <w:r>
              <w:rPr>
                <w:rFonts w:ascii="Times New Roman"/>
                <w:b w:val="false"/>
                <w:i w:val="false"/>
                <w:color w:val="000000"/>
                <w:sz w:val="20"/>
              </w:rPr>
              <w:t>3-қосымша</w:t>
            </w:r>
          </w:p>
        </w:tc>
      </w:tr>
    </w:tbl>
    <w:bookmarkStart w:name="z171" w:id="159"/>
    <w:p>
      <w:pPr>
        <w:spacing w:after="0"/>
        <w:ind w:left="0"/>
        <w:jc w:val="left"/>
      </w:pPr>
      <w:r>
        <w:rPr>
          <w:rFonts w:ascii="Times New Roman"/>
          <w:b/>
          <w:i w:val="false"/>
          <w:color w:val="000000"/>
        </w:rPr>
        <w:t xml:space="preserve"> Жұмыспен қамту динамикасын ескере отырып, нақты кәсіптер бойынша кадрларға қажеттілікті болжау алгоритмі</w:t>
      </w:r>
    </w:p>
    <w:bookmarkEnd w:id="159"/>
    <w:bookmarkStart w:name="z172" w:id="160"/>
    <w:p>
      <w:pPr>
        <w:spacing w:after="0"/>
        <w:ind w:left="0"/>
        <w:jc w:val="both"/>
      </w:pPr>
      <w:r>
        <w:rPr>
          <w:rFonts w:ascii="Times New Roman"/>
          <w:b w:val="false"/>
          <w:i w:val="false"/>
          <w:color w:val="000000"/>
          <w:sz w:val="28"/>
        </w:rPr>
        <w:t>
      1. Осы Жұмыспен қамту динамикасын ескере отырып, нақты кәсіптер бойынша кадрларға қажеттілікті болжау жөніндегі алгоритмі (бұдан әрі - Алгоритм) Қазақстан Республикасында еңбек ресурстарын тиімді жоспарлауды қамтамасыз ету мақсатында әзірленді және жергілікті атқарушы органдар үшін халықты жұмыспен қамту динамикасын ескере отырып, нақты кәсіптер бойынша кадрларға сұранысты болжау тетігін айқындайды.</w:t>
      </w:r>
    </w:p>
    <w:bookmarkEnd w:id="160"/>
    <w:bookmarkStart w:name="z173" w:id="161"/>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агенттігінің ұлттық статистика бюросының деректері орта мерзімді кезеңге кадрларға қажеттілікті есептеу үшін өңірдегі нақты мәндердің көзі болып табылады:</w:t>
      </w:r>
    </w:p>
    <w:bookmarkEnd w:id="161"/>
    <w:bookmarkStart w:name="z174" w:id="162"/>
    <w:p>
      <w:pPr>
        <w:spacing w:after="0"/>
        <w:ind w:left="0"/>
        <w:jc w:val="both"/>
      </w:pPr>
      <w:r>
        <w:rPr>
          <w:rFonts w:ascii="Times New Roman"/>
          <w:b w:val="false"/>
          <w:i w:val="false"/>
          <w:color w:val="000000"/>
          <w:sz w:val="28"/>
        </w:rPr>
        <w:t>
      еңбек нарығының негізгі индикаторлары;</w:t>
      </w:r>
    </w:p>
    <w:bookmarkEnd w:id="162"/>
    <w:bookmarkStart w:name="z175" w:id="163"/>
    <w:p>
      <w:pPr>
        <w:spacing w:after="0"/>
        <w:ind w:left="0"/>
        <w:jc w:val="both"/>
      </w:pPr>
      <w:r>
        <w:rPr>
          <w:rFonts w:ascii="Times New Roman"/>
          <w:b w:val="false"/>
          <w:i w:val="false"/>
          <w:color w:val="000000"/>
          <w:sz w:val="28"/>
        </w:rPr>
        <w:t>
      демографиялық деректер (жыл сайынғы өлім-жітім коэффициенті);</w:t>
      </w:r>
    </w:p>
    <w:bookmarkEnd w:id="163"/>
    <w:bookmarkStart w:name="z176" w:id="164"/>
    <w:p>
      <w:pPr>
        <w:spacing w:after="0"/>
        <w:ind w:left="0"/>
        <w:jc w:val="both"/>
      </w:pPr>
      <w:r>
        <w:rPr>
          <w:rFonts w:ascii="Times New Roman"/>
          <w:b w:val="false"/>
          <w:i w:val="false"/>
          <w:color w:val="000000"/>
          <w:sz w:val="28"/>
        </w:rPr>
        <w:t>
      Мемлекеттік жоспарлау жүйесінің құжаттары: Қазақстан Республикасының Ұлттық даму жоспары, Қазақстан Республикасының Ұлттық қауіпсіздік стратегиясы, мемлекеттік органдардың даму жоспарлары, облыстың, республикалық маңызы бар қала, астананың, ауданның (облыстық маңызы бар қала) даму жоспарлары, ұлттық басқарушы холдингтердің, ұлттық холдингтердің және ұлттық компаниялардың даму жоспарлары, Қазақстан Республикасы Үкіметінің 2017 жылғы 29 қарашадағы № 790 "Қазақстан Республикасындағы мемлекеттік жоспарлау жүйесін бекіту туралы" Қаулысына сәйкес айқындалатын құжаттар.</w:t>
      </w:r>
    </w:p>
    <w:bookmarkEnd w:id="164"/>
    <w:bookmarkStart w:name="z177" w:id="165"/>
    <w:p>
      <w:pPr>
        <w:spacing w:after="0"/>
        <w:ind w:left="0"/>
        <w:jc w:val="both"/>
      </w:pPr>
      <w:r>
        <w:rPr>
          <w:rFonts w:ascii="Times New Roman"/>
          <w:b w:val="false"/>
          <w:i w:val="false"/>
          <w:color w:val="000000"/>
          <w:sz w:val="28"/>
        </w:rPr>
        <w:t>
      Мемлекеттік жоспарлау жүйесіне кірмейтін өзге құжаттар: концепциялар, ұлттық жобалар, доктриналар (стратегиялар), мемлекеттік бағдарламалар, кешенді жоспарлар, жол карталары, Ұлттық инфрақұрылымдық жоспар, Қазақстан Республикасы Үкіметінің 2017 жылғы 29 қарашадағы № 790 "Қазақстан Республикасындағы мемлекеттік жоспарлау жүйесін бекіту туралы" Қаулысына сәйкес айқындалатын құжаттар;</w:t>
      </w:r>
    </w:p>
    <w:bookmarkEnd w:id="165"/>
    <w:bookmarkStart w:name="z178" w:id="166"/>
    <w:p>
      <w:pPr>
        <w:spacing w:after="0"/>
        <w:ind w:left="0"/>
        <w:jc w:val="both"/>
      </w:pPr>
      <w:r>
        <w:rPr>
          <w:rFonts w:ascii="Times New Roman"/>
          <w:b w:val="false"/>
          <w:i w:val="false"/>
          <w:color w:val="000000"/>
          <w:sz w:val="28"/>
        </w:rPr>
        <w:t>
      "Мемлекеттік статистика туралы" Қазақстан Республикасы Заңының 26-бабы 3-тармағының екінші бөлігіне сәйкес мемлекеттік статистика саласындағы уәкілетті орган ұсынатын ресми статистикалық ақпарат.</w:t>
      </w:r>
    </w:p>
    <w:bookmarkEnd w:id="166"/>
    <w:bookmarkStart w:name="z179" w:id="167"/>
    <w:p>
      <w:pPr>
        <w:spacing w:after="0"/>
        <w:ind w:left="0"/>
        <w:jc w:val="both"/>
      </w:pPr>
      <w:r>
        <w:rPr>
          <w:rFonts w:ascii="Times New Roman"/>
          <w:b w:val="false"/>
          <w:i w:val="false"/>
          <w:color w:val="000000"/>
          <w:sz w:val="28"/>
        </w:rPr>
        <w:t>
      3. Алгоритм кадрларға қажеттілікті болжауды қалыптастырудың мынадай кезеңдерін қамтиды:</w:t>
      </w:r>
    </w:p>
    <w:bookmarkEnd w:id="167"/>
    <w:bookmarkStart w:name="z180" w:id="168"/>
    <w:p>
      <w:pPr>
        <w:spacing w:after="0"/>
        <w:ind w:left="0"/>
        <w:jc w:val="both"/>
      </w:pPr>
      <w:r>
        <w:rPr>
          <w:rFonts w:ascii="Times New Roman"/>
          <w:b w:val="false"/>
          <w:i w:val="false"/>
          <w:color w:val="000000"/>
          <w:sz w:val="28"/>
        </w:rPr>
        <w:t>
      1) 2001 жылдан бастап болжам жасалатын жылдың алдыңғы жылға дейінгі кезеңді қоса алғанда экономикалық қызметтің 19 түрі бөлінісінде жұмыспен қамту (жалдамалы жұмыскерлер) бойынша (жыл сайынғы) ресми статистикалық деректер жиналады;</w:t>
      </w:r>
    </w:p>
    <w:bookmarkEnd w:id="168"/>
    <w:bookmarkStart w:name="z181" w:id="169"/>
    <w:p>
      <w:pPr>
        <w:spacing w:after="0"/>
        <w:ind w:left="0"/>
        <w:jc w:val="both"/>
      </w:pPr>
      <w:r>
        <w:rPr>
          <w:rFonts w:ascii="Times New Roman"/>
          <w:b w:val="false"/>
          <w:i w:val="false"/>
          <w:color w:val="000000"/>
          <w:sz w:val="28"/>
        </w:rPr>
        <w:t>
      2) саладағы жұмыскерлер санының өсуі немесе қысқару себептерін анықтау мақсатында алдыңғы деректерге талдау жүргізіледі. Ол үшін эконометриалдық модельдерді қолдана отырып, барлық ықтимал факторлар ескеріледі;</w:t>
      </w:r>
    </w:p>
    <w:bookmarkEnd w:id="169"/>
    <w:bookmarkStart w:name="z182" w:id="170"/>
    <w:p>
      <w:pPr>
        <w:spacing w:after="0"/>
        <w:ind w:left="0"/>
        <w:jc w:val="both"/>
      </w:pPr>
      <w:r>
        <w:rPr>
          <w:rFonts w:ascii="Times New Roman"/>
          <w:b w:val="false"/>
          <w:i w:val="false"/>
          <w:color w:val="000000"/>
          <w:sz w:val="28"/>
        </w:rPr>
        <w:t>
      3) көрсеткіштерді жылдық өсу қарқынына ауыстырылады (жыл сайынғы өзгерістер талданады). Бұл ретте қалыптан тыс мәндер алынып тасталады және жұмыспен қамту көрсеткіштерінің әрбір 19 саланың әрқайсысында өзара байланысы тексеріледі.</w:t>
      </w:r>
    </w:p>
    <w:bookmarkEnd w:id="170"/>
    <w:bookmarkStart w:name="z183" w:id="171"/>
    <w:p>
      <w:pPr>
        <w:spacing w:after="0"/>
        <w:ind w:left="0"/>
        <w:jc w:val="both"/>
      </w:pPr>
      <w:r>
        <w:rPr>
          <w:rFonts w:ascii="Times New Roman"/>
          <w:b w:val="false"/>
          <w:i w:val="false"/>
          <w:color w:val="000000"/>
          <w:sz w:val="28"/>
        </w:rPr>
        <w:t>
      Қалыптан тыс мәндер – жалпы көріністен айтарлықтай ауытқитын деректер. Олар қателердің немесе сирек кездесетін оқиғалар салдарынан пайда болып, модель нәтижелерін едәуір бұрамалауы мүмкмін.</w:t>
      </w:r>
    </w:p>
    <w:bookmarkEnd w:id="171"/>
    <w:bookmarkStart w:name="z184" w:id="172"/>
    <w:p>
      <w:pPr>
        <w:spacing w:after="0"/>
        <w:ind w:left="0"/>
        <w:jc w:val="both"/>
      </w:pPr>
      <w:r>
        <w:rPr>
          <w:rFonts w:ascii="Times New Roman"/>
          <w:b w:val="false"/>
          <w:i w:val="false"/>
          <w:color w:val="000000"/>
          <w:sz w:val="28"/>
        </w:rPr>
        <w:t>
      4) жұмыскерлер санының индекстерін нақты (абсолюттік) мәндерге ауыстырылады, яғни нақты қанша жұмыскер болғаны есептеледі;</w:t>
      </w:r>
    </w:p>
    <w:bookmarkEnd w:id="172"/>
    <w:bookmarkStart w:name="z185" w:id="173"/>
    <w:p>
      <w:pPr>
        <w:spacing w:after="0"/>
        <w:ind w:left="0"/>
        <w:jc w:val="both"/>
      </w:pPr>
      <w:r>
        <w:rPr>
          <w:rFonts w:ascii="Times New Roman"/>
          <w:b w:val="false"/>
          <w:i w:val="false"/>
          <w:color w:val="000000"/>
          <w:sz w:val="28"/>
        </w:rPr>
        <w:t>
      5) болашақта әрбір салада қанша жұмыскер қажет болатыны болжанады;</w:t>
      </w:r>
    </w:p>
    <w:bookmarkEnd w:id="173"/>
    <w:bookmarkStart w:name="z186" w:id="174"/>
    <w:p>
      <w:pPr>
        <w:spacing w:after="0"/>
        <w:ind w:left="0"/>
        <w:jc w:val="both"/>
      </w:pPr>
      <w:r>
        <w:rPr>
          <w:rFonts w:ascii="Times New Roman"/>
          <w:b w:val="false"/>
          <w:i w:val="false"/>
          <w:color w:val="000000"/>
          <w:sz w:val="28"/>
        </w:rPr>
        <w:t>
      6) кадрларға қосымша қажеттілік әртүрлі жылдардағы жұмыскерлерге сұраныс арасындағы айырма ретінде есептеледі;</w:t>
      </w:r>
    </w:p>
    <w:bookmarkEnd w:id="174"/>
    <w:bookmarkStart w:name="z187" w:id="175"/>
    <w:p>
      <w:pPr>
        <w:spacing w:after="0"/>
        <w:ind w:left="0"/>
        <w:jc w:val="both"/>
      </w:pPr>
      <w:r>
        <w:rPr>
          <w:rFonts w:ascii="Times New Roman"/>
          <w:b w:val="false"/>
          <w:i w:val="false"/>
          <w:color w:val="000000"/>
          <w:sz w:val="28"/>
        </w:rPr>
        <w:t>
      7) қолда бар деректерді ескере отырып, өлім-жітім және зейнеткерлікке шығу себебінен жұмыскерлерді ауыстыруға қажеттілік есептеледі.</w:t>
      </w:r>
    </w:p>
    <w:bookmarkEnd w:id="175"/>
    <w:bookmarkStart w:name="z188" w:id="176"/>
    <w:p>
      <w:pPr>
        <w:spacing w:after="0"/>
        <w:ind w:left="0"/>
        <w:jc w:val="both"/>
      </w:pPr>
      <w:r>
        <w:rPr>
          <w:rFonts w:ascii="Times New Roman"/>
          <w:b w:val="false"/>
          <w:i w:val="false"/>
          <w:color w:val="000000"/>
          <w:sz w:val="28"/>
        </w:rPr>
        <w:t>
      кәсіп (НКЗ-2017 коды);</w:t>
      </w:r>
    </w:p>
    <w:bookmarkEnd w:id="176"/>
    <w:bookmarkStart w:name="z189" w:id="177"/>
    <w:p>
      <w:pPr>
        <w:spacing w:after="0"/>
        <w:ind w:left="0"/>
        <w:jc w:val="both"/>
      </w:pPr>
      <w:r>
        <w:rPr>
          <w:rFonts w:ascii="Times New Roman"/>
          <w:b w:val="false"/>
          <w:i w:val="false"/>
          <w:color w:val="000000"/>
          <w:sz w:val="28"/>
        </w:rPr>
        <w:t>
      мәртебесі (тек жалдамалы жұмыскер);</w:t>
      </w:r>
    </w:p>
    <w:bookmarkEnd w:id="177"/>
    <w:bookmarkStart w:name="z190" w:id="178"/>
    <w:p>
      <w:pPr>
        <w:spacing w:after="0"/>
        <w:ind w:left="0"/>
        <w:jc w:val="both"/>
      </w:pPr>
      <w:r>
        <w:rPr>
          <w:rFonts w:ascii="Times New Roman"/>
          <w:b w:val="false"/>
          <w:i w:val="false"/>
          <w:color w:val="000000"/>
          <w:sz w:val="28"/>
        </w:rPr>
        <w:t>
      респонденттің туған күні (зейнеткерлікке шығуды есептеу үшін және өлім-жітім мен ауыстыру бөлігінде қажет);</w:t>
      </w:r>
    </w:p>
    <w:bookmarkEnd w:id="178"/>
    <w:bookmarkStart w:name="z191" w:id="179"/>
    <w:p>
      <w:pPr>
        <w:spacing w:after="0"/>
        <w:ind w:left="0"/>
        <w:jc w:val="both"/>
      </w:pPr>
      <w:r>
        <w:rPr>
          <w:rFonts w:ascii="Times New Roman"/>
          <w:b w:val="false"/>
          <w:i w:val="false"/>
          <w:color w:val="000000"/>
          <w:sz w:val="28"/>
        </w:rPr>
        <w:t>
      жынысы;</w:t>
      </w:r>
    </w:p>
    <w:bookmarkEnd w:id="179"/>
    <w:bookmarkStart w:name="z192" w:id="180"/>
    <w:p>
      <w:pPr>
        <w:spacing w:after="0"/>
        <w:ind w:left="0"/>
        <w:jc w:val="both"/>
      </w:pPr>
      <w:r>
        <w:rPr>
          <w:rFonts w:ascii="Times New Roman"/>
          <w:b w:val="false"/>
          <w:i w:val="false"/>
          <w:color w:val="000000"/>
          <w:sz w:val="28"/>
        </w:rPr>
        <w:t>
      сала (салалық талдау үшін);</w:t>
      </w:r>
    </w:p>
    <w:bookmarkEnd w:id="180"/>
    <w:bookmarkStart w:name="z193" w:id="181"/>
    <w:p>
      <w:pPr>
        <w:spacing w:after="0"/>
        <w:ind w:left="0"/>
        <w:jc w:val="both"/>
      </w:pPr>
      <w:r>
        <w:rPr>
          <w:rFonts w:ascii="Times New Roman"/>
          <w:b w:val="false"/>
          <w:i w:val="false"/>
          <w:color w:val="000000"/>
          <w:sz w:val="28"/>
        </w:rPr>
        <w:t>
      жұмыскерлер саны.</w:t>
      </w:r>
    </w:p>
    <w:bookmarkEnd w:id="181"/>
    <w:bookmarkStart w:name="z194" w:id="182"/>
    <w:p>
      <w:pPr>
        <w:spacing w:after="0"/>
        <w:ind w:left="0"/>
        <w:jc w:val="both"/>
      </w:pPr>
      <w:r>
        <w:rPr>
          <w:rFonts w:ascii="Times New Roman"/>
          <w:b w:val="false"/>
          <w:i w:val="false"/>
          <w:color w:val="000000"/>
          <w:sz w:val="28"/>
        </w:rPr>
        <w:t>
      Түрлі жыныс, жас, өңірлерге қатысты адамдардың ықтимал өлім-жітімге себепті ауыстырылуы қажет жұмыскерлер саны есептеледі;</w:t>
      </w:r>
    </w:p>
    <w:bookmarkEnd w:id="182"/>
    <w:bookmarkStart w:name="z195" w:id="183"/>
    <w:p>
      <w:pPr>
        <w:spacing w:after="0"/>
        <w:ind w:left="0"/>
        <w:jc w:val="both"/>
      </w:pPr>
      <w:r>
        <w:rPr>
          <w:rFonts w:ascii="Times New Roman"/>
          <w:b w:val="false"/>
          <w:i w:val="false"/>
          <w:color w:val="000000"/>
          <w:sz w:val="28"/>
        </w:rPr>
        <w:t>
      Зейнеткерлікке шығатын жұмыскерлерді ауыстыруға сұраныс Қазақстан Республикасының Әлеуметтік кодексінде белгіленген зейнет жасына сай олардың кәсібі, жынысы, саласы мен өңірін ескере отырып, туған күні деректері бойынша есептеледі.</w:t>
      </w:r>
    </w:p>
    <w:bookmarkEnd w:id="183"/>
    <w:bookmarkStart w:name="z196" w:id="184"/>
    <w:p>
      <w:pPr>
        <w:spacing w:after="0"/>
        <w:ind w:left="0"/>
        <w:jc w:val="both"/>
      </w:pPr>
      <w:r>
        <w:rPr>
          <w:rFonts w:ascii="Times New Roman"/>
          <w:b w:val="false"/>
          <w:i w:val="false"/>
          <w:color w:val="000000"/>
          <w:sz w:val="28"/>
        </w:rPr>
        <w:t>
      8) жұмыскерлерге жалпы сұраныс есептеледі – бұл жаңа сұраныс пен ауыстыруға қажеттіліктің (өлім-жітім мен зейнет жасына шығуы себебінен) қосындысы.</w:t>
      </w:r>
    </w:p>
    <w:bookmarkEnd w:id="1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