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27ce" w14:textId="af92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тауық жұмыртқаларын әкелуге тыйым салуды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17 сәуірдегі № 146 бұйрығы. Қазақстан Республикасының Әділет министрлігінде 2026 жылғы 20 сәуірде № 38486 болып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2-тармағына</w:t>
      </w:r>
      <w:r>
        <w:rPr>
          <w:rFonts w:ascii="Times New Roman"/>
          <w:b w:val="false"/>
          <w:i w:val="false"/>
          <w:color w:val="000000"/>
          <w:sz w:val="28"/>
        </w:rPr>
        <w:t xml:space="preserve"> және 18-бабы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Қазақстан Республикасының аумағы арқылы тауық жұмыртқаларының транзитін, сондай-ақ олардың Еуразиялық экономикалық одаққа мүше бір мемлекеттің аумағынан Еуразиялық экономикалық одаққа мүше екінші мемлекеттің аумағына Қазақстан Республикасының аумағы арқылы өтуін қоспағанда, Қазақстан Республикасының аумағына барлық көлік түрлерімен үшінші елдерден және Еуразиялық экономикалық одақ елдерінен тауық жұмыртқаларын (Еуразиялық экономикалық одақтың сыртқы экономикалық қызметінің тауар номенклатуралық коды: 040721) әкелуге алты ай мерзімге тыйым салу енгізілсін.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заңнамада белгіленген тәртіппен осы бұйрықтың 1-тармағын іске асыру бойынша шаралар қабылдау туралы Еуразиялық экономикалық комиссияны хабардар етсін.</w:t>
      </w:r>
    </w:p>
    <w:bookmarkEnd w:id="2"/>
    <w:bookmarkStart w:name="z7" w:id="3"/>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xml:space="preserve">
       Сауда және интеграция </w:t>
      </w:r>
    </w:p>
    <w:bookmarkEnd w:id="13"/>
    <w:bookmarkStart w:name="z19" w:id="14"/>
    <w:p>
      <w:pPr>
        <w:spacing w:after="0"/>
        <w:ind w:left="0"/>
        <w:jc w:val="both"/>
      </w:pPr>
      <w:r>
        <w:rPr>
          <w:rFonts w:ascii="Times New Roman"/>
          <w:b w:val="false"/>
          <w:i w:val="false"/>
          <w:color w:val="000000"/>
          <w:sz w:val="28"/>
        </w:rPr>
        <w:t>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Ұлттық қауіпсіздік</w:t>
      </w:r>
    </w:p>
    <w:bookmarkEnd w:id="17"/>
    <w:bookmarkStart w:name="z23" w:id="18"/>
    <w:p>
      <w:pPr>
        <w:spacing w:after="0"/>
        <w:ind w:left="0"/>
        <w:jc w:val="both"/>
      </w:pPr>
      <w:r>
        <w:rPr>
          <w:rFonts w:ascii="Times New Roman"/>
          <w:b w:val="false"/>
          <w:i w:val="false"/>
          <w:color w:val="000000"/>
          <w:sz w:val="28"/>
        </w:rPr>
        <w:t>
      Комитеті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w:t>
      </w:r>
    </w:p>
    <w:bookmarkEnd w:id="20"/>
    <w:bookmarkStart w:name="z26" w:id="21"/>
    <w:p>
      <w:pPr>
        <w:spacing w:after="0"/>
        <w:ind w:left="0"/>
        <w:jc w:val="both"/>
      </w:pPr>
      <w:r>
        <w:rPr>
          <w:rFonts w:ascii="Times New Roman"/>
          <w:b w:val="false"/>
          <w:i w:val="false"/>
          <w:color w:val="000000"/>
          <w:sz w:val="28"/>
        </w:rPr>
        <w:t>
      Ұлттық экономика</w:t>
      </w:r>
    </w:p>
    <w:bookmarkEnd w:id="21"/>
    <w:bookmarkStart w:name="z27" w:id="22"/>
    <w:p>
      <w:pPr>
        <w:spacing w:after="0"/>
        <w:ind w:left="0"/>
        <w:jc w:val="both"/>
      </w:pPr>
      <w:r>
        <w:rPr>
          <w:rFonts w:ascii="Times New Roman"/>
          <w:b w:val="false"/>
          <w:i w:val="false"/>
          <w:color w:val="000000"/>
          <w:sz w:val="28"/>
        </w:rPr>
        <w:t>
      министрлігі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