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5c29a" w14:textId="1c5c2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Банкпен, банк конгломератымен, Қазақстан Республикасының бейрезидент банкінің филиалымен ерекше қатынастар арқылы байланысты тұлғалар деп тану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16 сәуірдегі № 67 қаулысы. Қазақстан Республикасының Әділет министрлігінде 2026 жылғы 17 сәуірде № 38454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49-бабы</w:t>
      </w:r>
      <w:r>
        <w:rPr>
          <w:rFonts w:ascii="Times New Roman"/>
          <w:b w:val="false"/>
          <w:i w:val="false"/>
          <w:color w:val="000000"/>
          <w:sz w:val="28"/>
        </w:rPr>
        <w:t xml:space="preserve"> 3-тармағына сәйкес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Банкпен, банк конгломератымен, Қазақстан Республикасының бейрезидент банкінің филиалымен ерекше қатынастар арқылы байланысты тұлғалар деп тану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Қоса беріліп отырған тізбеге сәйкес Қазақстан Республикасы Ұлттық Банкі Басқармасының кейбір қаулыларының және Қазақстан Республикасы Қаржы нарығын реттеу және дамыту агенттігінің Басқармасы қаулысының, сондай-ақ Қазақстан Республикасы Ұлттық Банкі Басқармасының және Қазақстан Республикасының Қаржы нарығын реттеу және дамыту агенттігі Басқармасының кейбір қаулыларының құрылымдық элементтерінің күші жойылды деп танылсын.</w:t>
      </w:r>
    </w:p>
    <w:bookmarkEnd w:id="2"/>
    <w:bookmarkStart w:name="z7" w:id="3"/>
    <w:p>
      <w:pPr>
        <w:spacing w:after="0"/>
        <w:ind w:left="0"/>
        <w:jc w:val="both"/>
      </w:pPr>
      <w:r>
        <w:rPr>
          <w:rFonts w:ascii="Times New Roman"/>
          <w:b w:val="false"/>
          <w:i w:val="false"/>
          <w:color w:val="000000"/>
          <w:sz w:val="28"/>
        </w:rPr>
        <w:t>
      3. Қаржы ұйымдарының әдіснамасы және пруденциялық реттеу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10"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2026 жылғы 16 сәуірдегі № 67</w:t>
            </w:r>
          </w:p>
        </w:tc>
      </w:tr>
    </w:tbl>
    <w:bookmarkStart w:name="z15" w:id="9"/>
    <w:p>
      <w:pPr>
        <w:spacing w:after="0"/>
        <w:ind w:left="0"/>
        <w:jc w:val="left"/>
      </w:pPr>
      <w:r>
        <w:rPr>
          <w:rFonts w:ascii="Times New Roman"/>
          <w:b/>
          <w:i w:val="false"/>
          <w:color w:val="000000"/>
        </w:rPr>
        <w:t xml:space="preserve"> Банкпен, банк конгломератымен, Қазақстан Республикасының бейрезидент банкінің филиалымен ерекше қатынастар арқылы байланысты тұлғалар деп тану қағидалары</w:t>
      </w:r>
    </w:p>
    <w:bookmarkEnd w:id="9"/>
    <w:bookmarkStart w:name="z16" w:id="10"/>
    <w:p>
      <w:pPr>
        <w:spacing w:after="0"/>
        <w:ind w:left="0"/>
        <w:jc w:val="both"/>
      </w:pPr>
      <w:r>
        <w:rPr>
          <w:rFonts w:ascii="Times New Roman"/>
          <w:b w:val="false"/>
          <w:i w:val="false"/>
          <w:color w:val="000000"/>
          <w:sz w:val="28"/>
        </w:rPr>
        <w:t xml:space="preserve">
      Осы Банкпен, банк конгломератымен, Қазақстан Республикасының бейрезидент банкінің филиалымен ерекше қатынастар арқылы байланысты тұлғалар деп тану қағидалары (бұдан әрі – Қағидалар) "Қазақстан Республикасындағы банктер және банк қызметі туралы" Қазақстан Республикасы Заңының (бұдан әрі – Банктер туралы заң) </w:t>
      </w:r>
      <w:r>
        <w:rPr>
          <w:rFonts w:ascii="Times New Roman"/>
          <w:b w:val="false"/>
          <w:i w:val="false"/>
          <w:color w:val="000000"/>
          <w:sz w:val="28"/>
        </w:rPr>
        <w:t>49-бабы</w:t>
      </w:r>
      <w:r>
        <w:rPr>
          <w:rFonts w:ascii="Times New Roman"/>
          <w:b w:val="false"/>
          <w:i w:val="false"/>
          <w:color w:val="000000"/>
          <w:sz w:val="28"/>
        </w:rPr>
        <w:t xml:space="preserve"> 3-тармағына сәйкес әзірленген және банкпен, банк конгломератымен, Қазақстан Республикасының бейрезидент банкінің филиалымен ерекше қатынастар арқылы байланысты тұлғалар деп тану тәртібін белгілейді.</w:t>
      </w:r>
    </w:p>
    <w:bookmarkEnd w:id="10"/>
    <w:bookmarkStart w:name="z17" w:id="11"/>
    <w:p>
      <w:pPr>
        <w:spacing w:after="0"/>
        <w:ind w:left="0"/>
        <w:jc w:val="both"/>
      </w:pPr>
      <w:r>
        <w:rPr>
          <w:rFonts w:ascii="Times New Roman"/>
          <w:b w:val="false"/>
          <w:i w:val="false"/>
          <w:color w:val="000000"/>
          <w:sz w:val="28"/>
        </w:rPr>
        <w:t xml:space="preserve">
      1. Банктер туралы заңның </w:t>
      </w:r>
      <w:r>
        <w:rPr>
          <w:rFonts w:ascii="Times New Roman"/>
          <w:b w:val="false"/>
          <w:i w:val="false"/>
          <w:color w:val="000000"/>
          <w:sz w:val="28"/>
        </w:rPr>
        <w:t>49-бабы</w:t>
      </w:r>
      <w:r>
        <w:rPr>
          <w:rFonts w:ascii="Times New Roman"/>
          <w:b w:val="false"/>
          <w:i w:val="false"/>
          <w:color w:val="000000"/>
          <w:sz w:val="28"/>
        </w:rPr>
        <w:t xml:space="preserve"> 1-тармағының 1) тармақшасының және 3-тармағының 1) тармақшасының мақсаттары үшін банктік қарыздар мен банк кепілдіктерін беру туралы шешімдер қабылдау банктің директорлар кеңесі комитеттерінің және (немесе) тиісті органдарының лауазымды тұлғаларының, басшы қызметкерлерінің, басшыларының және тұрақты мүшелерінің өкілеттіктеріне кіретін банктік қарыздар мен банк кепілдіктерінің мынадай мөлшері белгіленсін, олардан асып кеткен кезде көрсетілген тұлғалар банкпен ерекше қатынастар арқылы байланысты тұлғалар деп танылады:</w:t>
      </w:r>
    </w:p>
    <w:bookmarkEnd w:id="11"/>
    <w:bookmarkStart w:name="z18" w:id="12"/>
    <w:p>
      <w:pPr>
        <w:spacing w:after="0"/>
        <w:ind w:left="0"/>
        <w:jc w:val="both"/>
      </w:pPr>
      <w:r>
        <w:rPr>
          <w:rFonts w:ascii="Times New Roman"/>
          <w:b w:val="false"/>
          <w:i w:val="false"/>
          <w:color w:val="000000"/>
          <w:sz w:val="28"/>
        </w:rPr>
        <w:t xml:space="preserve">
      меншікті капиталының мөлшері қоса алғанда 100 000 000 000 (жүз миллиард) теңгеге дейінгі банктер үшін банк банктік қарыз, банктік кепілдік беру туралы шешім қабылдаған күні банктің меншікті капиталының 0,7 (нөл бүтін оннан жеті) пайызы; </w:t>
      </w:r>
    </w:p>
    <w:bookmarkEnd w:id="12"/>
    <w:bookmarkStart w:name="z19" w:id="13"/>
    <w:p>
      <w:pPr>
        <w:spacing w:after="0"/>
        <w:ind w:left="0"/>
        <w:jc w:val="both"/>
      </w:pPr>
      <w:r>
        <w:rPr>
          <w:rFonts w:ascii="Times New Roman"/>
          <w:b w:val="false"/>
          <w:i w:val="false"/>
          <w:color w:val="000000"/>
          <w:sz w:val="28"/>
        </w:rPr>
        <w:t xml:space="preserve">
      меншікті капиталының мөлшері қоса алғанда 100 000 000 000 (жүз миллиард) теңгеден асатын банктер үшін банк банктік қарыз, банктік кепілдік беру туралы шешім қабылдаған күні банктің меншікті капиталының 0,5 (нөл бүтін оннан бес) пайызы. </w:t>
      </w:r>
    </w:p>
    <w:bookmarkEnd w:id="13"/>
    <w:bookmarkStart w:name="z20" w:id="14"/>
    <w:p>
      <w:pPr>
        <w:spacing w:after="0"/>
        <w:ind w:left="0"/>
        <w:jc w:val="both"/>
      </w:pPr>
      <w:r>
        <w:rPr>
          <w:rFonts w:ascii="Times New Roman"/>
          <w:b w:val="false"/>
          <w:i w:val="false"/>
          <w:color w:val="000000"/>
          <w:sz w:val="28"/>
        </w:rPr>
        <w:t xml:space="preserve">
      2. Банктер туралы заңның </w:t>
      </w:r>
      <w:r>
        <w:rPr>
          <w:rFonts w:ascii="Times New Roman"/>
          <w:b w:val="false"/>
          <w:i w:val="false"/>
          <w:color w:val="000000"/>
          <w:sz w:val="28"/>
        </w:rPr>
        <w:t>49-бабының</w:t>
      </w:r>
      <w:r>
        <w:rPr>
          <w:rFonts w:ascii="Times New Roman"/>
          <w:b w:val="false"/>
          <w:i w:val="false"/>
          <w:color w:val="000000"/>
          <w:sz w:val="28"/>
        </w:rPr>
        <w:t xml:space="preserve"> 1-тармағы 7) тармақшасының және 3-тармағы 2) тармақшасының мақсаттары үшін жеке тұлғаның немесе ұйымның банкпен ерекше қатынастар арқылы байланыстылық белгілері мыналар:</w:t>
      </w:r>
    </w:p>
    <w:bookmarkEnd w:id="14"/>
    <w:bookmarkStart w:name="z21" w:id="15"/>
    <w:p>
      <w:pPr>
        <w:spacing w:after="0"/>
        <w:ind w:left="0"/>
        <w:jc w:val="both"/>
      </w:pPr>
      <w:r>
        <w:rPr>
          <w:rFonts w:ascii="Times New Roman"/>
          <w:b w:val="false"/>
          <w:i w:val="false"/>
          <w:color w:val="000000"/>
          <w:sz w:val="28"/>
        </w:rPr>
        <w:t>
      1) бір қарыз алушыға белгіленген ең жоғары тәуекел талаптарына сәйкес осындай топтың қарыз алушыларының бірі банкпен ерекше қатынастар арқылы байланысты тұлға болып табылатын осы топқа біріктірілген банк қарыз алушыларының тобына жататын қарыз алушы (жеке тұлға немесе ұйым);</w:t>
      </w:r>
    </w:p>
    <w:bookmarkEnd w:id="15"/>
    <w:bookmarkStart w:name="z22" w:id="16"/>
    <w:p>
      <w:pPr>
        <w:spacing w:after="0"/>
        <w:ind w:left="0"/>
        <w:jc w:val="both"/>
      </w:pPr>
      <w:r>
        <w:rPr>
          <w:rFonts w:ascii="Times New Roman"/>
          <w:b w:val="false"/>
          <w:i w:val="false"/>
          <w:color w:val="000000"/>
          <w:sz w:val="28"/>
        </w:rPr>
        <w:t>
      2) кредит төлеу қабілетін және (немесе) осындай мәмілені тиісті түрде қамтамасыз етудің болуын бағалауға қойылатын талаптарды сақтау бойынша банктің ішкі рәсімдері бұзыла отырып, осындай мәміле жүзеге асырылған қарыз алушы (жеке тұлға немесе ұйым);</w:t>
      </w:r>
    </w:p>
    <w:bookmarkEnd w:id="16"/>
    <w:bookmarkStart w:name="z23" w:id="17"/>
    <w:p>
      <w:pPr>
        <w:spacing w:after="0"/>
        <w:ind w:left="0"/>
        <w:jc w:val="both"/>
      </w:pPr>
      <w:r>
        <w:rPr>
          <w:rFonts w:ascii="Times New Roman"/>
          <w:b w:val="false"/>
          <w:i w:val="false"/>
          <w:color w:val="000000"/>
          <w:sz w:val="28"/>
        </w:rPr>
        <w:t xml:space="preserve">
      3) Standard &amp; Poor’s (Стандард энд Пурс) рейтингтік агенттігінің халықаралық шкала бойынша "ВВВ"-ден төмен болмайтын немесе Moody's Investors Service (Мудиз Инвесторс Сервис) рейтингтік агенттігінің халықаралық шкаласы бойынша "Ваа2"-ден төмен болмайтын немесе Fitch (Фич) рейтингтік агенттігінің халықаралық шкаласы бойынша "ВВВ"-ден төмен болмайтын борыштық рейтингі бар банктердің кепілдіктерін (кепілдемелерін) және резервтік аккредитивтерін қоспағанда, банкпен ерекше қатынастар арқылы байланысты тұлға ол бойынша қамтамасыз етуді ұсынған банкпен мәміле жасаған жеке тұлға немесе ұйым болып табылады. </w:t>
      </w:r>
    </w:p>
    <w:bookmarkEnd w:id="17"/>
    <w:bookmarkStart w:name="z24" w:id="18"/>
    <w:p>
      <w:pPr>
        <w:spacing w:after="0"/>
        <w:ind w:left="0"/>
        <w:jc w:val="both"/>
      </w:pPr>
      <w:r>
        <w:rPr>
          <w:rFonts w:ascii="Times New Roman"/>
          <w:b w:val="false"/>
          <w:i w:val="false"/>
          <w:color w:val="000000"/>
          <w:sz w:val="28"/>
        </w:rPr>
        <w:t>
      Осы тармақтың бірінші бөлігі 1) және 2) тармақшаларының талаптары банктің көрсетілген тұлғалармен мәмілелерінің мөлшері:</w:t>
      </w:r>
    </w:p>
    <w:bookmarkEnd w:id="18"/>
    <w:bookmarkStart w:name="z25" w:id="19"/>
    <w:p>
      <w:pPr>
        <w:spacing w:after="0"/>
        <w:ind w:left="0"/>
        <w:jc w:val="both"/>
      </w:pPr>
      <w:r>
        <w:rPr>
          <w:rFonts w:ascii="Times New Roman"/>
          <w:b w:val="false"/>
          <w:i w:val="false"/>
          <w:color w:val="000000"/>
          <w:sz w:val="28"/>
        </w:rPr>
        <w:t>
      банк банктік қарыз, банктік кепілдік беру туралы шешім қабылдаған күні меншікті капиталының мөлшері қоса алғанда 100 000 000 000 (жүз миллиард) теңгені құрайтын банктер үшін банктің меншікті капиталының 2 (екі) және одан көп пайызын;</w:t>
      </w:r>
    </w:p>
    <w:bookmarkEnd w:id="19"/>
    <w:bookmarkStart w:name="z26" w:id="20"/>
    <w:p>
      <w:pPr>
        <w:spacing w:after="0"/>
        <w:ind w:left="0"/>
        <w:jc w:val="both"/>
      </w:pPr>
      <w:r>
        <w:rPr>
          <w:rFonts w:ascii="Times New Roman"/>
          <w:b w:val="false"/>
          <w:i w:val="false"/>
          <w:color w:val="000000"/>
          <w:sz w:val="28"/>
        </w:rPr>
        <w:t>
      банк банктік қарыз, банктік кепілдік беру туралы шешім қабылдаған күні меншікті капиталының мөлшері 100 000 000 000 (жүз миллиард) теңгені құрайтын банктер үшін банктің меншікті капиталының 1 (бір) және одан көп пайызын құрайтын жағдайларға қолданылады.</w:t>
      </w:r>
    </w:p>
    <w:bookmarkEnd w:id="20"/>
    <w:bookmarkStart w:name="z27" w:id="21"/>
    <w:p>
      <w:pPr>
        <w:spacing w:after="0"/>
        <w:ind w:left="0"/>
        <w:jc w:val="both"/>
      </w:pPr>
      <w:r>
        <w:rPr>
          <w:rFonts w:ascii="Times New Roman"/>
          <w:b w:val="false"/>
          <w:i w:val="false"/>
          <w:color w:val="000000"/>
          <w:sz w:val="28"/>
        </w:rPr>
        <w:t>
      3. Банктер туралы заңның 49-бабы 3-тармағының 3) тармақшасының мақсаттары үшін банкпен, Қазақстан Республикасының бейрезидент банкінің филиалымен ерекше қатынастар арқылы байланысты тұлғалар деп танылмайтын тұлғалардың мына тізбесі белгіленсін:</w:t>
      </w:r>
    </w:p>
    <w:bookmarkEnd w:id="21"/>
    <w:bookmarkStart w:name="z28" w:id="22"/>
    <w:p>
      <w:pPr>
        <w:spacing w:after="0"/>
        <w:ind w:left="0"/>
        <w:jc w:val="both"/>
      </w:pPr>
      <w:r>
        <w:rPr>
          <w:rFonts w:ascii="Times New Roman"/>
          <w:b w:val="false"/>
          <w:i w:val="false"/>
          <w:color w:val="000000"/>
          <w:sz w:val="28"/>
        </w:rPr>
        <w:t>
      1) Қазақстан Республикасының Ұлттық кәсіпкерлер палатасы;</w:t>
      </w:r>
    </w:p>
    <w:bookmarkEnd w:id="22"/>
    <w:bookmarkStart w:name="z29" w:id="23"/>
    <w:p>
      <w:pPr>
        <w:spacing w:after="0"/>
        <w:ind w:left="0"/>
        <w:jc w:val="both"/>
      </w:pPr>
      <w:r>
        <w:rPr>
          <w:rFonts w:ascii="Times New Roman"/>
          <w:b w:val="false"/>
          <w:i w:val="false"/>
          <w:color w:val="000000"/>
          <w:sz w:val="28"/>
        </w:rPr>
        <w:t>
      2) банктер қатысатын қауымдастық (одақтар) нысанындағы заңды тұлғалар бірлестіктері;</w:t>
      </w:r>
    </w:p>
    <w:bookmarkEnd w:id="23"/>
    <w:bookmarkStart w:name="z30" w:id="24"/>
    <w:p>
      <w:pPr>
        <w:spacing w:after="0"/>
        <w:ind w:left="0"/>
        <w:jc w:val="both"/>
      </w:pPr>
      <w:r>
        <w:rPr>
          <w:rFonts w:ascii="Times New Roman"/>
          <w:b w:val="false"/>
          <w:i w:val="false"/>
          <w:color w:val="000000"/>
          <w:sz w:val="28"/>
        </w:rPr>
        <w:t xml:space="preserve">
      3) "Қазақстанның орнықтылық қоры" акционерлік қоғамы; </w:t>
      </w:r>
    </w:p>
    <w:bookmarkEnd w:id="24"/>
    <w:bookmarkStart w:name="z31" w:id="25"/>
    <w:p>
      <w:pPr>
        <w:spacing w:after="0"/>
        <w:ind w:left="0"/>
        <w:jc w:val="both"/>
      </w:pPr>
      <w:r>
        <w:rPr>
          <w:rFonts w:ascii="Times New Roman"/>
          <w:b w:val="false"/>
          <w:i w:val="false"/>
          <w:color w:val="000000"/>
          <w:sz w:val="28"/>
        </w:rPr>
        <w:t>
      4) "Бірыңғай жинақтаушы зейнетақы қоры" акционерлік қоғамы;</w:t>
      </w:r>
    </w:p>
    <w:bookmarkEnd w:id="25"/>
    <w:bookmarkStart w:name="z32" w:id="26"/>
    <w:p>
      <w:pPr>
        <w:spacing w:after="0"/>
        <w:ind w:left="0"/>
        <w:jc w:val="both"/>
      </w:pPr>
      <w:r>
        <w:rPr>
          <w:rFonts w:ascii="Times New Roman"/>
          <w:b w:val="false"/>
          <w:i w:val="false"/>
          <w:color w:val="000000"/>
          <w:sz w:val="28"/>
        </w:rPr>
        <w:t>
      5) Тұрғын үй құрылысының бірыңғай операторы;</w:t>
      </w:r>
    </w:p>
    <w:bookmarkEnd w:id="26"/>
    <w:bookmarkStart w:name="z33" w:id="27"/>
    <w:p>
      <w:pPr>
        <w:spacing w:after="0"/>
        <w:ind w:left="0"/>
        <w:jc w:val="both"/>
      </w:pPr>
      <w:r>
        <w:rPr>
          <w:rFonts w:ascii="Times New Roman"/>
          <w:b w:val="false"/>
          <w:i w:val="false"/>
          <w:color w:val="000000"/>
          <w:sz w:val="28"/>
        </w:rPr>
        <w:t xml:space="preserve">
      6) "Қазақстанның депозиттерге кепілдік беру қоры" акционерлік қоғамы; </w:t>
      </w:r>
    </w:p>
    <w:bookmarkEnd w:id="27"/>
    <w:bookmarkStart w:name="z34" w:id="28"/>
    <w:p>
      <w:pPr>
        <w:spacing w:after="0"/>
        <w:ind w:left="0"/>
        <w:jc w:val="both"/>
      </w:pPr>
      <w:r>
        <w:rPr>
          <w:rFonts w:ascii="Times New Roman"/>
          <w:b w:val="false"/>
          <w:i w:val="false"/>
          <w:color w:val="000000"/>
          <w:sz w:val="28"/>
        </w:rPr>
        <w:t>
      7) кредиттік бюролар;</w:t>
      </w:r>
    </w:p>
    <w:bookmarkEnd w:id="28"/>
    <w:bookmarkStart w:name="z35" w:id="29"/>
    <w:p>
      <w:pPr>
        <w:spacing w:after="0"/>
        <w:ind w:left="0"/>
        <w:jc w:val="both"/>
      </w:pPr>
      <w:r>
        <w:rPr>
          <w:rFonts w:ascii="Times New Roman"/>
          <w:b w:val="false"/>
          <w:i w:val="false"/>
          <w:color w:val="000000"/>
          <w:sz w:val="28"/>
        </w:rPr>
        <w:t xml:space="preserve">
      8) халықаралық қаржы ұйымдары; </w:t>
      </w:r>
    </w:p>
    <w:bookmarkEnd w:id="29"/>
    <w:bookmarkStart w:name="z36" w:id="30"/>
    <w:p>
      <w:pPr>
        <w:spacing w:after="0"/>
        <w:ind w:left="0"/>
        <w:jc w:val="both"/>
      </w:pPr>
      <w:r>
        <w:rPr>
          <w:rFonts w:ascii="Times New Roman"/>
          <w:b w:val="false"/>
          <w:i w:val="false"/>
          <w:color w:val="000000"/>
          <w:sz w:val="28"/>
        </w:rPr>
        <w:t xml:space="preserve">
      9) мемлекеттік мекемелер; </w:t>
      </w:r>
    </w:p>
    <w:bookmarkEnd w:id="30"/>
    <w:bookmarkStart w:name="z37" w:id="31"/>
    <w:p>
      <w:pPr>
        <w:spacing w:after="0"/>
        <w:ind w:left="0"/>
        <w:jc w:val="both"/>
      </w:pPr>
      <w:r>
        <w:rPr>
          <w:rFonts w:ascii="Times New Roman"/>
          <w:b w:val="false"/>
          <w:i w:val="false"/>
          <w:color w:val="000000"/>
          <w:sz w:val="28"/>
        </w:rPr>
        <w:t>
      10) Қазақстан Республикасы ратификациялаған халықаралық шарттарға сәйкес үлестес тұлғалар деп танылмайтын тұлғалар;</w:t>
      </w:r>
    </w:p>
    <w:bookmarkEnd w:id="31"/>
    <w:bookmarkStart w:name="z38" w:id="32"/>
    <w:p>
      <w:pPr>
        <w:spacing w:after="0"/>
        <w:ind w:left="0"/>
        <w:jc w:val="both"/>
      </w:pPr>
      <w:r>
        <w:rPr>
          <w:rFonts w:ascii="Times New Roman"/>
          <w:b w:val="false"/>
          <w:i w:val="false"/>
          <w:color w:val="000000"/>
          <w:sz w:val="28"/>
        </w:rPr>
        <w:t xml:space="preserve">
      11) банктің, Қазақстан Республикасының аумағында филиалы бар Қазақстан Республикасының бейрезидент банкінің тәуелсіз директоры; </w:t>
      </w:r>
    </w:p>
    <w:bookmarkEnd w:id="32"/>
    <w:bookmarkStart w:name="z39" w:id="33"/>
    <w:p>
      <w:pPr>
        <w:spacing w:after="0"/>
        <w:ind w:left="0"/>
        <w:jc w:val="both"/>
      </w:pPr>
      <w:r>
        <w:rPr>
          <w:rFonts w:ascii="Times New Roman"/>
          <w:b w:val="false"/>
          <w:i w:val="false"/>
          <w:color w:val="000000"/>
          <w:sz w:val="28"/>
        </w:rPr>
        <w:t>
      12) банктің, Қазақстан Республикасының аумағында филиалы бар Қазақстан Республикасының бейрезидент банкінің тәуелсіз директорының жұбайы (зайыбы) және жақын туыстары;</w:t>
      </w:r>
    </w:p>
    <w:bookmarkEnd w:id="33"/>
    <w:bookmarkStart w:name="z40" w:id="34"/>
    <w:p>
      <w:pPr>
        <w:spacing w:after="0"/>
        <w:ind w:left="0"/>
        <w:jc w:val="both"/>
      </w:pPr>
      <w:r>
        <w:rPr>
          <w:rFonts w:ascii="Times New Roman"/>
          <w:b w:val="false"/>
          <w:i w:val="false"/>
          <w:color w:val="000000"/>
          <w:sz w:val="28"/>
        </w:rPr>
        <w:t xml:space="preserve">
      13) ондағы банктің, Қазақстан Республикасының аумағында филиалы бар Қазақстан Республикасының бейрезидент банкінің тәуелсіз директоры лауазымды тұлға немесе тәуелсіз директор болып табылатын ұйым; </w:t>
      </w:r>
    </w:p>
    <w:bookmarkEnd w:id="34"/>
    <w:bookmarkStart w:name="z41" w:id="35"/>
    <w:p>
      <w:pPr>
        <w:spacing w:after="0"/>
        <w:ind w:left="0"/>
        <w:jc w:val="both"/>
      </w:pPr>
      <w:r>
        <w:rPr>
          <w:rFonts w:ascii="Times New Roman"/>
          <w:b w:val="false"/>
          <w:i w:val="false"/>
          <w:color w:val="000000"/>
          <w:sz w:val="28"/>
        </w:rPr>
        <w:t>
      14) банктің, Қазақстан Республикасының аумағында филиалы бар Қазақстан Республикасының бейрезидент банкінің тәуелсіз директорына дауыс беретін акциялардың, қатысу үлестерінің, пайлардың немесе үлестік қатысудың басқа да нысандарының он және одан да көп пайыз тиесілі ұйым;</w:t>
      </w:r>
    </w:p>
    <w:bookmarkEnd w:id="35"/>
    <w:bookmarkStart w:name="z42" w:id="36"/>
    <w:p>
      <w:pPr>
        <w:spacing w:after="0"/>
        <w:ind w:left="0"/>
        <w:jc w:val="both"/>
      </w:pPr>
      <w:r>
        <w:rPr>
          <w:rFonts w:ascii="Times New Roman"/>
          <w:b w:val="false"/>
          <w:i w:val="false"/>
          <w:color w:val="000000"/>
          <w:sz w:val="28"/>
        </w:rPr>
        <w:t>
      15) осы тармақтың 12) тармақшасында көрсетілген тұлғаларға дауыс беретін акциялардың, қатысу үлестерінің, пайлардың немесе үлестік қатысудың басқа да нысандарының он және одан да көп пайызы тиесілі ұйым;</w:t>
      </w:r>
    </w:p>
    <w:bookmarkEnd w:id="36"/>
    <w:bookmarkStart w:name="z43" w:id="37"/>
    <w:p>
      <w:pPr>
        <w:spacing w:after="0"/>
        <w:ind w:left="0"/>
        <w:jc w:val="both"/>
      </w:pPr>
      <w:r>
        <w:rPr>
          <w:rFonts w:ascii="Times New Roman"/>
          <w:b w:val="false"/>
          <w:i w:val="false"/>
          <w:color w:val="000000"/>
          <w:sz w:val="28"/>
        </w:rPr>
        <w:t xml:space="preserve">
      16) банктің лауазымды тұлғасы осы қор Кеңесінің мүшесі болып табылатын жағдайда "Alatau City Authority" мемлекеттік қоры; </w:t>
      </w:r>
    </w:p>
    <w:bookmarkEnd w:id="37"/>
    <w:bookmarkStart w:name="z44" w:id="38"/>
    <w:p>
      <w:pPr>
        <w:spacing w:after="0"/>
        <w:ind w:left="0"/>
        <w:jc w:val="both"/>
      </w:pPr>
      <w:r>
        <w:rPr>
          <w:rFonts w:ascii="Times New Roman"/>
          <w:b w:val="false"/>
          <w:i w:val="false"/>
          <w:color w:val="000000"/>
          <w:sz w:val="28"/>
        </w:rPr>
        <w:t xml:space="preserve">
      17) банк акционері болып табылатын ұлттық басқарушы холдинг және дауыс беретін акциялардың, қатысу үлестерінің, пайлардың не үлестік қатысудың басқа да нысандарының он және одан да көп пайызы осындай ұлттық басқарушы холдингке тиесілі ұйымдар; </w:t>
      </w:r>
    </w:p>
    <w:bookmarkEnd w:id="38"/>
    <w:bookmarkStart w:name="z45" w:id="39"/>
    <w:p>
      <w:pPr>
        <w:spacing w:after="0"/>
        <w:ind w:left="0"/>
        <w:jc w:val="both"/>
      </w:pPr>
      <w:r>
        <w:rPr>
          <w:rFonts w:ascii="Times New Roman"/>
          <w:b w:val="false"/>
          <w:i w:val="false"/>
          <w:color w:val="000000"/>
          <w:sz w:val="28"/>
        </w:rPr>
        <w:t>
      18) екінші деңгейдегі банктердің кредиттік портфельдерінің сапасын жақсартуға маманданған ұйым және акционері Қазақстан Республикасының Ұлттық Банкі болып табылатын сауда-саттықты ұйымдастырушы, егер банктің лауазымды тұлғасы осы ұйымдарда лауазымды адам болып табылған жағдайда.</w:t>
      </w:r>
    </w:p>
    <w:bookmarkEnd w:id="39"/>
    <w:bookmarkStart w:name="z46" w:id="40"/>
    <w:p>
      <w:pPr>
        <w:spacing w:after="0"/>
        <w:ind w:left="0"/>
        <w:jc w:val="both"/>
      </w:pPr>
      <w:r>
        <w:rPr>
          <w:rFonts w:ascii="Times New Roman"/>
          <w:b w:val="false"/>
          <w:i w:val="false"/>
          <w:color w:val="000000"/>
          <w:sz w:val="28"/>
        </w:rPr>
        <w:t xml:space="preserve">
      4. Банктер туралы заңның </w:t>
      </w:r>
      <w:r>
        <w:rPr>
          <w:rFonts w:ascii="Times New Roman"/>
          <w:b w:val="false"/>
          <w:i w:val="false"/>
          <w:color w:val="000000"/>
          <w:sz w:val="28"/>
        </w:rPr>
        <w:t>49-бабы</w:t>
      </w:r>
      <w:r>
        <w:rPr>
          <w:rFonts w:ascii="Times New Roman"/>
          <w:b w:val="false"/>
          <w:i w:val="false"/>
          <w:color w:val="000000"/>
          <w:sz w:val="28"/>
        </w:rPr>
        <w:t xml:space="preserve"> 3-тармағының 4) тармақшасының мақсаттары үшін банк конгломератымен ерекше қатынастар арқылы байланысты тұлғалардың мына тізбесі белгіленсін: </w:t>
      </w:r>
    </w:p>
    <w:bookmarkEnd w:id="40"/>
    <w:bookmarkStart w:name="z47" w:id="41"/>
    <w:p>
      <w:pPr>
        <w:spacing w:after="0"/>
        <w:ind w:left="0"/>
        <w:jc w:val="both"/>
      </w:pPr>
      <w:r>
        <w:rPr>
          <w:rFonts w:ascii="Times New Roman"/>
          <w:b w:val="false"/>
          <w:i w:val="false"/>
          <w:color w:val="000000"/>
          <w:sz w:val="28"/>
        </w:rPr>
        <w:t xml:space="preserve">
      1) банк конгломераты бас ұйымының лауазымды адамы немесе басшы қызметкері, бірінші басшысы және бас бухгалтері, сондай-ақ олардың жұбайы (зайыбы) және жақын туыстары; </w:t>
      </w:r>
    </w:p>
    <w:bookmarkEnd w:id="41"/>
    <w:bookmarkStart w:name="z48" w:id="42"/>
    <w:p>
      <w:pPr>
        <w:spacing w:after="0"/>
        <w:ind w:left="0"/>
        <w:jc w:val="both"/>
      </w:pPr>
      <w:r>
        <w:rPr>
          <w:rFonts w:ascii="Times New Roman"/>
          <w:b w:val="false"/>
          <w:i w:val="false"/>
          <w:color w:val="000000"/>
          <w:sz w:val="28"/>
        </w:rPr>
        <w:t xml:space="preserve">
      2) банк конгломераты бас ұйымының ірі қатысушысы болып табылатын жеке тұлға немесе ұйым; </w:t>
      </w:r>
    </w:p>
    <w:bookmarkEnd w:id="42"/>
    <w:bookmarkStart w:name="z49" w:id="43"/>
    <w:p>
      <w:pPr>
        <w:spacing w:after="0"/>
        <w:ind w:left="0"/>
        <w:jc w:val="both"/>
      </w:pPr>
      <w:r>
        <w:rPr>
          <w:rFonts w:ascii="Times New Roman"/>
          <w:b w:val="false"/>
          <w:i w:val="false"/>
          <w:color w:val="000000"/>
          <w:sz w:val="28"/>
        </w:rPr>
        <w:t>
      3) банк конгломераты бас ұйымының ірі қатысушысының лауазымды тұлғасы, сондай-ақ олардың жұбайы (зайыбы) және жақын туыстары;</w:t>
      </w:r>
    </w:p>
    <w:bookmarkEnd w:id="43"/>
    <w:bookmarkStart w:name="z50" w:id="44"/>
    <w:p>
      <w:pPr>
        <w:spacing w:after="0"/>
        <w:ind w:left="0"/>
        <w:jc w:val="both"/>
      </w:pPr>
      <w:r>
        <w:rPr>
          <w:rFonts w:ascii="Times New Roman"/>
          <w:b w:val="false"/>
          <w:i w:val="false"/>
          <w:color w:val="000000"/>
          <w:sz w:val="28"/>
        </w:rPr>
        <w:t xml:space="preserve">
      4) осы тармақтың 1), 2) және 3) тармақшаларында көрсетілген тұлғалар ірі қатысушылар не лауазымды адамдар болып табылатын ұйым; </w:t>
      </w:r>
    </w:p>
    <w:bookmarkEnd w:id="44"/>
    <w:bookmarkStart w:name="z51" w:id="45"/>
    <w:p>
      <w:pPr>
        <w:spacing w:after="0"/>
        <w:ind w:left="0"/>
        <w:jc w:val="both"/>
      </w:pPr>
      <w:r>
        <w:rPr>
          <w:rFonts w:ascii="Times New Roman"/>
          <w:b w:val="false"/>
          <w:i w:val="false"/>
          <w:color w:val="000000"/>
          <w:sz w:val="28"/>
        </w:rPr>
        <w:t>
      5) банк конгломератының бас ұйымы оған қатысты осы ұйымның ірі қатысушысы болып табылатын ұйым, оның жұбайы мен зайыбы және жақын туыстары;</w:t>
      </w:r>
    </w:p>
    <w:bookmarkEnd w:id="45"/>
    <w:bookmarkStart w:name="z52" w:id="46"/>
    <w:p>
      <w:pPr>
        <w:spacing w:after="0"/>
        <w:ind w:left="0"/>
        <w:jc w:val="both"/>
      </w:pPr>
      <w:r>
        <w:rPr>
          <w:rFonts w:ascii="Times New Roman"/>
          <w:b w:val="false"/>
          <w:i w:val="false"/>
          <w:color w:val="000000"/>
          <w:sz w:val="28"/>
        </w:rPr>
        <w:t>
      6) банк конгломератының қатысушылары;</w:t>
      </w:r>
    </w:p>
    <w:bookmarkEnd w:id="46"/>
    <w:bookmarkStart w:name="z53" w:id="47"/>
    <w:p>
      <w:pPr>
        <w:spacing w:after="0"/>
        <w:ind w:left="0"/>
        <w:jc w:val="both"/>
      </w:pPr>
      <w:r>
        <w:rPr>
          <w:rFonts w:ascii="Times New Roman"/>
          <w:b w:val="false"/>
          <w:i w:val="false"/>
          <w:color w:val="000000"/>
          <w:sz w:val="28"/>
        </w:rPr>
        <w:t xml:space="preserve">
      7) банк конгломераты қатысушыларының үлестес тұлғалары. </w:t>
      </w:r>
    </w:p>
    <w:bookmarkEnd w:id="47"/>
    <w:bookmarkStart w:name="z54" w:id="48"/>
    <w:p>
      <w:pPr>
        <w:spacing w:after="0"/>
        <w:ind w:left="0"/>
        <w:jc w:val="both"/>
      </w:pPr>
      <w:r>
        <w:rPr>
          <w:rFonts w:ascii="Times New Roman"/>
          <w:b w:val="false"/>
          <w:i w:val="false"/>
          <w:color w:val="000000"/>
          <w:sz w:val="28"/>
        </w:rPr>
        <w:t xml:space="preserve">
      5. Банк конгломератымен ерекше қатынастар арқылы байланысқан тұлғалар деп мыналар танылмайды: </w:t>
      </w:r>
    </w:p>
    <w:bookmarkEnd w:id="48"/>
    <w:bookmarkStart w:name="z55" w:id="49"/>
    <w:p>
      <w:pPr>
        <w:spacing w:after="0"/>
        <w:ind w:left="0"/>
        <w:jc w:val="both"/>
      </w:pPr>
      <w:r>
        <w:rPr>
          <w:rFonts w:ascii="Times New Roman"/>
          <w:b w:val="false"/>
          <w:i w:val="false"/>
          <w:color w:val="000000"/>
          <w:sz w:val="28"/>
        </w:rPr>
        <w:t xml:space="preserve">
      1) банк конгломератының бас ұйымының акционері болып табылатын ұлттық басқарушы холдинг және дауыс беретін акцияларының, қатысу үлестерінің, пайларының не үлестік қатысудың басқа да нысандарының он және одан да көп пайызы осындай ұлттық басқарушы холдингке тиесілі ұйымдар; </w:t>
      </w:r>
    </w:p>
    <w:bookmarkEnd w:id="49"/>
    <w:bookmarkStart w:name="z56" w:id="50"/>
    <w:p>
      <w:pPr>
        <w:spacing w:after="0"/>
        <w:ind w:left="0"/>
        <w:jc w:val="both"/>
      </w:pPr>
      <w:r>
        <w:rPr>
          <w:rFonts w:ascii="Times New Roman"/>
          <w:b w:val="false"/>
          <w:i w:val="false"/>
          <w:color w:val="000000"/>
          <w:sz w:val="28"/>
        </w:rPr>
        <w:t>
      2) банктің тәуелсіз директор болып табылатын лауазымды адамы басқару органдарында тәуелсіз директор болып табылатын ұйымдар;</w:t>
      </w:r>
    </w:p>
    <w:bookmarkEnd w:id="50"/>
    <w:bookmarkStart w:name="z57" w:id="51"/>
    <w:p>
      <w:pPr>
        <w:spacing w:after="0"/>
        <w:ind w:left="0"/>
        <w:jc w:val="both"/>
      </w:pPr>
      <w:r>
        <w:rPr>
          <w:rFonts w:ascii="Times New Roman"/>
          <w:b w:val="false"/>
          <w:i w:val="false"/>
          <w:color w:val="000000"/>
          <w:sz w:val="28"/>
        </w:rPr>
        <w:t>
      3) екінші деңгейдегі банктердің кредиттік портфельдерінің сапасын жақсартуға маманданатын ұйым және (немесе) егер банктің лауазымды тұлғасы осы ұйымдарда лауазымды тұлға болып табылған жағдайда, акционері Қазақстан Республикасының Ұлттық Банкі болып табылатын сауда-саттықты ұйымдастырушы;</w:t>
      </w:r>
    </w:p>
    <w:bookmarkEnd w:id="51"/>
    <w:bookmarkStart w:name="z58" w:id="52"/>
    <w:p>
      <w:pPr>
        <w:spacing w:after="0"/>
        <w:ind w:left="0"/>
        <w:jc w:val="both"/>
      </w:pPr>
      <w:r>
        <w:rPr>
          <w:rFonts w:ascii="Times New Roman"/>
          <w:b w:val="false"/>
          <w:i w:val="false"/>
          <w:color w:val="000000"/>
          <w:sz w:val="28"/>
        </w:rPr>
        <w:t xml:space="preserve">
      4) банк конгломераты бас ұйымының тәуелсіз директорының және банк конгломераты қатысушысының жұбайы (зайыбы) және жақын туыстары; </w:t>
      </w:r>
    </w:p>
    <w:bookmarkEnd w:id="52"/>
    <w:bookmarkStart w:name="z59" w:id="53"/>
    <w:p>
      <w:pPr>
        <w:spacing w:after="0"/>
        <w:ind w:left="0"/>
        <w:jc w:val="both"/>
      </w:pPr>
      <w:r>
        <w:rPr>
          <w:rFonts w:ascii="Times New Roman"/>
          <w:b w:val="false"/>
          <w:i w:val="false"/>
          <w:color w:val="000000"/>
          <w:sz w:val="28"/>
        </w:rPr>
        <w:t>
      5) онда банк конгломератының бас ұйымының тәуелсіз директоры және банк конгломератының қатысушысы лауазымды тұлға болып табылатын заңды тұлға;</w:t>
      </w:r>
    </w:p>
    <w:bookmarkEnd w:id="53"/>
    <w:bookmarkStart w:name="z60" w:id="54"/>
    <w:p>
      <w:pPr>
        <w:spacing w:after="0"/>
        <w:ind w:left="0"/>
        <w:jc w:val="both"/>
      </w:pPr>
      <w:r>
        <w:rPr>
          <w:rFonts w:ascii="Times New Roman"/>
          <w:b w:val="false"/>
          <w:i w:val="false"/>
          <w:color w:val="000000"/>
          <w:sz w:val="28"/>
        </w:rPr>
        <w:t>
      6) онда банк конгломератының бас ұйымының тәуелсіз директоры және банк конгломератының қатысушысы орналастырылған акциялардың (артықшылықты және сатып алынған акцияларды шегергенде) немесе жарғылық капиталға қатысу үлестерінің он және одан да көп пайызына иелік ететін заңды тұлға;</w:t>
      </w:r>
    </w:p>
    <w:bookmarkEnd w:id="54"/>
    <w:bookmarkStart w:name="z61" w:id="55"/>
    <w:p>
      <w:pPr>
        <w:spacing w:after="0"/>
        <w:ind w:left="0"/>
        <w:jc w:val="both"/>
      </w:pPr>
      <w:r>
        <w:rPr>
          <w:rFonts w:ascii="Times New Roman"/>
          <w:b w:val="false"/>
          <w:i w:val="false"/>
          <w:color w:val="000000"/>
          <w:sz w:val="28"/>
        </w:rPr>
        <w:t xml:space="preserve">
      7) осы тармақтың 4) тармақшасында көрсетілген тұлғалар орналастырылған акциялардың (артықшылықты және сатып алынған акцияларды шегергенде) немесе жарғылық капиталға қатысу үлестерінің он және одан да көп пайызын иеленетін не лауазымды тұлғалар болып табылатын заңды тұлға. </w:t>
      </w:r>
    </w:p>
    <w:bookmarkEnd w:id="55"/>
    <w:bookmarkStart w:name="z62" w:id="56"/>
    <w:p>
      <w:pPr>
        <w:spacing w:after="0"/>
        <w:ind w:left="0"/>
        <w:jc w:val="both"/>
      </w:pPr>
      <w:r>
        <w:rPr>
          <w:rFonts w:ascii="Times New Roman"/>
          <w:b w:val="false"/>
          <w:i w:val="false"/>
          <w:color w:val="000000"/>
          <w:sz w:val="28"/>
        </w:rPr>
        <w:t xml:space="preserve">
      6. Қазақстан Республикасының бейрезидент банкінің филиалымен ерекше қатынастар арқылы байланысты тұлғаларды тану мақсаттары үшін: </w:t>
      </w:r>
    </w:p>
    <w:bookmarkEnd w:id="56"/>
    <w:bookmarkStart w:name="z63" w:id="57"/>
    <w:p>
      <w:pPr>
        <w:spacing w:after="0"/>
        <w:ind w:left="0"/>
        <w:jc w:val="both"/>
      </w:pPr>
      <w:r>
        <w:rPr>
          <w:rFonts w:ascii="Times New Roman"/>
          <w:b w:val="false"/>
          <w:i w:val="false"/>
          <w:color w:val="000000"/>
          <w:sz w:val="28"/>
        </w:rPr>
        <w:t>
      Қағидалардың 1-тармағында банк деп Қазақстан Республикасының бейрезидент банкінің филиалы және (немесе) Қазақстан Республикасының бейрезидент банкі ретінде түсініледі;</w:t>
      </w:r>
    </w:p>
    <w:bookmarkEnd w:id="57"/>
    <w:bookmarkStart w:name="z64" w:id="58"/>
    <w:p>
      <w:pPr>
        <w:spacing w:after="0"/>
        <w:ind w:left="0"/>
        <w:jc w:val="both"/>
      </w:pPr>
      <w:r>
        <w:rPr>
          <w:rFonts w:ascii="Times New Roman"/>
          <w:b w:val="false"/>
          <w:i w:val="false"/>
          <w:color w:val="000000"/>
          <w:sz w:val="28"/>
        </w:rPr>
        <w:t xml:space="preserve">
      Қағидалардың 1 және 2-тармақтарында банктің меншікті капиталы деп Банктер туралы заңның </w:t>
      </w:r>
      <w:r>
        <w:rPr>
          <w:rFonts w:ascii="Times New Roman"/>
          <w:b w:val="false"/>
          <w:i w:val="false"/>
          <w:color w:val="000000"/>
          <w:sz w:val="28"/>
        </w:rPr>
        <w:t>72-бабы</w:t>
      </w:r>
      <w:r>
        <w:rPr>
          <w:rFonts w:ascii="Times New Roman"/>
          <w:b w:val="false"/>
          <w:i w:val="false"/>
          <w:color w:val="000000"/>
          <w:sz w:val="28"/>
        </w:rPr>
        <w:t xml:space="preserve"> 4-тармағында белгіленген Қазақстан Республикасының бейрезидент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Республикасының бейрезидент банктерінің филиалдары үшін пруденциялық нормативтер мен лимиттер, олардың шекті мәндері және есептеу әдістемелеріне сәйкес есептелетін Қазақстан Республикасының бейрезидент банктері филиалдарының резерв ретінде қабылданатын активтері түсініледі; </w:t>
      </w:r>
    </w:p>
    <w:bookmarkEnd w:id="58"/>
    <w:bookmarkStart w:name="z65" w:id="59"/>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2-тармағында</w:t>
      </w:r>
      <w:r>
        <w:rPr>
          <w:rFonts w:ascii="Times New Roman"/>
          <w:b w:val="false"/>
          <w:i w:val="false"/>
          <w:color w:val="000000"/>
          <w:sz w:val="28"/>
        </w:rPr>
        <w:t xml:space="preserve"> банк ретінде банк, Қазақстан Республикасының бейрезидент банкінің филиалы түсініледі. </w:t>
      </w:r>
    </w:p>
    <w:bookmarkEnd w:id="59"/>
    <w:bookmarkStart w:name="z66" w:id="60"/>
    <w:p>
      <w:pPr>
        <w:spacing w:after="0"/>
        <w:ind w:left="0"/>
        <w:jc w:val="both"/>
      </w:pPr>
      <w:r>
        <w:rPr>
          <w:rFonts w:ascii="Times New Roman"/>
          <w:b w:val="false"/>
          <w:i w:val="false"/>
          <w:color w:val="000000"/>
          <w:sz w:val="28"/>
        </w:rPr>
        <w:t xml:space="preserve">
      7.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талаптары банк операцияларының жекелеген түрлерін жүзеге асыратын ұйымдарға қолданылады.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 қосымша</w:t>
            </w:r>
          </w:p>
        </w:tc>
      </w:tr>
    </w:tbl>
    <w:bookmarkStart w:name="z68" w:id="61"/>
    <w:p>
      <w:pPr>
        <w:spacing w:after="0"/>
        <w:ind w:left="0"/>
        <w:jc w:val="left"/>
      </w:pPr>
      <w:r>
        <w:rPr>
          <w:rFonts w:ascii="Times New Roman"/>
          <w:b/>
          <w:i w:val="false"/>
          <w:color w:val="000000"/>
        </w:rPr>
        <w:t xml:space="preserve"> Күші жойылды деп танылатын Қазақстан Республикасы Ұлттық Банкі Басқармасының кейбір қаулыларының және Қазақстан Республикасы Қаржы нарығын реттеу және дамыту агенттігінің Басқармасы қаулысының, сондай-ақ Қазақстан Республикасы Ұлттық Банкі асқармасының және Қазақстан Республикасының Қаржы нарығын реттеу және дамыту агенттігі Басқармасының кейбір қаулыларының құрылымдық элементтерінің тізбесі</w:t>
      </w:r>
    </w:p>
    <w:bookmarkEnd w:id="61"/>
    <w:bookmarkStart w:name="z69" w:id="62"/>
    <w:p>
      <w:pPr>
        <w:spacing w:after="0"/>
        <w:ind w:left="0"/>
        <w:jc w:val="both"/>
      </w:pPr>
      <w:r>
        <w:rPr>
          <w:rFonts w:ascii="Times New Roman"/>
          <w:b w:val="false"/>
          <w:i w:val="false"/>
          <w:color w:val="000000"/>
          <w:sz w:val="28"/>
        </w:rPr>
        <w:t xml:space="preserve">
      1. "Банк конгломератымен ерекше қатынаста болатын тұлғалардың тізбесін белгілеу туралы" Қазақстан Республикасы Ұлттық Банкі Басқармасының 2012 жылғы 13 ақпандағы № 37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7474 болып тіркелген). </w:t>
      </w:r>
    </w:p>
    <w:bookmarkEnd w:id="62"/>
    <w:bookmarkStart w:name="z70" w:id="63"/>
    <w:p>
      <w:pPr>
        <w:spacing w:after="0"/>
        <w:ind w:left="0"/>
        <w:jc w:val="both"/>
      </w:pPr>
      <w:r>
        <w:rPr>
          <w:rFonts w:ascii="Times New Roman"/>
          <w:b w:val="false"/>
          <w:i w:val="false"/>
          <w:color w:val="000000"/>
          <w:sz w:val="28"/>
        </w:rPr>
        <w:t xml:space="preserve">
      2. Қазақстан Республикасының Ұлттық Банкі Басқармасының 2016 жылғы 28 қазандағы № 265 "Қаржы нарығын реттеу мәселелері бойынша Қазақстан Республикасының кейбір нормативтік құқықтық актілеріне өзгерістер енгізу туралы" қаулысымен бекітілген Қаржы нарығын реттеу мәселелері бойынша өзгерістер енгізілетін Қазақстан Республикасының нормативтік құқықтық актілерінің тізбесінің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2016 жылғы 26 қаңтарда № 14733 болып тіркелген).</w:t>
      </w:r>
    </w:p>
    <w:bookmarkEnd w:id="63"/>
    <w:bookmarkStart w:name="z71" w:id="64"/>
    <w:p>
      <w:pPr>
        <w:spacing w:after="0"/>
        <w:ind w:left="0"/>
        <w:jc w:val="both"/>
      </w:pPr>
      <w:r>
        <w:rPr>
          <w:rFonts w:ascii="Times New Roman"/>
          <w:b w:val="false"/>
          <w:i w:val="false"/>
          <w:color w:val="000000"/>
          <w:sz w:val="28"/>
        </w:rPr>
        <w:t xml:space="preserve">
      3. "Банкпен, Қазақстан Республикасының бейрезидент-банкінің филиалымен ерекше қатынастар арқылы байланысты тұлғаларға жеңілдікті жағдайлар беруге тыйым салуды белгілеудің кейбір мәселелері туралы" Қазақстан Республикасы Ұлттық Банкі Басқармасының 2018 жылғы 29 қазандағы № 273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2018 жылғы 26 қарашада № 17781 болып тіркелген).</w:t>
      </w:r>
    </w:p>
    <w:bookmarkEnd w:id="64"/>
    <w:bookmarkStart w:name="z72" w:id="65"/>
    <w:p>
      <w:pPr>
        <w:spacing w:after="0"/>
        <w:ind w:left="0"/>
        <w:jc w:val="both"/>
      </w:pPr>
      <w:r>
        <w:rPr>
          <w:rFonts w:ascii="Times New Roman"/>
          <w:b w:val="false"/>
          <w:i w:val="false"/>
          <w:color w:val="000000"/>
          <w:sz w:val="28"/>
        </w:rPr>
        <w:t xml:space="preserve">
       4. "Банкпен ерекше қатынастар арқылы байланысты тұлғаларға жеңілдікті жағдайлар беруге тыйым салуды белгілеудің кейбір мәселелері туралы" Қазақстан Республикасы Ұлттық Банкі Басқармасының 2018 жылғы 29 қазандағы № 273 қаулысына өзгеріс енгізу туралы" Қазақстан Республикасы Ұлттық Банкі Басқармасының 2019 жылғы 11 қарашадағы № 183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2019 жылы 15 қарашада № 19604 болып тіркелген). </w:t>
      </w:r>
    </w:p>
    <w:bookmarkEnd w:id="65"/>
    <w:bookmarkStart w:name="z73" w:id="66"/>
    <w:p>
      <w:pPr>
        <w:spacing w:after="0"/>
        <w:ind w:left="0"/>
        <w:jc w:val="both"/>
      </w:pPr>
      <w:r>
        <w:rPr>
          <w:rFonts w:ascii="Times New Roman"/>
          <w:b w:val="false"/>
          <w:i w:val="false"/>
          <w:color w:val="000000"/>
          <w:sz w:val="28"/>
        </w:rPr>
        <w:t xml:space="preserve">
      5. "Банкпен ерекше қатынастар арқылы байланысты тұлғаларға жеңілдікті жағдайлар беруге тыйым салуды белгілеудің кейбір мәселелері туралы" Қазақстан Республикасы Ұлттық Банкі Басқармасының 2018 жылғы 29 қазандағы № 273 қаулысына өзгеріс енгізу туралы" Қазақстан Республикасының Қаржы нарығын реттеу және дамыту агенттігі Басқармасының 2020 жылғы 24 тамыздағы № 76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2020 жылы 3 қыркүйекте № 21168 болып тіркелген).</w:t>
      </w:r>
    </w:p>
    <w:bookmarkEnd w:id="66"/>
    <w:bookmarkStart w:name="z74" w:id="67"/>
    <w:p>
      <w:pPr>
        <w:spacing w:after="0"/>
        <w:ind w:left="0"/>
        <w:jc w:val="both"/>
      </w:pPr>
      <w:r>
        <w:rPr>
          <w:rFonts w:ascii="Times New Roman"/>
          <w:b w:val="false"/>
          <w:i w:val="false"/>
          <w:color w:val="000000"/>
          <w:sz w:val="28"/>
        </w:rPr>
        <w:t xml:space="preserve">
      6. Қазақстан Республикасының Қаржы нарығын реттеу және дамыту агенттігі Басқармасының 2021 жылғы 24 ақпандағы № 43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және Қазақстан Республикасының бейрезидент сақтандыру брокерлері филиалдарының қызметін реттеу мәселелері бойынша Қазақстан Республикасының кейбір нормативтік құқықтық актілеріне өзгерістер мен толықтырулар енгізу туралы" қаулысымен бекітілген,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және Қазақстан Республикасының бейрезидент сақтандыру брокерлері филиалдарының қызметін реттеу мәселелері бойынша өзгерістер мен толықтырулар енгізілетін Қазақстан Республикасының нормативтік құқықтық актілерінің тізбесінің </w:t>
      </w:r>
      <w:r>
        <w:rPr>
          <w:rFonts w:ascii="Times New Roman"/>
          <w:b w:val="false"/>
          <w:i w:val="false"/>
          <w:color w:val="000000"/>
          <w:sz w:val="28"/>
        </w:rPr>
        <w:t>8-тармағы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2021 жылғы 25 ақпанда № 22259 болып тіркелген).</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