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64d3d" w14:textId="9064d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еңбек биржасы" жұмыспен қамтудың бірыңғай цифрлық платформасы мен "Еңбек нарығы" автоматтандырылған ақпараттық жүйесінің арасындағы жұмыс, сүйемелдеу, қолжетімділікті ұсыну және ақпараттық өзара іс-қимылды қамтамасыз ету қағидаларын бекіту туралы" Қазақстан Республикасы Еңбек және халықты әлеуметтік қорғау министрінің 2024 жылғы 20 маусымдағы № 206 бұйрығына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2026 жылғы 14 сәуірдегі № 136 бұйрығы. Қазақстан Республикасының Әділет министрлігінде 2026 жылғы 16 сәуірде № 38447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12.07.2026 ж. бастап қолданысқа енгізіледі</w:t>
      </w:r>
    </w:p>
    <w:p>
      <w:pPr>
        <w:spacing w:after="0"/>
        <w:ind w:left="0"/>
        <w:jc w:val="both"/>
      </w:pPr>
      <w:r>
        <w:rPr>
          <w:rFonts w:ascii="Times New Roman"/>
          <w:b w:val="false"/>
          <w:i w:val="false"/>
          <w:color w:val="000000"/>
          <w:sz w:val="28"/>
        </w:rPr>
        <w:t>
      БҰЙЫРАМЫН:</w:t>
      </w:r>
    </w:p>
    <w:bookmarkStart w:name="z5" w:id="0"/>
    <w:p>
      <w:pPr>
        <w:spacing w:after="0"/>
        <w:ind w:left="0"/>
        <w:jc w:val="both"/>
      </w:pPr>
      <w:r>
        <w:rPr>
          <w:rFonts w:ascii="Times New Roman"/>
          <w:b w:val="false"/>
          <w:i w:val="false"/>
          <w:color w:val="000000"/>
          <w:sz w:val="28"/>
        </w:rPr>
        <w:t xml:space="preserve">
      1. "Электрондық еңбек биржасы" жұмыспен қамтудың бірыңғай цифрлық платформасы мен "Еңбек нарығы" автоматтандырылған ақпараттық жүйесінің арасындағы жұмыс, сүйемелдеу, қолжетімділікті ұсыну және ақпараттық өзара іс-қимылды қамтамасыз ету қағидаларын бекіту туралы" Қазақстан Республикасы Еңбек және халықты әлеуметтік қорғау министрінің 2024 жылғы 20 маусымдағы № 206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№34550 болып тіркелді) мынадай өзгерістер енгізілсін:</w:t>
      </w:r>
    </w:p>
    <w:bookmarkEnd w:id="0"/>
    <w:bookmarkStart w:name="z6" w:id="1"/>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1"/>
    <w:bookmarkStart w:name="z7" w:id="2"/>
    <w:p>
      <w:pPr>
        <w:spacing w:after="0"/>
        <w:ind w:left="0"/>
        <w:jc w:val="both"/>
      </w:pPr>
      <w:r>
        <w:rPr>
          <w:rFonts w:ascii="Times New Roman"/>
          <w:b w:val="false"/>
          <w:i w:val="false"/>
          <w:color w:val="000000"/>
          <w:sz w:val="28"/>
        </w:rPr>
        <w:t>
      ""Электрондық еңбек биржасы" жұмыспен қамтудың бірыңғай цифрлық платформасы мен "Еңбек нарығы" автоматтандырылған цифрлық жүйесінің арасындағы жұмыс, сүйемелдеу, қолжетімділікті ұсыну және ақпараттық өзара іс-қимылды қамтамасыз ету қағидаларын бекіту туралы";</w:t>
      </w:r>
    </w:p>
    <w:bookmarkEnd w:id="2"/>
    <w:bookmarkStart w:name="z8" w:id="3"/>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 </w:t>
      </w:r>
    </w:p>
    <w:bookmarkEnd w:id="3"/>
    <w:bookmarkStart w:name="z9" w:id="4"/>
    <w:p>
      <w:pPr>
        <w:spacing w:after="0"/>
        <w:ind w:left="0"/>
        <w:jc w:val="both"/>
      </w:pPr>
      <w:r>
        <w:rPr>
          <w:rFonts w:ascii="Times New Roman"/>
          <w:b w:val="false"/>
          <w:i w:val="false"/>
          <w:color w:val="000000"/>
          <w:sz w:val="28"/>
        </w:rPr>
        <w:t>
      "1. Қоса берілген "Электрондық еңбек биржасы" жұмыспен қамтудың бірыңғай цифрлық платформасы мен "Еңбек нарығы" автоматтандырылған цифрлық жүйесінің арасындағы жұмыс, сүйемелдеу, қолжетімділікті ұсыну және ақпараттық өзара іс-қимылды қамтамасыз ету қағидалары бекітілсін.";</w:t>
      </w:r>
    </w:p>
    <w:bookmarkEnd w:id="4"/>
    <w:bookmarkStart w:name="z10" w:id="5"/>
    <w:p>
      <w:pPr>
        <w:spacing w:after="0"/>
        <w:ind w:left="0"/>
        <w:jc w:val="both"/>
      </w:pPr>
      <w:r>
        <w:rPr>
          <w:rFonts w:ascii="Times New Roman"/>
          <w:b w:val="false"/>
          <w:i w:val="false"/>
          <w:color w:val="000000"/>
          <w:sz w:val="28"/>
        </w:rPr>
        <w:t xml:space="preserve">
      көрсетілген бұйрықпен бекітілген "Электрондық еңбек биржасы" жұмыспен қамтудың бірыңғай цифрлық платформасы мен "Еңбек нарығы" автоматтандырылған ақпараттық жүйесінің арасындағы жұмыс, сүйемелдеу, қолжетімділікті ұсыну және ақпараттық өзара іс-қимылды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p>
    <w:bookmarkEnd w:id="5"/>
    <w:bookmarkStart w:name="z11" w:id="6"/>
    <w:p>
      <w:pPr>
        <w:spacing w:after="0"/>
        <w:ind w:left="0"/>
        <w:jc w:val="both"/>
      </w:pPr>
      <w:r>
        <w:rPr>
          <w:rFonts w:ascii="Times New Roman"/>
          <w:b w:val="false"/>
          <w:i w:val="false"/>
          <w:color w:val="000000"/>
          <w:sz w:val="28"/>
        </w:rPr>
        <w:t xml:space="preserve">
      2. Қазақстан Республикасы Еңбек және халықты әлеуметтік қорғау министрлігінің Халықты жұмыспен қамту департаменті заңнамада белгіленген тәртіппен: </w:t>
      </w:r>
    </w:p>
    <w:bookmarkEnd w:id="6"/>
    <w:bookmarkStart w:name="z12"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13" w:id="8"/>
    <w:p>
      <w:pPr>
        <w:spacing w:after="0"/>
        <w:ind w:left="0"/>
        <w:jc w:val="both"/>
      </w:pPr>
      <w:r>
        <w:rPr>
          <w:rFonts w:ascii="Times New Roman"/>
          <w:b w:val="false"/>
          <w:i w:val="false"/>
          <w:color w:val="000000"/>
          <w:sz w:val="28"/>
        </w:rPr>
        <w:t>
      2) осы бұйрық ресми жарияланғаннан кейін Қазақстан Республикасы Еңбек және халықты әлеуметтік қорғау министрлігінің интернет-ресурсында орналастыруды;</w:t>
      </w:r>
    </w:p>
    <w:bookmarkEnd w:id="8"/>
    <w:bookmarkStart w:name="z14" w:id="9"/>
    <w:p>
      <w:pPr>
        <w:spacing w:after="0"/>
        <w:ind w:left="0"/>
        <w:jc w:val="both"/>
      </w:pPr>
      <w:r>
        <w:rPr>
          <w:rFonts w:ascii="Times New Roman"/>
          <w:b w:val="false"/>
          <w:i w:val="false"/>
          <w:color w:val="000000"/>
          <w:sz w:val="28"/>
        </w:rPr>
        <w:t xml:space="preserve">
      3) осы бұйрықтың </w:t>
      </w:r>
      <w:r>
        <w:rPr>
          <w:rFonts w:ascii="Times New Roman"/>
          <w:b w:val="false"/>
          <w:i w:val="false"/>
          <w:color w:val="000000"/>
          <w:sz w:val="28"/>
        </w:rPr>
        <w:t>2-тармағының</w:t>
      </w:r>
      <w:r>
        <w:rPr>
          <w:rFonts w:ascii="Times New Roman"/>
          <w:b w:val="false"/>
          <w:i w:val="false"/>
          <w:color w:val="000000"/>
          <w:sz w:val="28"/>
        </w:rPr>
        <w:t xml:space="preserve"> 1) және 2) тармақшалары орындалғаннан кейін үш жұмыс күні ішінде ақпаратты Қазақстан Республикасы Еңбек және халықты әлеуметтік қорғау министрлігінің Заң қызметі департаментіне ұсынуды қамтамасыз етсін.</w:t>
      </w:r>
    </w:p>
    <w:bookmarkEnd w:id="9"/>
    <w:bookmarkStart w:name="z15"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10"/>
    <w:bookmarkStart w:name="z16" w:id="11"/>
    <w:p>
      <w:pPr>
        <w:spacing w:after="0"/>
        <w:ind w:left="0"/>
        <w:jc w:val="both"/>
      </w:pPr>
      <w:r>
        <w:rPr>
          <w:rFonts w:ascii="Times New Roman"/>
          <w:b w:val="false"/>
          <w:i w:val="false"/>
          <w:color w:val="000000"/>
          <w:sz w:val="28"/>
        </w:rPr>
        <w:t>
      4. Осы бұйрық 2026 жылғы 12 шілдеден бастап қолданысқа енгізіледі және ресми жариялануға жатады.</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Еңбек және халықты 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2026 жылғы 14 сәуірдегі № 136</w:t>
            </w:r>
            <w:r>
              <w:br/>
            </w:r>
            <w:r>
              <w:rPr>
                <w:rFonts w:ascii="Times New Roman"/>
                <w:b w:val="false"/>
                <w:i w:val="false"/>
                <w:color w:val="000000"/>
                <w:sz w:val="20"/>
              </w:rPr>
              <w:t>Бұйрыққа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2024 жылғы 20 маусымдағы</w:t>
            </w:r>
            <w:r>
              <w:br/>
            </w:r>
            <w:r>
              <w:rPr>
                <w:rFonts w:ascii="Times New Roman"/>
                <w:b w:val="false"/>
                <w:i w:val="false"/>
                <w:color w:val="000000"/>
                <w:sz w:val="20"/>
              </w:rPr>
              <w:t>№206 бұйрығымен бекітілген</w:t>
            </w:r>
          </w:p>
        </w:tc>
      </w:tr>
    </w:tbl>
    <w:bookmarkStart w:name="z19" w:id="12"/>
    <w:p>
      <w:pPr>
        <w:spacing w:after="0"/>
        <w:ind w:left="0"/>
        <w:jc w:val="left"/>
      </w:pPr>
      <w:r>
        <w:rPr>
          <w:rFonts w:ascii="Times New Roman"/>
          <w:b/>
          <w:i w:val="false"/>
          <w:color w:val="000000"/>
        </w:rPr>
        <w:t xml:space="preserve"> "Электрондық еңбек биржасы" жұмыспен қамтудың бірыңғай цифрлық платформасы мен "Еңбек нарығы" автоматтандырылған цифрлық жүйесінің арасындағы жұмыс, сүйемелдеу, қолжетімділікті ұсыну және ақпараттық өзара іс-қимылды қамтамасыз ету қағидалары </w:t>
      </w:r>
    </w:p>
    <w:bookmarkEnd w:id="12"/>
    <w:bookmarkStart w:name="z20" w:id="13"/>
    <w:p>
      <w:pPr>
        <w:spacing w:after="0"/>
        <w:ind w:left="0"/>
        <w:jc w:val="left"/>
      </w:pPr>
      <w:r>
        <w:rPr>
          <w:rFonts w:ascii="Times New Roman"/>
          <w:b/>
          <w:i w:val="false"/>
          <w:color w:val="000000"/>
        </w:rPr>
        <w:t xml:space="preserve"> 1-тарау. Жалпы ережелер</w:t>
      </w:r>
    </w:p>
    <w:bookmarkEnd w:id="13"/>
    <w:bookmarkStart w:name="z21" w:id="14"/>
    <w:p>
      <w:pPr>
        <w:spacing w:after="0"/>
        <w:ind w:left="0"/>
        <w:jc w:val="both"/>
      </w:pPr>
      <w:r>
        <w:rPr>
          <w:rFonts w:ascii="Times New Roman"/>
          <w:b w:val="false"/>
          <w:i w:val="false"/>
          <w:color w:val="000000"/>
          <w:sz w:val="28"/>
        </w:rPr>
        <w:t xml:space="preserve">
      1. Осы "Электрондық еңбек биржасы" жұмыспен қамтудың бірыңғай цифрлық платформасы мен "Еңбек нарығы" автоматтандырылған цифрлық жүйесінің арасындағы жұмыс, сүйемелдеу, қолжетімділікті ұсыну және ақпараттық өзара іс-қимылды қамтамасыз ету қағидалары (бұдан әрі – Қағидалар) Қазақстан Республикасы Еңбек және халықты әлеуметтік қорғау министрлігі туралы ереженің 15-тармағының </w:t>
      </w:r>
      <w:r>
        <w:rPr>
          <w:rFonts w:ascii="Times New Roman"/>
          <w:b w:val="false"/>
          <w:i w:val="false"/>
          <w:color w:val="000000"/>
          <w:sz w:val="28"/>
        </w:rPr>
        <w:t>79-1) тармақшасына</w:t>
      </w:r>
      <w:r>
        <w:rPr>
          <w:rFonts w:ascii="Times New Roman"/>
          <w:b w:val="false"/>
          <w:i w:val="false"/>
          <w:color w:val="000000"/>
          <w:sz w:val="28"/>
        </w:rPr>
        <w:t xml:space="preserve"> сәйкес әзірленді және халықты жұмыспен қамту саласындағы цифрлық жүйелердің арасындағы жұмыс, сүйемелдеу, қолжетімділікті ұсыну және ақпараттық өзара іс-қимылды қамтамасыз ету тәртібін айқындайды.</w:t>
      </w:r>
    </w:p>
    <w:bookmarkEnd w:id="14"/>
    <w:bookmarkStart w:name="z22" w:id="15"/>
    <w:p>
      <w:pPr>
        <w:spacing w:after="0"/>
        <w:ind w:left="0"/>
        <w:jc w:val="both"/>
      </w:pPr>
      <w:r>
        <w:rPr>
          <w:rFonts w:ascii="Times New Roman"/>
          <w:b w:val="false"/>
          <w:i w:val="false"/>
          <w:color w:val="000000"/>
          <w:sz w:val="28"/>
        </w:rPr>
        <w:t>
      2. Қағидаларда мынадай негізгі ұғымдар қолданылады:</w:t>
      </w:r>
    </w:p>
    <w:bookmarkEnd w:id="15"/>
    <w:bookmarkStart w:name="z23" w:id="16"/>
    <w:p>
      <w:pPr>
        <w:spacing w:after="0"/>
        <w:ind w:left="0"/>
        <w:jc w:val="both"/>
      </w:pPr>
      <w:r>
        <w:rPr>
          <w:rFonts w:ascii="Times New Roman"/>
          <w:b w:val="false"/>
          <w:i w:val="false"/>
          <w:color w:val="000000"/>
          <w:sz w:val="28"/>
        </w:rPr>
        <w:t xml:space="preserve">
      1) ақпарат – ақпарат иеленушілер жасаған немесе алған және олардың иелігіндегі, кез келген нысанда тіркелген адамдар, заттар, фактілер, оқиғалар, құбылыстар мен процестер туралы мәліметтер; </w:t>
      </w:r>
    </w:p>
    <w:bookmarkEnd w:id="16"/>
    <w:bookmarkStart w:name="z24" w:id="17"/>
    <w:p>
      <w:pPr>
        <w:spacing w:after="0"/>
        <w:ind w:left="0"/>
        <w:jc w:val="both"/>
      </w:pPr>
      <w:r>
        <w:rPr>
          <w:rFonts w:ascii="Times New Roman"/>
          <w:b w:val="false"/>
          <w:i w:val="false"/>
          <w:color w:val="000000"/>
          <w:sz w:val="28"/>
        </w:rPr>
        <w:t>
      2) бос орын – жұмыс берушінің бос жұмыс орны (лауазымы);</w:t>
      </w:r>
    </w:p>
    <w:bookmarkEnd w:id="17"/>
    <w:bookmarkStart w:name="z25" w:id="18"/>
    <w:p>
      <w:pPr>
        <w:spacing w:after="0"/>
        <w:ind w:left="0"/>
        <w:jc w:val="both"/>
      </w:pPr>
      <w:r>
        <w:rPr>
          <w:rFonts w:ascii="Times New Roman"/>
          <w:b w:val="false"/>
          <w:i w:val="false"/>
          <w:color w:val="000000"/>
          <w:sz w:val="28"/>
        </w:rPr>
        <w:t>
      3) еңбек мобильділігі орталығы – жұмыспен қамтуға жәрдемдесу шараларын әзірлеу және іске асыру мақсатында облыстың, республикалық маңызы бар қаланың және астананың жергілікті атқарушы органы құратын заңды тұлға;</w:t>
      </w:r>
    </w:p>
    <w:bookmarkEnd w:id="18"/>
    <w:bookmarkStart w:name="z26" w:id="19"/>
    <w:p>
      <w:pPr>
        <w:spacing w:after="0"/>
        <w:ind w:left="0"/>
        <w:jc w:val="both"/>
      </w:pPr>
      <w:r>
        <w:rPr>
          <w:rFonts w:ascii="Times New Roman"/>
          <w:b w:val="false"/>
          <w:i w:val="false"/>
          <w:color w:val="000000"/>
          <w:sz w:val="28"/>
        </w:rPr>
        <w:t>
      4) еңбек ресурстарын дамыту орталығы – Қазақстан Республикасы Үкіметінің шешімі бойынша уәкілетті мемлекеттік органның жанынан құрылатын, еңбек нарығын ақпараттық-талдамалық сүйемелдеуді, жұмыспен қамтуға жәрдемдесудің белсенді шараларын, жұмыспен қамту қызметтерін әдіснамалық қолдауды, әлеуметтік-еңбек саласының бірыңғай цифрлық жүйесін дамытуды және сүйемелдеуді қамтамасыз ететін заңды тұлға;</w:t>
      </w:r>
    </w:p>
    <w:bookmarkEnd w:id="19"/>
    <w:bookmarkStart w:name="z27" w:id="20"/>
    <w:p>
      <w:pPr>
        <w:spacing w:after="0"/>
        <w:ind w:left="0"/>
        <w:jc w:val="both"/>
      </w:pPr>
      <w:r>
        <w:rPr>
          <w:rFonts w:ascii="Times New Roman"/>
          <w:b w:val="false"/>
          <w:i w:val="false"/>
          <w:color w:val="000000"/>
          <w:sz w:val="28"/>
        </w:rPr>
        <w:t>
      5) есептік жазба (аккаунт) – бағдарламалық қамтамасыз етуде және (немесе) жұмыспен қамтудың цифрлық платформасы жүйесінде сақталатын, оған қол жеткізуді беру мақсатында пайдаланушыны сәйкестендіру үшін қажетті мәліметтерді қамтитын деректер жиынтығы;</w:t>
      </w:r>
    </w:p>
    <w:bookmarkEnd w:id="20"/>
    <w:bookmarkStart w:name="z28" w:id="21"/>
    <w:p>
      <w:pPr>
        <w:spacing w:after="0"/>
        <w:ind w:left="0"/>
        <w:jc w:val="both"/>
      </w:pPr>
      <w:r>
        <w:rPr>
          <w:rFonts w:ascii="Times New Roman"/>
          <w:b w:val="false"/>
          <w:i w:val="false"/>
          <w:color w:val="000000"/>
          <w:sz w:val="28"/>
        </w:rPr>
        <w:t>
      6) кәсіптік біліктілікті тану орталығы – Қазақстан Республикасының заңнамасында белгіленген тәртіппен аккредиттелген, кәсіптік біліктілікті тануды жүзеге асыратын заңды тұлға;</w:t>
      </w:r>
    </w:p>
    <w:bookmarkEnd w:id="21"/>
    <w:bookmarkStart w:name="z29" w:id="22"/>
    <w:p>
      <w:pPr>
        <w:spacing w:after="0"/>
        <w:ind w:left="0"/>
        <w:jc w:val="both"/>
      </w:pPr>
      <w:r>
        <w:rPr>
          <w:rFonts w:ascii="Times New Roman"/>
          <w:b w:val="false"/>
          <w:i w:val="false"/>
          <w:color w:val="000000"/>
          <w:sz w:val="28"/>
        </w:rPr>
        <w:t>
      7) кәсіптік біліктілігін тануға үміткер кандидат – өзінің кәсіптік біліктілігін тану үшін ерікті түрде, өз бетінше немесе жұмыс берушінің жолдамасы бойынша жүгінген жеке тұлға;</w:t>
      </w:r>
    </w:p>
    <w:bookmarkEnd w:id="22"/>
    <w:bookmarkStart w:name="z30" w:id="23"/>
    <w:p>
      <w:pPr>
        <w:spacing w:after="0"/>
        <w:ind w:left="0"/>
        <w:jc w:val="both"/>
      </w:pPr>
      <w:r>
        <w:rPr>
          <w:rFonts w:ascii="Times New Roman"/>
          <w:b w:val="false"/>
          <w:i w:val="false"/>
          <w:color w:val="000000"/>
          <w:sz w:val="28"/>
        </w:rPr>
        <w:t>
      8) киберқауіпсіздік жедел орталығы – электрондық цифрлық ресурстарды, цифрлық жүйелерді, телекоммуникациялар желілерін және цифрландырудың басқа да объектілерін қорғау жөніндегі қызметті жүзеге асыратын заңды тұлға немесе заңды тұлғаның құрылымдық бөлімшесі;</w:t>
      </w:r>
    </w:p>
    <w:bookmarkEnd w:id="23"/>
    <w:bookmarkStart w:name="z31" w:id="24"/>
    <w:p>
      <w:pPr>
        <w:spacing w:after="0"/>
        <w:ind w:left="0"/>
        <w:jc w:val="both"/>
      </w:pPr>
      <w:r>
        <w:rPr>
          <w:rFonts w:ascii="Times New Roman"/>
          <w:b w:val="false"/>
          <w:i w:val="false"/>
          <w:color w:val="000000"/>
          <w:sz w:val="28"/>
        </w:rPr>
        <w:t>
      9) мансап орталығы – еңбек мобильділігі орталығының функцияларын аудандарда, облыстық және республикалық маңызы бар қалаларда, астанада орындауды жүзеге асыратын филиалы;</w:t>
      </w:r>
    </w:p>
    <w:bookmarkEnd w:id="24"/>
    <w:bookmarkStart w:name="z32" w:id="25"/>
    <w:p>
      <w:pPr>
        <w:spacing w:after="0"/>
        <w:ind w:left="0"/>
        <w:jc w:val="both"/>
      </w:pPr>
      <w:r>
        <w:rPr>
          <w:rFonts w:ascii="Times New Roman"/>
          <w:b w:val="false"/>
          <w:i w:val="false"/>
          <w:color w:val="000000"/>
          <w:sz w:val="28"/>
        </w:rPr>
        <w:t>
      10) пайдаланушы – цифрландыру объектілерін нақты функцияны және (немесе) міндетті орындау үшін пайдаланатын цифрлық орта субъектісі;</w:t>
      </w:r>
    </w:p>
    <w:bookmarkEnd w:id="25"/>
    <w:bookmarkStart w:name="z33" w:id="26"/>
    <w:p>
      <w:pPr>
        <w:spacing w:after="0"/>
        <w:ind w:left="0"/>
        <w:jc w:val="both"/>
      </w:pPr>
      <w:r>
        <w:rPr>
          <w:rFonts w:ascii="Times New Roman"/>
          <w:b w:val="false"/>
          <w:i w:val="false"/>
          <w:color w:val="000000"/>
          <w:sz w:val="28"/>
        </w:rPr>
        <w:t>
      11) тіркелген адамдар – жұмыс іздеп жүрген адамдар және жұмыссыздар ретінде тіркелген азаматтар;</w:t>
      </w:r>
    </w:p>
    <w:bookmarkEnd w:id="26"/>
    <w:bookmarkStart w:name="z34" w:id="27"/>
    <w:p>
      <w:pPr>
        <w:spacing w:after="0"/>
        <w:ind w:left="0"/>
        <w:jc w:val="both"/>
      </w:pPr>
      <w:r>
        <w:rPr>
          <w:rFonts w:ascii="Times New Roman"/>
          <w:b w:val="false"/>
          <w:i w:val="false"/>
          <w:color w:val="000000"/>
          <w:sz w:val="28"/>
        </w:rPr>
        <w:t>
      12) уәкілетті мемлекеттік орган (бұдан әрі – уәкілетті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 бақылау функцияларын жүзеге асыратын орталық атқарушы орган.</w:t>
      </w:r>
    </w:p>
    <w:bookmarkEnd w:id="27"/>
    <w:bookmarkStart w:name="z35" w:id="28"/>
    <w:p>
      <w:pPr>
        <w:spacing w:after="0"/>
        <w:ind w:left="0"/>
        <w:jc w:val="both"/>
      </w:pPr>
      <w:r>
        <w:rPr>
          <w:rFonts w:ascii="Times New Roman"/>
          <w:b w:val="false"/>
          <w:i w:val="false"/>
          <w:color w:val="000000"/>
          <w:sz w:val="28"/>
        </w:rPr>
        <w:t>
      3. Халықты жұмыспен қамту саласындағы цифрлық жүйелер:</w:t>
      </w:r>
    </w:p>
    <w:bookmarkEnd w:id="28"/>
    <w:bookmarkStart w:name="z36" w:id="29"/>
    <w:p>
      <w:pPr>
        <w:spacing w:after="0"/>
        <w:ind w:left="0"/>
        <w:jc w:val="both"/>
      </w:pPr>
      <w:r>
        <w:rPr>
          <w:rFonts w:ascii="Times New Roman"/>
          <w:b w:val="false"/>
          <w:i w:val="false"/>
          <w:color w:val="000000"/>
          <w:sz w:val="28"/>
        </w:rPr>
        <w:t>
      1) "Еңбек нарығы" автоматтандырылған цифрлық жүйесі (бұдан әрі – "Еңбек нарығы" АЦЖ);</w:t>
      </w:r>
    </w:p>
    <w:bookmarkEnd w:id="29"/>
    <w:bookmarkStart w:name="z37" w:id="30"/>
    <w:p>
      <w:pPr>
        <w:spacing w:after="0"/>
        <w:ind w:left="0"/>
        <w:jc w:val="both"/>
      </w:pPr>
      <w:r>
        <w:rPr>
          <w:rFonts w:ascii="Times New Roman"/>
          <w:b w:val="false"/>
          <w:i w:val="false"/>
          <w:color w:val="000000"/>
          <w:sz w:val="28"/>
        </w:rPr>
        <w:t>
      2) "Электрондық еңбек биржасы" жұмыспен қамтудың бірыңғай цифрлық платформасы.</w:t>
      </w:r>
    </w:p>
    <w:bookmarkEnd w:id="30"/>
    <w:bookmarkStart w:name="z38" w:id="31"/>
    <w:p>
      <w:pPr>
        <w:spacing w:after="0"/>
        <w:ind w:left="0"/>
        <w:jc w:val="both"/>
      </w:pPr>
      <w:r>
        <w:rPr>
          <w:rFonts w:ascii="Times New Roman"/>
          <w:b w:val="false"/>
          <w:i w:val="false"/>
          <w:color w:val="000000"/>
          <w:sz w:val="28"/>
        </w:rPr>
        <w:t>
      4. Халықты жұмыспен қамту саласындағы цифрлық жүйелерді дамыту жөніндегі сүйемелдеуді, жүйелік-техникалық қызмет көрсетуді Еңбек ресурстарын дамыту орталығы (бұдан әрі – әкімші) жүзеге асырады.</w:t>
      </w:r>
    </w:p>
    <w:bookmarkEnd w:id="31"/>
    <w:bookmarkStart w:name="z39" w:id="32"/>
    <w:p>
      <w:pPr>
        <w:spacing w:after="0"/>
        <w:ind w:left="0"/>
        <w:jc w:val="left"/>
      </w:pPr>
      <w:r>
        <w:rPr>
          <w:rFonts w:ascii="Times New Roman"/>
          <w:b/>
          <w:i w:val="false"/>
          <w:color w:val="000000"/>
        </w:rPr>
        <w:t xml:space="preserve"> 2-тарау. "Электрондық еңбек биржасы" жұмыспен қамтудың бірыңғай цифрлық платформасының жұмыс істеу, сүйемелдеу және қол жеткізуді ұсыну тәртібі</w:t>
      </w:r>
    </w:p>
    <w:bookmarkEnd w:id="32"/>
    <w:bookmarkStart w:name="z40" w:id="33"/>
    <w:p>
      <w:pPr>
        <w:spacing w:after="0"/>
        <w:ind w:left="0"/>
        <w:jc w:val="both"/>
      </w:pPr>
      <w:r>
        <w:rPr>
          <w:rFonts w:ascii="Times New Roman"/>
          <w:b w:val="false"/>
          <w:i w:val="false"/>
          <w:color w:val="000000"/>
          <w:sz w:val="28"/>
        </w:rPr>
        <w:t xml:space="preserve">
      5. Электрондық еңбек биржасы (бұдан әрі – жұмыспен қамтудың бірыңғай цифрлық платформасы) –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сәйкес жұмыс іздеуді және персоналды іріктеуге жәрдемдесуді, жұмыспен қамту саласында электрондық және проактивті форматта қызметтер көрсетуді қамтамасыз ететін, жұмыс іздеушілер мен жұмыс берушілерге арналған жұмыспен қамтудың бірыңғай цифрлық платформасын білдіретін цифрлық объектісі.</w:t>
      </w:r>
    </w:p>
    <w:bookmarkEnd w:id="33"/>
    <w:bookmarkStart w:name="z41" w:id="34"/>
    <w:p>
      <w:pPr>
        <w:spacing w:after="0"/>
        <w:ind w:left="0"/>
        <w:jc w:val="both"/>
      </w:pPr>
      <w:r>
        <w:rPr>
          <w:rFonts w:ascii="Times New Roman"/>
          <w:b w:val="false"/>
          <w:i w:val="false"/>
          <w:color w:val="000000"/>
          <w:sz w:val="28"/>
        </w:rPr>
        <w:t xml:space="preserve">
      6. Жұмыспен қамтудың бірыңғай цифрлық платформасының ресми сайтының домендік атауын (мекенжайын) және интернеттің ақпараттық-телекоммуникациялық желісіндегі домендік атаудағы орналасуын әкімші уәкілетті органмен келісім бойынша әкімшіден ұсыныс келіп түскен сәттен бастап 10 (он) жұмыс күнінен кешіктірмей айқындайды. </w:t>
      </w:r>
    </w:p>
    <w:bookmarkEnd w:id="34"/>
    <w:bookmarkStart w:name="z42" w:id="35"/>
    <w:p>
      <w:pPr>
        <w:spacing w:after="0"/>
        <w:ind w:left="0"/>
        <w:jc w:val="both"/>
      </w:pPr>
      <w:r>
        <w:rPr>
          <w:rFonts w:ascii="Times New Roman"/>
          <w:b w:val="false"/>
          <w:i w:val="false"/>
          <w:color w:val="000000"/>
          <w:sz w:val="28"/>
        </w:rPr>
        <w:t>
      7. Бірыңғай цифрлық жұмыспен қамту платформасы мынадай порталдарды қамтиды:</w:t>
      </w:r>
    </w:p>
    <w:bookmarkEnd w:id="35"/>
    <w:bookmarkStart w:name="z43" w:id="36"/>
    <w:p>
      <w:pPr>
        <w:spacing w:after="0"/>
        <w:ind w:left="0"/>
        <w:jc w:val="both"/>
      </w:pPr>
      <w:r>
        <w:rPr>
          <w:rFonts w:ascii="Times New Roman"/>
          <w:b w:val="false"/>
          <w:i w:val="false"/>
          <w:color w:val="000000"/>
          <w:sz w:val="28"/>
        </w:rPr>
        <w:t>
      1) enbek.kz домендік атауда орналасқан халықты жұмыспен қамту саласындағы қызметтерді электрондық және проактивті форматта ұсыну үшін қызметкерлерді жұмысқа орналастыруға және іріктеуге жәрдемдесуге арналған портал (бұдан әрі – enbek.kz порталы);</w:t>
      </w:r>
    </w:p>
    <w:bookmarkEnd w:id="36"/>
    <w:bookmarkStart w:name="z44" w:id="37"/>
    <w:p>
      <w:pPr>
        <w:spacing w:after="0"/>
        <w:ind w:left="0"/>
        <w:jc w:val="both"/>
      </w:pPr>
      <w:r>
        <w:rPr>
          <w:rFonts w:ascii="Times New Roman"/>
          <w:b w:val="false"/>
          <w:i w:val="false"/>
          <w:color w:val="000000"/>
          <w:sz w:val="28"/>
        </w:rPr>
        <w:t>
      2) skills.enbek.kz домендік атауда орналасқан халықтың білім деңгейі мен кәсібилігін арттыру үшін онлайн режимде кәсіптік оқыту порталы (бұдан әрі – skills.enbek.kz порталы);</w:t>
      </w:r>
    </w:p>
    <w:bookmarkEnd w:id="37"/>
    <w:bookmarkStart w:name="z45" w:id="38"/>
    <w:p>
      <w:pPr>
        <w:spacing w:after="0"/>
        <w:ind w:left="0"/>
        <w:jc w:val="both"/>
      </w:pPr>
      <w:r>
        <w:rPr>
          <w:rFonts w:ascii="Times New Roman"/>
          <w:b w:val="false"/>
          <w:i w:val="false"/>
          <w:color w:val="000000"/>
          <w:sz w:val="28"/>
        </w:rPr>
        <w:t>
      3) business.enbek.kz домендік атауда орналасқан бизнес-идеяны іске асыру үшін грант алуға өтініш беру үшін кәсіпкерлік бастамаларды қолдау порталы (бұдан әрі – business.enbek.kz порталы);</w:t>
      </w:r>
    </w:p>
    <w:bookmarkEnd w:id="38"/>
    <w:bookmarkStart w:name="z46" w:id="39"/>
    <w:p>
      <w:pPr>
        <w:spacing w:after="0"/>
        <w:ind w:left="0"/>
        <w:jc w:val="both"/>
      </w:pPr>
      <w:r>
        <w:rPr>
          <w:rFonts w:ascii="Times New Roman"/>
          <w:b w:val="false"/>
          <w:i w:val="false"/>
          <w:color w:val="000000"/>
          <w:sz w:val="28"/>
        </w:rPr>
        <w:t>
      4) hr.enbek.kz домендік атауда орналасқан еңбек шарттарын есепке алуды, мемлекеттік органдардың, жұмыс берушілер мен жұмыскерлердің өзара іс-қимылын автоматтандыруға арналған портал (бұдан әрі – hr.enbek.kz порталы);</w:t>
      </w:r>
    </w:p>
    <w:bookmarkEnd w:id="39"/>
    <w:bookmarkStart w:name="z47" w:id="40"/>
    <w:p>
      <w:pPr>
        <w:spacing w:after="0"/>
        <w:ind w:left="0"/>
        <w:jc w:val="both"/>
      </w:pPr>
      <w:r>
        <w:rPr>
          <w:rFonts w:ascii="Times New Roman"/>
          <w:b w:val="false"/>
          <w:i w:val="false"/>
          <w:color w:val="000000"/>
          <w:sz w:val="28"/>
        </w:rPr>
        <w:t>
      5) career.enbek.kz домендік атауда орналасқан ұлттық біліктілік жүйесіне қатысушылардың өзара іс-қимылын және Қазақстан Республикасының кәсіптік стандарттары туралы ақпаратқа қол жеткізуді қамтамасыз етуге арналған кәсіптік біліктілік порталы (бұдан әрі – career.enbek.kz порталы);</w:t>
      </w:r>
    </w:p>
    <w:bookmarkEnd w:id="40"/>
    <w:bookmarkStart w:name="z48" w:id="41"/>
    <w:p>
      <w:pPr>
        <w:spacing w:after="0"/>
        <w:ind w:left="0"/>
        <w:jc w:val="both"/>
      </w:pPr>
      <w:r>
        <w:rPr>
          <w:rFonts w:ascii="Times New Roman"/>
          <w:b w:val="false"/>
          <w:i w:val="false"/>
          <w:color w:val="000000"/>
          <w:sz w:val="28"/>
        </w:rPr>
        <w:t>
      6) migration.enbek.kz домендік атауда орналасқан көші-қон заңнамасы, көші-қон құжаттарын ресімдеу рәсімдері, шетелдік азаматтардың Қазақстан Республикасында жұмысқа орналасу және тұру мүмкіндіктері туралы ақпарат беру, сондай-ақ пайдаланушыларға көші-қон саласындағы қызметтерді ұсыну мониторингіне арналған портал (бұдан әрі – migration.enbek.kz порталы).</w:t>
      </w:r>
    </w:p>
    <w:bookmarkEnd w:id="41"/>
    <w:bookmarkStart w:name="z49" w:id="42"/>
    <w:p>
      <w:pPr>
        <w:spacing w:after="0"/>
        <w:ind w:left="0"/>
        <w:jc w:val="both"/>
      </w:pPr>
      <w:r>
        <w:rPr>
          <w:rFonts w:ascii="Times New Roman"/>
          <w:b w:val="false"/>
          <w:i w:val="false"/>
          <w:color w:val="000000"/>
          <w:sz w:val="28"/>
        </w:rPr>
        <w:t>
      8. Жұмыспен қамтудың бірыңғай цифрлық платформасы порталдарының ақпараттық өзара іс-қимылы порталдардағы ақпаратты, мәліметтерді, деректерді алу және беру арқылы автоматтандырылған режимде жүзеге асырылады.</w:t>
      </w:r>
    </w:p>
    <w:bookmarkEnd w:id="42"/>
    <w:bookmarkStart w:name="z50" w:id="43"/>
    <w:p>
      <w:pPr>
        <w:spacing w:after="0"/>
        <w:ind w:left="0"/>
        <w:jc w:val="both"/>
      </w:pPr>
      <w:r>
        <w:rPr>
          <w:rFonts w:ascii="Times New Roman"/>
          <w:b w:val="false"/>
          <w:i w:val="false"/>
          <w:color w:val="000000"/>
          <w:sz w:val="28"/>
        </w:rPr>
        <w:t>
      9. Жұмыспен қамтудың бірыңғай цифрлық платформасын пайдаланушылар:</w:t>
      </w:r>
    </w:p>
    <w:bookmarkEnd w:id="43"/>
    <w:bookmarkStart w:name="z51" w:id="44"/>
    <w:p>
      <w:pPr>
        <w:spacing w:after="0"/>
        <w:ind w:left="0"/>
        <w:jc w:val="both"/>
      </w:pPr>
      <w:r>
        <w:rPr>
          <w:rFonts w:ascii="Times New Roman"/>
          <w:b w:val="false"/>
          <w:i w:val="false"/>
          <w:color w:val="000000"/>
          <w:sz w:val="28"/>
        </w:rPr>
        <w:t>
      1) уәкілетті мемлекеттік органдардың жұмыскерлері;</w:t>
      </w:r>
    </w:p>
    <w:bookmarkEnd w:id="44"/>
    <w:bookmarkStart w:name="z52" w:id="45"/>
    <w:p>
      <w:pPr>
        <w:spacing w:after="0"/>
        <w:ind w:left="0"/>
        <w:jc w:val="both"/>
      </w:pPr>
      <w:r>
        <w:rPr>
          <w:rFonts w:ascii="Times New Roman"/>
          <w:b w:val="false"/>
          <w:i w:val="false"/>
          <w:color w:val="000000"/>
          <w:sz w:val="28"/>
        </w:rPr>
        <w:t>
      2) халықты әлеуметтік қорғау және жұмыспен қамту мәселелері жөніндегі жергілікті атқарушы органның жұмыскерлері;</w:t>
      </w:r>
    </w:p>
    <w:bookmarkEnd w:id="45"/>
    <w:bookmarkStart w:name="z53" w:id="46"/>
    <w:p>
      <w:pPr>
        <w:spacing w:after="0"/>
        <w:ind w:left="0"/>
        <w:jc w:val="both"/>
      </w:pPr>
      <w:r>
        <w:rPr>
          <w:rFonts w:ascii="Times New Roman"/>
          <w:b w:val="false"/>
          <w:i w:val="false"/>
          <w:color w:val="000000"/>
          <w:sz w:val="28"/>
        </w:rPr>
        <w:t>
      3) еңбек мобильділігі орталығының және мансаптық орталықтың жұмыскерлері;</w:t>
      </w:r>
    </w:p>
    <w:bookmarkEnd w:id="46"/>
    <w:bookmarkStart w:name="z54" w:id="47"/>
    <w:p>
      <w:pPr>
        <w:spacing w:after="0"/>
        <w:ind w:left="0"/>
        <w:jc w:val="both"/>
      </w:pPr>
      <w:r>
        <w:rPr>
          <w:rFonts w:ascii="Times New Roman"/>
          <w:b w:val="false"/>
          <w:i w:val="false"/>
          <w:color w:val="000000"/>
          <w:sz w:val="28"/>
        </w:rPr>
        <w:t>
      4) жұмыс берушілер;</w:t>
      </w:r>
    </w:p>
    <w:bookmarkEnd w:id="47"/>
    <w:bookmarkStart w:name="z55" w:id="48"/>
    <w:p>
      <w:pPr>
        <w:spacing w:after="0"/>
        <w:ind w:left="0"/>
        <w:jc w:val="both"/>
      </w:pPr>
      <w:r>
        <w:rPr>
          <w:rFonts w:ascii="Times New Roman"/>
          <w:b w:val="false"/>
          <w:i w:val="false"/>
          <w:color w:val="000000"/>
          <w:sz w:val="28"/>
        </w:rPr>
        <w:t>
      5) Қазақстан Республикасында тұрақты тұратын азаматтар, қандастар, шетелдіктер және азаматтығы жоқ адамдар, қоныс аударушылар, босқындар;</w:t>
      </w:r>
    </w:p>
    <w:bookmarkEnd w:id="48"/>
    <w:bookmarkStart w:name="z56" w:id="49"/>
    <w:p>
      <w:pPr>
        <w:spacing w:after="0"/>
        <w:ind w:left="0"/>
        <w:jc w:val="both"/>
      </w:pPr>
      <w:r>
        <w:rPr>
          <w:rFonts w:ascii="Times New Roman"/>
          <w:b w:val="false"/>
          <w:i w:val="false"/>
          <w:color w:val="000000"/>
          <w:sz w:val="28"/>
        </w:rPr>
        <w:t>
      6) жұмыс берушілермен еңбек қатынастарында тұрған және еңбек шарты бойынша жұмысты тікелей орындайтын адамдар (бұдан әрі – жұмыскерлер).</w:t>
      </w:r>
    </w:p>
    <w:bookmarkEnd w:id="49"/>
    <w:bookmarkStart w:name="z57" w:id="50"/>
    <w:p>
      <w:pPr>
        <w:spacing w:after="0"/>
        <w:ind w:left="0"/>
        <w:jc w:val="both"/>
      </w:pPr>
      <w:r>
        <w:rPr>
          <w:rFonts w:ascii="Times New Roman"/>
          <w:b w:val="false"/>
          <w:i w:val="false"/>
          <w:color w:val="000000"/>
          <w:sz w:val="28"/>
        </w:rPr>
        <w:t>
      7) Кәсіптік біліктілік жөніндегі ұлттық орган;</w:t>
      </w:r>
    </w:p>
    <w:bookmarkEnd w:id="50"/>
    <w:bookmarkStart w:name="z58" w:id="51"/>
    <w:p>
      <w:pPr>
        <w:spacing w:after="0"/>
        <w:ind w:left="0"/>
        <w:jc w:val="both"/>
      </w:pPr>
      <w:r>
        <w:rPr>
          <w:rFonts w:ascii="Times New Roman"/>
          <w:b w:val="false"/>
          <w:i w:val="false"/>
          <w:color w:val="000000"/>
          <w:sz w:val="28"/>
        </w:rPr>
        <w:t>
      8) кәсіптік біліктілігін тануға үміткер кандидат.</w:t>
      </w:r>
    </w:p>
    <w:bookmarkEnd w:id="51"/>
    <w:bookmarkStart w:name="z59" w:id="52"/>
    <w:p>
      <w:pPr>
        <w:spacing w:after="0"/>
        <w:ind w:left="0"/>
        <w:jc w:val="both"/>
      </w:pPr>
      <w:r>
        <w:rPr>
          <w:rFonts w:ascii="Times New Roman"/>
          <w:b w:val="false"/>
          <w:i w:val="false"/>
          <w:color w:val="000000"/>
          <w:sz w:val="28"/>
        </w:rPr>
        <w:t xml:space="preserve">
      10. Еnbek.kz порталында пайдаланушыларға мынадай сервистер қолжетімді: </w:t>
      </w:r>
    </w:p>
    <w:bookmarkEnd w:id="52"/>
    <w:bookmarkStart w:name="z60" w:id="53"/>
    <w:p>
      <w:pPr>
        <w:spacing w:after="0"/>
        <w:ind w:left="0"/>
        <w:jc w:val="both"/>
      </w:pPr>
      <w:r>
        <w:rPr>
          <w:rFonts w:ascii="Times New Roman"/>
          <w:b w:val="false"/>
          <w:i w:val="false"/>
          <w:color w:val="000000"/>
          <w:sz w:val="28"/>
        </w:rPr>
        <w:t>
      жұмыс берушілер:</w:t>
      </w:r>
    </w:p>
    <w:bookmarkEnd w:id="53"/>
    <w:bookmarkStart w:name="z61" w:id="54"/>
    <w:p>
      <w:pPr>
        <w:spacing w:after="0"/>
        <w:ind w:left="0"/>
        <w:jc w:val="both"/>
      </w:pPr>
      <w:r>
        <w:rPr>
          <w:rFonts w:ascii="Times New Roman"/>
          <w:b w:val="false"/>
          <w:i w:val="false"/>
          <w:color w:val="000000"/>
          <w:sz w:val="28"/>
        </w:rPr>
        <w:t>
      1) кәсіпорын туралы және бос орындары туралы ақпаратты орналастырады;</w:t>
      </w:r>
    </w:p>
    <w:bookmarkEnd w:id="54"/>
    <w:bookmarkStart w:name="z62" w:id="55"/>
    <w:p>
      <w:pPr>
        <w:spacing w:after="0"/>
        <w:ind w:left="0"/>
        <w:jc w:val="both"/>
      </w:pPr>
      <w:r>
        <w:rPr>
          <w:rFonts w:ascii="Times New Roman"/>
          <w:b w:val="false"/>
          <w:i w:val="false"/>
          <w:color w:val="000000"/>
          <w:sz w:val="28"/>
        </w:rPr>
        <w:t>
      2) Қазақстан Республикасында тұрақты тұратын азаматтармен, қандастармен, шетелдіктермен және азаматтығы жоқ адамдармен, қоныс аударушылармен, босқындармен жұмысқа орналасу бөлігінде өзара іс-қимыл жасайды;</w:t>
      </w:r>
    </w:p>
    <w:bookmarkEnd w:id="55"/>
    <w:bookmarkStart w:name="z63" w:id="56"/>
    <w:p>
      <w:pPr>
        <w:spacing w:after="0"/>
        <w:ind w:left="0"/>
        <w:jc w:val="both"/>
      </w:pPr>
      <w:r>
        <w:rPr>
          <w:rFonts w:ascii="Times New Roman"/>
          <w:b w:val="false"/>
          <w:i w:val="false"/>
          <w:color w:val="000000"/>
          <w:sz w:val="28"/>
        </w:rPr>
        <w:t>
      3) жұмыс берушінің қызметін тоқтатуға байланысты жұмыскерлердің алдағы босатылуы туралы мәліметтерді орналастырады;</w:t>
      </w:r>
    </w:p>
    <w:bookmarkEnd w:id="56"/>
    <w:bookmarkStart w:name="z64" w:id="57"/>
    <w:p>
      <w:pPr>
        <w:spacing w:after="0"/>
        <w:ind w:left="0"/>
        <w:jc w:val="both"/>
      </w:pPr>
      <w:r>
        <w:rPr>
          <w:rFonts w:ascii="Times New Roman"/>
          <w:b w:val="false"/>
          <w:i w:val="false"/>
          <w:color w:val="000000"/>
          <w:sz w:val="28"/>
        </w:rPr>
        <w:t>
      4) субсидияланатын жұмыс орындарын, кәсіптік оқытуды ұйымдастыру және қаржыландыру бөлігінде еңбек мобильділігі орталықтарымен және мансап орталықтарымен өзара іс-қимыл жасайды;</w:t>
      </w:r>
    </w:p>
    <w:bookmarkEnd w:id="57"/>
    <w:bookmarkStart w:name="z65" w:id="58"/>
    <w:p>
      <w:pPr>
        <w:spacing w:after="0"/>
        <w:ind w:left="0"/>
        <w:jc w:val="both"/>
      </w:pPr>
      <w:r>
        <w:rPr>
          <w:rFonts w:ascii="Times New Roman"/>
          <w:b w:val="false"/>
          <w:i w:val="false"/>
          <w:color w:val="000000"/>
          <w:sz w:val="28"/>
        </w:rPr>
        <w:t>
      азаматтар, оның ішінде тіркелген адамдар:</w:t>
      </w:r>
    </w:p>
    <w:bookmarkEnd w:id="58"/>
    <w:bookmarkStart w:name="z66" w:id="59"/>
    <w:p>
      <w:pPr>
        <w:spacing w:after="0"/>
        <w:ind w:left="0"/>
        <w:jc w:val="both"/>
      </w:pPr>
      <w:r>
        <w:rPr>
          <w:rFonts w:ascii="Times New Roman"/>
          <w:b w:val="false"/>
          <w:i w:val="false"/>
          <w:color w:val="000000"/>
          <w:sz w:val="28"/>
        </w:rPr>
        <w:t>
      1) түйіндемені орналастырады;</w:t>
      </w:r>
    </w:p>
    <w:bookmarkEnd w:id="59"/>
    <w:bookmarkStart w:name="z67" w:id="60"/>
    <w:p>
      <w:pPr>
        <w:spacing w:after="0"/>
        <w:ind w:left="0"/>
        <w:jc w:val="both"/>
      </w:pPr>
      <w:r>
        <w:rPr>
          <w:rFonts w:ascii="Times New Roman"/>
          <w:b w:val="false"/>
          <w:i w:val="false"/>
          <w:color w:val="000000"/>
          <w:sz w:val="28"/>
        </w:rPr>
        <w:t>
      2) еңбек мобильділігі орталығымен және мансап орталығымен жұмысқа орналастыру бөлігінде өзара іс-қимыл жасайды;</w:t>
      </w:r>
    </w:p>
    <w:bookmarkEnd w:id="60"/>
    <w:bookmarkStart w:name="z68" w:id="61"/>
    <w:p>
      <w:pPr>
        <w:spacing w:after="0"/>
        <w:ind w:left="0"/>
        <w:jc w:val="both"/>
      </w:pPr>
      <w:r>
        <w:rPr>
          <w:rFonts w:ascii="Times New Roman"/>
          <w:b w:val="false"/>
          <w:i w:val="false"/>
          <w:color w:val="000000"/>
          <w:sz w:val="28"/>
        </w:rPr>
        <w:t>
      3) жұмысқа орналастыру бөлігінде жұмыс берушілермен өзара іс-қимыл жасайды;</w:t>
      </w:r>
    </w:p>
    <w:bookmarkEnd w:id="61"/>
    <w:bookmarkStart w:name="z69" w:id="62"/>
    <w:p>
      <w:pPr>
        <w:spacing w:after="0"/>
        <w:ind w:left="0"/>
        <w:jc w:val="both"/>
      </w:pPr>
      <w:r>
        <w:rPr>
          <w:rFonts w:ascii="Times New Roman"/>
          <w:b w:val="false"/>
          <w:i w:val="false"/>
          <w:color w:val="000000"/>
          <w:sz w:val="28"/>
        </w:rPr>
        <w:t>
      4) еңбек мобильділігі орталығымен жасалған жұмыспен қамтуға жәрдемдесудің белсенді шараларына қатысу жөніндегі шарттарға электрондық цифрлық қолтаңбамен қол қояды;</w:t>
      </w:r>
    </w:p>
    <w:bookmarkEnd w:id="62"/>
    <w:bookmarkStart w:name="z70" w:id="63"/>
    <w:p>
      <w:pPr>
        <w:spacing w:after="0"/>
        <w:ind w:left="0"/>
        <w:jc w:val="both"/>
      </w:pPr>
      <w:r>
        <w:rPr>
          <w:rFonts w:ascii="Times New Roman"/>
          <w:b w:val="false"/>
          <w:i w:val="false"/>
          <w:color w:val="000000"/>
          <w:sz w:val="28"/>
        </w:rPr>
        <w:t>
      еңбек мобильділігі орталығы:</w:t>
      </w:r>
    </w:p>
    <w:bookmarkEnd w:id="63"/>
    <w:bookmarkStart w:name="z71" w:id="64"/>
    <w:p>
      <w:pPr>
        <w:spacing w:after="0"/>
        <w:ind w:left="0"/>
        <w:jc w:val="both"/>
      </w:pPr>
      <w:r>
        <w:rPr>
          <w:rFonts w:ascii="Times New Roman"/>
          <w:b w:val="false"/>
          <w:i w:val="false"/>
          <w:color w:val="000000"/>
          <w:sz w:val="28"/>
        </w:rPr>
        <w:t>
      еңбек мобильділігі орталығы мен мансап орталықтарының байланыстары туралы ақпаратты (пошталық мекенжайы, бөлімдердің немесе жауапты қызметкерлердің телефондары, ресми сайттар мен электрондық пошта мекенжайлары) орналастырады.</w:t>
      </w:r>
    </w:p>
    <w:bookmarkEnd w:id="64"/>
    <w:bookmarkStart w:name="z72" w:id="65"/>
    <w:p>
      <w:pPr>
        <w:spacing w:after="0"/>
        <w:ind w:left="0"/>
        <w:jc w:val="both"/>
      </w:pPr>
      <w:r>
        <w:rPr>
          <w:rFonts w:ascii="Times New Roman"/>
          <w:b w:val="false"/>
          <w:i w:val="false"/>
          <w:color w:val="000000"/>
          <w:sz w:val="28"/>
        </w:rPr>
        <w:t>
      11. Skills.enbek.kz порталында пайдаланушыларға мынадай сервистер қолжетімді:</w:t>
      </w:r>
    </w:p>
    <w:bookmarkEnd w:id="65"/>
    <w:bookmarkStart w:name="z73" w:id="66"/>
    <w:p>
      <w:pPr>
        <w:spacing w:after="0"/>
        <w:ind w:left="0"/>
        <w:jc w:val="both"/>
      </w:pPr>
      <w:r>
        <w:rPr>
          <w:rFonts w:ascii="Times New Roman"/>
          <w:b w:val="false"/>
          <w:i w:val="false"/>
          <w:color w:val="000000"/>
          <w:sz w:val="28"/>
        </w:rPr>
        <w:t>
      1) өтеусіз немесе ақылы негізде онлайн курстарға қол жеткізу, алған білімдерін бағалау үшін тестілеу, оқуды аяқтау туралы электрондық сертификат алу;</w:t>
      </w:r>
    </w:p>
    <w:bookmarkEnd w:id="66"/>
    <w:bookmarkStart w:name="z74" w:id="67"/>
    <w:p>
      <w:pPr>
        <w:spacing w:after="0"/>
        <w:ind w:left="0"/>
        <w:jc w:val="both"/>
      </w:pPr>
      <w:r>
        <w:rPr>
          <w:rFonts w:ascii="Times New Roman"/>
          <w:b w:val="false"/>
          <w:i w:val="false"/>
          <w:color w:val="000000"/>
          <w:sz w:val="28"/>
        </w:rPr>
        <w:t>
      2) оқу курстарын орналастыруға қол жеткізу.</w:t>
      </w:r>
    </w:p>
    <w:bookmarkEnd w:id="67"/>
    <w:bookmarkStart w:name="z75" w:id="68"/>
    <w:p>
      <w:pPr>
        <w:spacing w:after="0"/>
        <w:ind w:left="0"/>
        <w:jc w:val="both"/>
      </w:pPr>
      <w:r>
        <w:rPr>
          <w:rFonts w:ascii="Times New Roman"/>
          <w:b w:val="false"/>
          <w:i w:val="false"/>
          <w:color w:val="000000"/>
          <w:sz w:val="28"/>
        </w:rPr>
        <w:t>
      12. Business.enbek.kz порталында пайдаланушыларға келесі сервистер қолжетімді:</w:t>
      </w:r>
    </w:p>
    <w:bookmarkEnd w:id="68"/>
    <w:bookmarkStart w:name="z76" w:id="69"/>
    <w:p>
      <w:pPr>
        <w:spacing w:after="0"/>
        <w:ind w:left="0"/>
        <w:jc w:val="both"/>
      </w:pPr>
      <w:r>
        <w:rPr>
          <w:rFonts w:ascii="Times New Roman"/>
          <w:b w:val="false"/>
          <w:i w:val="false"/>
          <w:color w:val="000000"/>
          <w:sz w:val="28"/>
        </w:rPr>
        <w:t>
      1) "Бастау Бизнес" жобасы бойынша кәсіпкерлік негіздерін оқыту курсына жазылу және оқыту шарттарына сәйкестігін тексеру;</w:t>
      </w:r>
    </w:p>
    <w:bookmarkEnd w:id="69"/>
    <w:bookmarkStart w:name="z77" w:id="70"/>
    <w:p>
      <w:pPr>
        <w:spacing w:after="0"/>
        <w:ind w:left="0"/>
        <w:jc w:val="both"/>
      </w:pPr>
      <w:r>
        <w:rPr>
          <w:rFonts w:ascii="Times New Roman"/>
          <w:b w:val="false"/>
          <w:i w:val="false"/>
          <w:color w:val="000000"/>
          <w:sz w:val="28"/>
        </w:rPr>
        <w:t>
      2) жаңа бизнес-идеяларды іске асыру үшін грант алу өлшемшарттарына сәйкестігін тексеру;</w:t>
      </w:r>
    </w:p>
    <w:bookmarkEnd w:id="70"/>
    <w:bookmarkStart w:name="z78" w:id="71"/>
    <w:p>
      <w:pPr>
        <w:spacing w:after="0"/>
        <w:ind w:left="0"/>
        <w:jc w:val="both"/>
      </w:pPr>
      <w:r>
        <w:rPr>
          <w:rFonts w:ascii="Times New Roman"/>
          <w:b w:val="false"/>
          <w:i w:val="false"/>
          <w:color w:val="000000"/>
          <w:sz w:val="28"/>
        </w:rPr>
        <w:t>
      3) грант алуға өтініш беру;</w:t>
      </w:r>
    </w:p>
    <w:bookmarkEnd w:id="71"/>
    <w:bookmarkStart w:name="z79" w:id="72"/>
    <w:p>
      <w:pPr>
        <w:spacing w:after="0"/>
        <w:ind w:left="0"/>
        <w:jc w:val="both"/>
      </w:pPr>
      <w:r>
        <w:rPr>
          <w:rFonts w:ascii="Times New Roman"/>
          <w:b w:val="false"/>
          <w:i w:val="false"/>
          <w:color w:val="000000"/>
          <w:sz w:val="28"/>
        </w:rPr>
        <w:t>
      4) банктік шот туралы ақпарат беру;</w:t>
      </w:r>
    </w:p>
    <w:bookmarkEnd w:id="72"/>
    <w:bookmarkStart w:name="z80" w:id="73"/>
    <w:p>
      <w:pPr>
        <w:spacing w:after="0"/>
        <w:ind w:left="0"/>
        <w:jc w:val="both"/>
      </w:pPr>
      <w:r>
        <w:rPr>
          <w:rFonts w:ascii="Times New Roman"/>
          <w:b w:val="false"/>
          <w:i w:val="false"/>
          <w:color w:val="000000"/>
          <w:sz w:val="28"/>
        </w:rPr>
        <w:t>
      5) еңбек мобильділігі орталығымен грант алу туралы шартқа қол қою;</w:t>
      </w:r>
    </w:p>
    <w:bookmarkEnd w:id="73"/>
    <w:bookmarkStart w:name="z81" w:id="74"/>
    <w:p>
      <w:pPr>
        <w:spacing w:after="0"/>
        <w:ind w:left="0"/>
        <w:jc w:val="both"/>
      </w:pPr>
      <w:r>
        <w:rPr>
          <w:rFonts w:ascii="Times New Roman"/>
          <w:b w:val="false"/>
          <w:i w:val="false"/>
          <w:color w:val="000000"/>
          <w:sz w:val="28"/>
        </w:rPr>
        <w:t>
      6) грант қаражатын мақсатты пайдалану туралы есепті еңбек мобильділігі орталығына жіберу;</w:t>
      </w:r>
    </w:p>
    <w:bookmarkEnd w:id="74"/>
    <w:bookmarkStart w:name="z82" w:id="75"/>
    <w:p>
      <w:pPr>
        <w:spacing w:after="0"/>
        <w:ind w:left="0"/>
        <w:jc w:val="both"/>
      </w:pPr>
      <w:r>
        <w:rPr>
          <w:rFonts w:ascii="Times New Roman"/>
          <w:b w:val="false"/>
          <w:i w:val="false"/>
          <w:color w:val="000000"/>
          <w:sz w:val="28"/>
        </w:rPr>
        <w:t>
      7) қаражатты ішінара немесе толық қайтаруға өтініш беру.</w:t>
      </w:r>
    </w:p>
    <w:bookmarkEnd w:id="75"/>
    <w:bookmarkStart w:name="z83" w:id="76"/>
    <w:p>
      <w:pPr>
        <w:spacing w:after="0"/>
        <w:ind w:left="0"/>
        <w:jc w:val="both"/>
      </w:pPr>
      <w:r>
        <w:rPr>
          <w:rFonts w:ascii="Times New Roman"/>
          <w:b w:val="false"/>
          <w:i w:val="false"/>
          <w:color w:val="000000"/>
          <w:sz w:val="28"/>
        </w:rPr>
        <w:t>
      13. Hr.enbek.kz порталында пайдаланушыларға мынадай сервистер қолжетімді:</w:t>
      </w:r>
    </w:p>
    <w:bookmarkEnd w:id="76"/>
    <w:bookmarkStart w:name="z84" w:id="77"/>
    <w:p>
      <w:pPr>
        <w:spacing w:after="0"/>
        <w:ind w:left="0"/>
        <w:jc w:val="both"/>
      </w:pPr>
      <w:r>
        <w:rPr>
          <w:rFonts w:ascii="Times New Roman"/>
          <w:b w:val="false"/>
          <w:i w:val="false"/>
          <w:color w:val="000000"/>
          <w:sz w:val="28"/>
        </w:rPr>
        <w:t>
      1) жұмыс берушілердің электрондық еңбек шарттарын тіркеуі;</w:t>
      </w:r>
    </w:p>
    <w:bookmarkEnd w:id="77"/>
    <w:bookmarkStart w:name="z85" w:id="78"/>
    <w:p>
      <w:pPr>
        <w:spacing w:after="0"/>
        <w:ind w:left="0"/>
        <w:jc w:val="both"/>
      </w:pPr>
      <w:r>
        <w:rPr>
          <w:rFonts w:ascii="Times New Roman"/>
          <w:b w:val="false"/>
          <w:i w:val="false"/>
          <w:color w:val="000000"/>
          <w:sz w:val="28"/>
        </w:rPr>
        <w:t>
      2) жұмыскердің жеке ісін оның келісімімен автоматты түрде қалыптастыру;</w:t>
      </w:r>
    </w:p>
    <w:bookmarkEnd w:id="78"/>
    <w:bookmarkStart w:name="z86" w:id="79"/>
    <w:p>
      <w:pPr>
        <w:spacing w:after="0"/>
        <w:ind w:left="0"/>
        <w:jc w:val="both"/>
      </w:pPr>
      <w:r>
        <w:rPr>
          <w:rFonts w:ascii="Times New Roman"/>
          <w:b w:val="false"/>
          <w:i w:val="false"/>
          <w:color w:val="000000"/>
          <w:sz w:val="28"/>
        </w:rPr>
        <w:t>
      3) жұмыскермен электрондық еңбек шартына қол қою;</w:t>
      </w:r>
    </w:p>
    <w:bookmarkEnd w:id="79"/>
    <w:bookmarkStart w:name="z87" w:id="80"/>
    <w:p>
      <w:pPr>
        <w:spacing w:after="0"/>
        <w:ind w:left="0"/>
        <w:jc w:val="both"/>
      </w:pPr>
      <w:r>
        <w:rPr>
          <w:rFonts w:ascii="Times New Roman"/>
          <w:b w:val="false"/>
          <w:i w:val="false"/>
          <w:color w:val="000000"/>
          <w:sz w:val="28"/>
        </w:rPr>
        <w:t>
      4) жұмыс берушінің еңбек заңнамасы талаптарының сақталуын өзін-өзі тексеруі (еңбек консультантының қызметі);</w:t>
      </w:r>
    </w:p>
    <w:bookmarkEnd w:id="80"/>
    <w:bookmarkStart w:name="z88" w:id="81"/>
    <w:p>
      <w:pPr>
        <w:spacing w:after="0"/>
        <w:ind w:left="0"/>
        <w:jc w:val="both"/>
      </w:pPr>
      <w:r>
        <w:rPr>
          <w:rFonts w:ascii="Times New Roman"/>
          <w:b w:val="false"/>
          <w:i w:val="false"/>
          <w:color w:val="000000"/>
          <w:sz w:val="28"/>
        </w:rPr>
        <w:t>
      5) тіркелген еңбек шарттарын қарау үшін жұмыскерлерге қолжетімділік.</w:t>
      </w:r>
    </w:p>
    <w:bookmarkEnd w:id="81"/>
    <w:bookmarkStart w:name="z89" w:id="82"/>
    <w:p>
      <w:pPr>
        <w:spacing w:after="0"/>
        <w:ind w:left="0"/>
        <w:jc w:val="both"/>
      </w:pPr>
      <w:r>
        <w:rPr>
          <w:rFonts w:ascii="Times New Roman"/>
          <w:b w:val="false"/>
          <w:i w:val="false"/>
          <w:color w:val="000000"/>
          <w:sz w:val="28"/>
        </w:rPr>
        <w:t>
      14. Career.enbek.kz порталында пайдаланушыларға мынадай сервистер қолжетімді:</w:t>
      </w:r>
    </w:p>
    <w:bookmarkEnd w:id="82"/>
    <w:bookmarkStart w:name="z90" w:id="83"/>
    <w:p>
      <w:pPr>
        <w:spacing w:after="0"/>
        <w:ind w:left="0"/>
        <w:jc w:val="both"/>
      </w:pPr>
      <w:r>
        <w:rPr>
          <w:rFonts w:ascii="Times New Roman"/>
          <w:b w:val="false"/>
          <w:i w:val="false"/>
          <w:color w:val="000000"/>
          <w:sz w:val="28"/>
        </w:rPr>
        <w:t>
      Кәсіптік біліктілік жөніндегі ұлттық орган мынадай ақпаратты орналастырады:</w:t>
      </w:r>
    </w:p>
    <w:bookmarkEnd w:id="83"/>
    <w:bookmarkStart w:name="z91" w:id="84"/>
    <w:p>
      <w:pPr>
        <w:spacing w:after="0"/>
        <w:ind w:left="0"/>
        <w:jc w:val="both"/>
      </w:pPr>
      <w:r>
        <w:rPr>
          <w:rFonts w:ascii="Times New Roman"/>
          <w:b w:val="false"/>
          <w:i w:val="false"/>
          <w:color w:val="000000"/>
          <w:sz w:val="28"/>
        </w:rPr>
        <w:t>
      1) Қазақстан Республикасының Ұлттық кәсіптер сыныптауышы, ұлттық біліктілік шеңбері, салалық біліктілік шеңбері;</w:t>
      </w:r>
    </w:p>
    <w:bookmarkEnd w:id="84"/>
    <w:bookmarkStart w:name="z92" w:id="85"/>
    <w:p>
      <w:pPr>
        <w:spacing w:after="0"/>
        <w:ind w:left="0"/>
        <w:jc w:val="both"/>
      </w:pPr>
      <w:r>
        <w:rPr>
          <w:rFonts w:ascii="Times New Roman"/>
          <w:b w:val="false"/>
          <w:i w:val="false"/>
          <w:color w:val="000000"/>
          <w:sz w:val="28"/>
        </w:rPr>
        <w:t>
      2) кәсіптік біліктілікті тану жүзеге асырылатын кәсіптер тізілімі;</w:t>
      </w:r>
    </w:p>
    <w:bookmarkEnd w:id="85"/>
    <w:bookmarkStart w:name="z93" w:id="86"/>
    <w:p>
      <w:pPr>
        <w:spacing w:after="0"/>
        <w:ind w:left="0"/>
        <w:jc w:val="both"/>
      </w:pPr>
      <w:r>
        <w:rPr>
          <w:rFonts w:ascii="Times New Roman"/>
          <w:b w:val="false"/>
          <w:i w:val="false"/>
          <w:color w:val="000000"/>
          <w:sz w:val="28"/>
        </w:rPr>
        <w:t>
      3) кәсіптік стандарттар;</w:t>
      </w:r>
    </w:p>
    <w:bookmarkEnd w:id="86"/>
    <w:bookmarkStart w:name="z94" w:id="87"/>
    <w:p>
      <w:pPr>
        <w:spacing w:after="0"/>
        <w:ind w:left="0"/>
        <w:jc w:val="both"/>
      </w:pPr>
      <w:r>
        <w:rPr>
          <w:rFonts w:ascii="Times New Roman"/>
          <w:b w:val="false"/>
          <w:i w:val="false"/>
          <w:color w:val="000000"/>
          <w:sz w:val="28"/>
        </w:rPr>
        <w:t>
      4) техникалық және кәсіптік, орта білімнен кейінгі, жоғары және (немесе) жоғары оқу орнынан кейінгі білім беру ұйымдары іске асыратын білім беру бағдарламаларының тізілімі;</w:t>
      </w:r>
    </w:p>
    <w:bookmarkEnd w:id="87"/>
    <w:bookmarkStart w:name="z95" w:id="88"/>
    <w:p>
      <w:pPr>
        <w:spacing w:after="0"/>
        <w:ind w:left="0"/>
        <w:jc w:val="both"/>
      </w:pPr>
      <w:r>
        <w:rPr>
          <w:rFonts w:ascii="Times New Roman"/>
          <w:b w:val="false"/>
          <w:i w:val="false"/>
          <w:color w:val="000000"/>
          <w:sz w:val="28"/>
        </w:rPr>
        <w:t>
      5) кәсіптік біліктілікті танудың аккредиттелген орталықтарының тізбесі;</w:t>
      </w:r>
    </w:p>
    <w:bookmarkEnd w:id="88"/>
    <w:bookmarkStart w:name="z96" w:id="89"/>
    <w:p>
      <w:pPr>
        <w:spacing w:after="0"/>
        <w:ind w:left="0"/>
        <w:jc w:val="both"/>
      </w:pPr>
      <w:r>
        <w:rPr>
          <w:rFonts w:ascii="Times New Roman"/>
          <w:b w:val="false"/>
          <w:i w:val="false"/>
          <w:color w:val="000000"/>
          <w:sz w:val="28"/>
        </w:rPr>
        <w:t>
      6) кәсіптік біліктілікті тану рәсімінен үміткер кандидаттардың өту қорытындысы жөніндегі мәліметтер;</w:t>
      </w:r>
    </w:p>
    <w:bookmarkEnd w:id="89"/>
    <w:bookmarkStart w:name="z97" w:id="90"/>
    <w:p>
      <w:pPr>
        <w:spacing w:after="0"/>
        <w:ind w:left="0"/>
        <w:jc w:val="both"/>
      </w:pPr>
      <w:r>
        <w:rPr>
          <w:rFonts w:ascii="Times New Roman"/>
          <w:b w:val="false"/>
          <w:i w:val="false"/>
          <w:color w:val="000000"/>
          <w:sz w:val="28"/>
        </w:rPr>
        <w:t>
      кәсіптік біліктілікті тануға үміткер кандидат өтінішті кәсіптік біліктілікті тану орталығына жібереді.</w:t>
      </w:r>
    </w:p>
    <w:bookmarkEnd w:id="90"/>
    <w:bookmarkStart w:name="z98" w:id="91"/>
    <w:p>
      <w:pPr>
        <w:spacing w:after="0"/>
        <w:ind w:left="0"/>
        <w:jc w:val="both"/>
      </w:pPr>
      <w:r>
        <w:rPr>
          <w:rFonts w:ascii="Times New Roman"/>
          <w:b w:val="false"/>
          <w:i w:val="false"/>
          <w:color w:val="000000"/>
          <w:sz w:val="28"/>
        </w:rPr>
        <w:t xml:space="preserve">
      15. Migration.enbek.kz порталында пайдаланушыларға мынадай қызметтер қолжетімді: </w:t>
      </w:r>
    </w:p>
    <w:bookmarkEnd w:id="91"/>
    <w:bookmarkStart w:name="z99" w:id="92"/>
    <w:p>
      <w:pPr>
        <w:spacing w:after="0"/>
        <w:ind w:left="0"/>
        <w:jc w:val="both"/>
      </w:pPr>
      <w:r>
        <w:rPr>
          <w:rFonts w:ascii="Times New Roman"/>
          <w:b w:val="false"/>
          <w:i w:val="false"/>
          <w:color w:val="000000"/>
          <w:sz w:val="28"/>
        </w:rPr>
        <w:t>
      1) Қазақстан Республикасының оңтүстік өңірлерінен солтүстік өңірлерге көшіру мәселелері бойынша консультация алу үшін өтініш беру;</w:t>
      </w:r>
    </w:p>
    <w:bookmarkEnd w:id="92"/>
    <w:bookmarkStart w:name="z100" w:id="93"/>
    <w:p>
      <w:pPr>
        <w:spacing w:after="0"/>
        <w:ind w:left="0"/>
        <w:jc w:val="both"/>
      </w:pPr>
      <w:r>
        <w:rPr>
          <w:rFonts w:ascii="Times New Roman"/>
          <w:b w:val="false"/>
          <w:i w:val="false"/>
          <w:color w:val="000000"/>
          <w:sz w:val="28"/>
        </w:rPr>
        <w:t>
      2) қоныс аударушыларды қабылдаудың өңірлік квотасына енгізу үшін өтініш беру;</w:t>
      </w:r>
    </w:p>
    <w:bookmarkEnd w:id="93"/>
    <w:bookmarkStart w:name="z101" w:id="94"/>
    <w:p>
      <w:pPr>
        <w:spacing w:after="0"/>
        <w:ind w:left="0"/>
        <w:jc w:val="both"/>
      </w:pPr>
      <w:r>
        <w:rPr>
          <w:rFonts w:ascii="Times New Roman"/>
          <w:b w:val="false"/>
          <w:i w:val="false"/>
          <w:color w:val="000000"/>
          <w:sz w:val="28"/>
        </w:rPr>
        <w:t>
      3) қандас мәртебесін алу үшін өтініш беру;</w:t>
      </w:r>
    </w:p>
    <w:bookmarkEnd w:id="94"/>
    <w:bookmarkStart w:name="z102" w:id="95"/>
    <w:p>
      <w:pPr>
        <w:spacing w:after="0"/>
        <w:ind w:left="0"/>
        <w:jc w:val="both"/>
      </w:pPr>
      <w:r>
        <w:rPr>
          <w:rFonts w:ascii="Times New Roman"/>
          <w:b w:val="false"/>
          <w:i w:val="false"/>
          <w:color w:val="000000"/>
          <w:sz w:val="28"/>
        </w:rPr>
        <w:t>
      4) қандастарды қабылдаудың өңірлік квотасына енгізу үшін өтініш беру;</w:t>
      </w:r>
    </w:p>
    <w:bookmarkEnd w:id="95"/>
    <w:bookmarkStart w:name="z103" w:id="96"/>
    <w:p>
      <w:pPr>
        <w:spacing w:after="0"/>
        <w:ind w:left="0"/>
        <w:jc w:val="both"/>
      </w:pPr>
      <w:r>
        <w:rPr>
          <w:rFonts w:ascii="Times New Roman"/>
          <w:b w:val="false"/>
          <w:i w:val="false"/>
          <w:color w:val="000000"/>
          <w:sz w:val="28"/>
        </w:rPr>
        <w:t>
      5) "Ата жолы" картасын беру немесе ұзарту үшін өтініш беру;</w:t>
      </w:r>
    </w:p>
    <w:bookmarkEnd w:id="96"/>
    <w:bookmarkStart w:name="z104" w:id="97"/>
    <w:p>
      <w:pPr>
        <w:spacing w:after="0"/>
        <w:ind w:left="0"/>
        <w:jc w:val="both"/>
      </w:pPr>
      <w:r>
        <w:rPr>
          <w:rFonts w:ascii="Times New Roman"/>
          <w:b w:val="false"/>
          <w:i w:val="false"/>
          <w:color w:val="000000"/>
          <w:sz w:val="28"/>
        </w:rPr>
        <w:t>
      6) пана іздеуші (босқын) мәртебесін алу үшін өтініш беру.</w:t>
      </w:r>
    </w:p>
    <w:bookmarkEnd w:id="97"/>
    <w:bookmarkStart w:name="z105" w:id="98"/>
    <w:p>
      <w:pPr>
        <w:spacing w:after="0"/>
        <w:ind w:left="0"/>
        <w:jc w:val="both"/>
      </w:pPr>
      <w:r>
        <w:rPr>
          <w:rFonts w:ascii="Times New Roman"/>
          <w:b w:val="false"/>
          <w:i w:val="false"/>
          <w:color w:val="000000"/>
          <w:sz w:val="28"/>
        </w:rPr>
        <w:t>
      16. Жұмыспен қамтудың бірыңғай цифрлық платформасын пайдаланушылар жұмыспен қамтудың цифрлық платформасында орналастырылатын ақпараттың толықтығын, дұрыстығын және өзектілігін қамтамасыз етеді.</w:t>
      </w:r>
    </w:p>
    <w:bookmarkEnd w:id="98"/>
    <w:bookmarkStart w:name="z106" w:id="99"/>
    <w:p>
      <w:pPr>
        <w:spacing w:after="0"/>
        <w:ind w:left="0"/>
        <w:jc w:val="both"/>
      </w:pPr>
      <w:r>
        <w:rPr>
          <w:rFonts w:ascii="Times New Roman"/>
          <w:b w:val="false"/>
          <w:i w:val="false"/>
          <w:color w:val="000000"/>
          <w:sz w:val="28"/>
        </w:rPr>
        <w:t>
      17. Жұмыспен қамтудың бірыңғай цифрлық платформасы арқылы ақпарат орналастыратын немесе алатын пайдаланушылар қол жеткізу үшін тіркеу рәсімінен өтеді.</w:t>
      </w:r>
    </w:p>
    <w:bookmarkEnd w:id="99"/>
    <w:bookmarkStart w:name="z107" w:id="100"/>
    <w:p>
      <w:pPr>
        <w:spacing w:after="0"/>
        <w:ind w:left="0"/>
        <w:jc w:val="both"/>
      </w:pPr>
      <w:r>
        <w:rPr>
          <w:rFonts w:ascii="Times New Roman"/>
          <w:b w:val="false"/>
          <w:i w:val="false"/>
          <w:color w:val="000000"/>
          <w:sz w:val="28"/>
        </w:rPr>
        <w:t>
      Жұмыспен қамтудың цифрлық платформасын пайдаланушыларды тіркеу passport.enbek.kz парақшасында жүргізіледі. Тіркелу кезінде пайдаланушы үшін жасалған есептік жазбаны (аккаунтты) ол жұмыспен қамтудың бірыңғай цифрлық платформасының барлық порталдарында пайдаланады.</w:t>
      </w:r>
    </w:p>
    <w:bookmarkEnd w:id="100"/>
    <w:bookmarkStart w:name="z108" w:id="101"/>
    <w:p>
      <w:pPr>
        <w:spacing w:after="0"/>
        <w:ind w:left="0"/>
        <w:jc w:val="both"/>
      </w:pPr>
      <w:r>
        <w:rPr>
          <w:rFonts w:ascii="Times New Roman"/>
          <w:b w:val="false"/>
          <w:i w:val="false"/>
          <w:color w:val="000000"/>
          <w:sz w:val="28"/>
        </w:rPr>
        <w:t>
      Пайдаланушының есептік жазбасында (аккаунтында) бірыңғай цифрлық жұмыспен қамту платформасының порталдарымен жұмыс істеу кезінде пайдаланушы пайдаланатын дербес бірегей идентификатор (логин) және құпия сөз болады. Логин ретінде пайдаланушы тіркелу кезінде электрондық пошта мекенжайын немесе ұялы телефон нөмірін көрсетеді.</w:t>
      </w:r>
    </w:p>
    <w:bookmarkEnd w:id="101"/>
    <w:bookmarkStart w:name="z109" w:id="102"/>
    <w:p>
      <w:pPr>
        <w:spacing w:after="0"/>
        <w:ind w:left="0"/>
        <w:jc w:val="both"/>
      </w:pPr>
      <w:r>
        <w:rPr>
          <w:rFonts w:ascii="Times New Roman"/>
          <w:b w:val="false"/>
          <w:i w:val="false"/>
          <w:color w:val="000000"/>
          <w:sz w:val="28"/>
        </w:rPr>
        <w:t>
      18. Тіркеу кезінде пайдаланушы жұмыспен қамтудың бірыңғай цифрлық платформасы порталдарын пайдалану және олардың жұмыс істеуі туралы пайдаланушы келісімінің шарттарымен келісімін білдіреді.</w:t>
      </w:r>
    </w:p>
    <w:bookmarkEnd w:id="102"/>
    <w:bookmarkStart w:name="z110" w:id="103"/>
    <w:p>
      <w:pPr>
        <w:spacing w:after="0"/>
        <w:ind w:left="0"/>
        <w:jc w:val="both"/>
      </w:pPr>
      <w:r>
        <w:rPr>
          <w:rFonts w:ascii="Times New Roman"/>
          <w:b w:val="false"/>
          <w:i w:val="false"/>
          <w:color w:val="000000"/>
          <w:sz w:val="28"/>
        </w:rPr>
        <w:t>
      19. Жұмыспен қамтудың бірыңғай цифрлық платформасының порталдарында орналастырылған ақпарат пайдаланушының профиліне (жеке бөліміне) және ізденушілердің дербес деректеріне enbek.kz порталындағы түйіндемеде қол жеткізу үшін парольді қоспағанда, жалпыға қолжетімді болып табылады.</w:t>
      </w:r>
    </w:p>
    <w:bookmarkEnd w:id="103"/>
    <w:bookmarkStart w:name="z111" w:id="104"/>
    <w:p>
      <w:pPr>
        <w:spacing w:after="0"/>
        <w:ind w:left="0"/>
        <w:jc w:val="both"/>
      </w:pPr>
      <w:r>
        <w:rPr>
          <w:rFonts w:ascii="Times New Roman"/>
          <w:b w:val="false"/>
          <w:i w:val="false"/>
          <w:color w:val="000000"/>
          <w:sz w:val="28"/>
        </w:rPr>
        <w:t>
      20. Жұмыспен қамтудың бірыңғай цифрлық платформасының әкімшісі:</w:t>
      </w:r>
    </w:p>
    <w:bookmarkEnd w:id="104"/>
    <w:bookmarkStart w:name="z112" w:id="105"/>
    <w:p>
      <w:pPr>
        <w:spacing w:after="0"/>
        <w:ind w:left="0"/>
        <w:jc w:val="both"/>
      </w:pPr>
      <w:r>
        <w:rPr>
          <w:rFonts w:ascii="Times New Roman"/>
          <w:b w:val="false"/>
          <w:i w:val="false"/>
          <w:color w:val="000000"/>
          <w:sz w:val="28"/>
        </w:rPr>
        <w:t>
      1) технологиялық үзілістерді қоспағанда, мереке және демалыс күндерін қоса алғанда, тәулік бойы жұмыс істеудің бірыңғай цифрлық платформасының үздіксіз жұмысын қамтамасыз етеді. Жұмыспен қамтудың бірыңғай цифрлық платформасы порталдарының жұмысындағы технологиялық үзілістер уәкілетті органмен келісіледі;</w:t>
      </w:r>
    </w:p>
    <w:bookmarkEnd w:id="105"/>
    <w:bookmarkStart w:name="z113" w:id="106"/>
    <w:p>
      <w:pPr>
        <w:spacing w:after="0"/>
        <w:ind w:left="0"/>
        <w:jc w:val="both"/>
      </w:pPr>
      <w:r>
        <w:rPr>
          <w:rFonts w:ascii="Times New Roman"/>
          <w:b w:val="false"/>
          <w:i w:val="false"/>
          <w:color w:val="000000"/>
          <w:sz w:val="28"/>
        </w:rPr>
        <w:t>
      2) жұмыспен қамтудың бірыңғай цифрлық платформасында қамтылған ақпаратқа қол жеткізу, оны қорғау және қауіпсіз ұсыну;</w:t>
      </w:r>
    </w:p>
    <w:bookmarkEnd w:id="106"/>
    <w:bookmarkStart w:name="z114" w:id="107"/>
    <w:p>
      <w:pPr>
        <w:spacing w:after="0"/>
        <w:ind w:left="0"/>
        <w:jc w:val="both"/>
      </w:pPr>
      <w:r>
        <w:rPr>
          <w:rFonts w:ascii="Times New Roman"/>
          <w:b w:val="false"/>
          <w:i w:val="false"/>
          <w:color w:val="000000"/>
          <w:sz w:val="28"/>
        </w:rPr>
        <w:t>
      3) ақпараттың сақталуы, қорғалуы, бұзылған немесе бүлінген жағдайда қалпына келтірілуі, резервтік көшіру және жұмыспен қамтудың бірыңғай цифрлық платформасы порталдарында ақпараттың уақтылы өзектендірілуін бақылау;</w:t>
      </w:r>
    </w:p>
    <w:bookmarkEnd w:id="107"/>
    <w:bookmarkStart w:name="z115" w:id="108"/>
    <w:p>
      <w:pPr>
        <w:spacing w:after="0"/>
        <w:ind w:left="0"/>
        <w:jc w:val="both"/>
      </w:pPr>
      <w:r>
        <w:rPr>
          <w:rFonts w:ascii="Times New Roman"/>
          <w:b w:val="false"/>
          <w:i w:val="false"/>
          <w:color w:val="000000"/>
          <w:sz w:val="28"/>
        </w:rPr>
        <w:t>
      4) жұмыспен қамтудың бірыңғай цифрлық платформасы порталдарына түзетулер енгізу, бағдарламалық қамтылым ақауларын өзгерту және жою;</w:t>
      </w:r>
    </w:p>
    <w:bookmarkEnd w:id="108"/>
    <w:bookmarkStart w:name="z116" w:id="109"/>
    <w:p>
      <w:pPr>
        <w:spacing w:after="0"/>
        <w:ind w:left="0"/>
        <w:jc w:val="both"/>
      </w:pPr>
      <w:r>
        <w:rPr>
          <w:rFonts w:ascii="Times New Roman"/>
          <w:b w:val="false"/>
          <w:i w:val="false"/>
          <w:color w:val="000000"/>
          <w:sz w:val="28"/>
        </w:rPr>
        <w:t>
      5) қосымша функционалдық талаптарды жаңғыртуды және іске асыруды жүргізбей және олардың тұтастығы сақталған жағдайда жұмыспен қамтудың бірыңғай цифрлық платформасы порталдарындағы техникалық іркілістерді жою;</w:t>
      </w:r>
    </w:p>
    <w:bookmarkEnd w:id="109"/>
    <w:bookmarkStart w:name="z117" w:id="110"/>
    <w:p>
      <w:pPr>
        <w:spacing w:after="0"/>
        <w:ind w:left="0"/>
        <w:jc w:val="both"/>
      </w:pPr>
      <w:r>
        <w:rPr>
          <w:rFonts w:ascii="Times New Roman"/>
          <w:b w:val="false"/>
          <w:i w:val="false"/>
          <w:color w:val="000000"/>
          <w:sz w:val="28"/>
        </w:rPr>
        <w:t>
      6) мемлекеттік органдардың цифрлық жүйелерімен және цифрландырудың басқа да объектілерімен өзара іс-қимыл жасау;</w:t>
      </w:r>
    </w:p>
    <w:bookmarkEnd w:id="110"/>
    <w:bookmarkStart w:name="z118" w:id="111"/>
    <w:p>
      <w:pPr>
        <w:spacing w:after="0"/>
        <w:ind w:left="0"/>
        <w:jc w:val="both"/>
      </w:pPr>
      <w:r>
        <w:rPr>
          <w:rFonts w:ascii="Times New Roman"/>
          <w:b w:val="false"/>
          <w:i w:val="false"/>
          <w:color w:val="000000"/>
          <w:sz w:val="28"/>
        </w:rPr>
        <w:t>
      7) порталдардың жай-күйіне аудит жүргізу.</w:t>
      </w:r>
    </w:p>
    <w:bookmarkEnd w:id="111"/>
    <w:bookmarkStart w:name="z119" w:id="112"/>
    <w:p>
      <w:pPr>
        <w:spacing w:after="0"/>
        <w:ind w:left="0"/>
        <w:jc w:val="both"/>
      </w:pPr>
      <w:r>
        <w:rPr>
          <w:rFonts w:ascii="Times New Roman"/>
          <w:b w:val="false"/>
          <w:i w:val="false"/>
          <w:color w:val="000000"/>
          <w:sz w:val="28"/>
        </w:rPr>
        <w:t>
      21. Жұмыспен қамтудың бірыңғай цифрлық платформасының порталдарын пайдалану бойынша мәселелер немесе проблемалар туындаған кезде, сондай-ақ есептік жазбаны (аккаунтты) жою бойынша пайдаланушы порталдарда орналастырылған кері байланыс нысаны арқылы әкімшінің техникалық қолдау қызметіне өтінім береді.</w:t>
      </w:r>
    </w:p>
    <w:bookmarkEnd w:id="112"/>
    <w:bookmarkStart w:name="z120" w:id="113"/>
    <w:p>
      <w:pPr>
        <w:spacing w:after="0"/>
        <w:ind w:left="0"/>
        <w:jc w:val="both"/>
      </w:pPr>
      <w:r>
        <w:rPr>
          <w:rFonts w:ascii="Times New Roman"/>
          <w:b w:val="false"/>
          <w:i w:val="false"/>
          <w:color w:val="000000"/>
          <w:sz w:val="28"/>
        </w:rPr>
        <w:t>
      Өтінімде пайдаланушы мынадай мәліметтерді көрсетеді:</w:t>
      </w:r>
    </w:p>
    <w:bookmarkEnd w:id="113"/>
    <w:bookmarkStart w:name="z121" w:id="114"/>
    <w:p>
      <w:pPr>
        <w:spacing w:after="0"/>
        <w:ind w:left="0"/>
        <w:jc w:val="both"/>
      </w:pPr>
      <w:r>
        <w:rPr>
          <w:rFonts w:ascii="Times New Roman"/>
          <w:b w:val="false"/>
          <w:i w:val="false"/>
          <w:color w:val="000000"/>
          <w:sz w:val="28"/>
        </w:rPr>
        <w:t>
      1) тегі, аты, әкесінің аты (ол болған жағдайда);</w:t>
      </w:r>
    </w:p>
    <w:bookmarkEnd w:id="114"/>
    <w:bookmarkStart w:name="z122" w:id="115"/>
    <w:p>
      <w:pPr>
        <w:spacing w:after="0"/>
        <w:ind w:left="0"/>
        <w:jc w:val="both"/>
      </w:pPr>
      <w:r>
        <w:rPr>
          <w:rFonts w:ascii="Times New Roman"/>
          <w:b w:val="false"/>
          <w:i w:val="false"/>
          <w:color w:val="000000"/>
          <w:sz w:val="28"/>
        </w:rPr>
        <w:t>
      2) жеке сәйкестендіру нөмірі;</w:t>
      </w:r>
    </w:p>
    <w:bookmarkEnd w:id="115"/>
    <w:bookmarkStart w:name="z123" w:id="116"/>
    <w:p>
      <w:pPr>
        <w:spacing w:after="0"/>
        <w:ind w:left="0"/>
        <w:jc w:val="both"/>
      </w:pPr>
      <w:r>
        <w:rPr>
          <w:rFonts w:ascii="Times New Roman"/>
          <w:b w:val="false"/>
          <w:i w:val="false"/>
          <w:color w:val="000000"/>
          <w:sz w:val="28"/>
        </w:rPr>
        <w:t>
      3) байланыс деректері;</w:t>
      </w:r>
    </w:p>
    <w:bookmarkEnd w:id="116"/>
    <w:bookmarkStart w:name="z124" w:id="117"/>
    <w:p>
      <w:pPr>
        <w:spacing w:after="0"/>
        <w:ind w:left="0"/>
        <w:jc w:val="both"/>
      </w:pPr>
      <w:r>
        <w:rPr>
          <w:rFonts w:ascii="Times New Roman"/>
          <w:b w:val="false"/>
          <w:i w:val="false"/>
          <w:color w:val="000000"/>
          <w:sz w:val="28"/>
        </w:rPr>
        <w:t>
      4) электрондық пошта мекенжайы;</w:t>
      </w:r>
    </w:p>
    <w:bookmarkEnd w:id="117"/>
    <w:bookmarkStart w:name="z125" w:id="118"/>
    <w:p>
      <w:pPr>
        <w:spacing w:after="0"/>
        <w:ind w:left="0"/>
        <w:jc w:val="both"/>
      </w:pPr>
      <w:r>
        <w:rPr>
          <w:rFonts w:ascii="Times New Roman"/>
          <w:b w:val="false"/>
          <w:i w:val="false"/>
          <w:color w:val="000000"/>
          <w:sz w:val="28"/>
        </w:rPr>
        <w:t>
      5) өтініш тақырыбы;</w:t>
      </w:r>
    </w:p>
    <w:bookmarkEnd w:id="118"/>
    <w:bookmarkStart w:name="z126" w:id="119"/>
    <w:p>
      <w:pPr>
        <w:spacing w:after="0"/>
        <w:ind w:left="0"/>
        <w:jc w:val="both"/>
      </w:pPr>
      <w:r>
        <w:rPr>
          <w:rFonts w:ascii="Times New Roman"/>
          <w:b w:val="false"/>
          <w:i w:val="false"/>
          <w:color w:val="000000"/>
          <w:sz w:val="28"/>
        </w:rPr>
        <w:t>
      6) мәселенің немесе проблеманың сипаттамасы;</w:t>
      </w:r>
    </w:p>
    <w:bookmarkEnd w:id="119"/>
    <w:bookmarkStart w:name="z127" w:id="120"/>
    <w:p>
      <w:pPr>
        <w:spacing w:after="0"/>
        <w:ind w:left="0"/>
        <w:jc w:val="both"/>
      </w:pPr>
      <w:r>
        <w:rPr>
          <w:rFonts w:ascii="Times New Roman"/>
          <w:b w:val="false"/>
          <w:i w:val="false"/>
          <w:color w:val="000000"/>
          <w:sz w:val="28"/>
        </w:rPr>
        <w:t>
      7) тіркеме (файл).</w:t>
      </w:r>
    </w:p>
    <w:bookmarkEnd w:id="120"/>
    <w:bookmarkStart w:name="z128" w:id="121"/>
    <w:p>
      <w:pPr>
        <w:spacing w:after="0"/>
        <w:ind w:left="0"/>
        <w:jc w:val="both"/>
      </w:pPr>
      <w:r>
        <w:rPr>
          <w:rFonts w:ascii="Times New Roman"/>
          <w:b w:val="false"/>
          <w:i w:val="false"/>
          <w:color w:val="000000"/>
          <w:sz w:val="28"/>
        </w:rPr>
        <w:t>
      Пайдаланушының өтінімін қарау 3 (үш) жұмыс күнінен аспайтын мерзімді құрайды.</w:t>
      </w:r>
    </w:p>
    <w:bookmarkEnd w:id="121"/>
    <w:bookmarkStart w:name="z129" w:id="122"/>
    <w:p>
      <w:pPr>
        <w:spacing w:after="0"/>
        <w:ind w:left="0"/>
        <w:jc w:val="both"/>
      </w:pPr>
      <w:r>
        <w:rPr>
          <w:rFonts w:ascii="Times New Roman"/>
          <w:b w:val="false"/>
          <w:i w:val="false"/>
          <w:color w:val="000000"/>
          <w:sz w:val="28"/>
        </w:rPr>
        <w:t>
      Өтінімді қарау мерзімі бағдарламалық қамтамасыз етудегі ақауларды пысықтау немесе жою кезінде 10 (он) жұмыс күніне дейін ұлғайтылады.</w:t>
      </w:r>
    </w:p>
    <w:bookmarkEnd w:id="122"/>
    <w:bookmarkStart w:name="z130" w:id="123"/>
    <w:p>
      <w:pPr>
        <w:spacing w:after="0"/>
        <w:ind w:left="0"/>
        <w:jc w:val="both"/>
      </w:pPr>
      <w:r>
        <w:rPr>
          <w:rFonts w:ascii="Times New Roman"/>
          <w:b w:val="false"/>
          <w:i w:val="false"/>
          <w:color w:val="000000"/>
          <w:sz w:val="28"/>
        </w:rPr>
        <w:t>
      22. Жұмыспен қамтудың бірыңғай цифрлық платформасы порталдарының жұмысында техникалық іркілістің туындауы туралы ақпарат көздері:</w:t>
      </w:r>
    </w:p>
    <w:bookmarkEnd w:id="123"/>
    <w:bookmarkStart w:name="z131" w:id="124"/>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21-тармағына</w:t>
      </w:r>
      <w:r>
        <w:rPr>
          <w:rFonts w:ascii="Times New Roman"/>
          <w:b w:val="false"/>
          <w:i w:val="false"/>
          <w:color w:val="000000"/>
          <w:sz w:val="28"/>
        </w:rPr>
        <w:t xml:space="preserve"> сәйкес әкімшінің техникалық қолдау қызметіне жіберілген пайдаланушының өтінімі;</w:t>
      </w:r>
    </w:p>
    <w:bookmarkEnd w:id="124"/>
    <w:bookmarkStart w:name="z132" w:id="125"/>
    <w:p>
      <w:pPr>
        <w:spacing w:after="0"/>
        <w:ind w:left="0"/>
        <w:jc w:val="both"/>
      </w:pPr>
      <w:r>
        <w:rPr>
          <w:rFonts w:ascii="Times New Roman"/>
          <w:b w:val="false"/>
          <w:i w:val="false"/>
          <w:color w:val="000000"/>
          <w:sz w:val="28"/>
        </w:rPr>
        <w:t>
      2) жұмыспен қамтудың бірыңғай цифрлық платформасы порталдарының жұмыс істеуіне мониторинг жүргізетін әкімші мамандарының хабарламасы;</w:t>
      </w:r>
    </w:p>
    <w:bookmarkEnd w:id="125"/>
    <w:bookmarkStart w:name="z133" w:id="126"/>
    <w:p>
      <w:pPr>
        <w:spacing w:after="0"/>
        <w:ind w:left="0"/>
        <w:jc w:val="both"/>
      </w:pPr>
      <w:r>
        <w:rPr>
          <w:rFonts w:ascii="Times New Roman"/>
          <w:b w:val="false"/>
          <w:i w:val="false"/>
          <w:color w:val="000000"/>
          <w:sz w:val="28"/>
        </w:rPr>
        <w:t>
      3) жұмыс қабілеттілігін және функционалдың қолжетімділігін айқындау үшін пайдаланылатын, техникалық ақауды анықтаған жұмыспен қамтудың бірыңғай цифрлық платформасы порталдарындағы ақауларды мониторингтеу және анықтау жөніндегі бағдарламалық-аппараттық құралдар;</w:t>
      </w:r>
    </w:p>
    <w:bookmarkEnd w:id="126"/>
    <w:bookmarkStart w:name="z134" w:id="127"/>
    <w:p>
      <w:pPr>
        <w:spacing w:after="0"/>
        <w:ind w:left="0"/>
        <w:jc w:val="both"/>
      </w:pPr>
      <w:r>
        <w:rPr>
          <w:rFonts w:ascii="Times New Roman"/>
          <w:b w:val="false"/>
          <w:i w:val="false"/>
          <w:color w:val="000000"/>
          <w:sz w:val="28"/>
        </w:rPr>
        <w:t>
      4) техникалық іркілістің туындағанын немесе туындау мүмкіндігін куәландыратын жазбалар тіркелетін жұмыспен қамтудың бірыңғай цифрлық платформасы порталдарының жүйелік журналдары;</w:t>
      </w:r>
    </w:p>
    <w:bookmarkEnd w:id="127"/>
    <w:bookmarkStart w:name="z135" w:id="128"/>
    <w:p>
      <w:pPr>
        <w:spacing w:after="0"/>
        <w:ind w:left="0"/>
        <w:jc w:val="both"/>
      </w:pPr>
      <w:r>
        <w:rPr>
          <w:rFonts w:ascii="Times New Roman"/>
          <w:b w:val="false"/>
          <w:i w:val="false"/>
          <w:color w:val="000000"/>
          <w:sz w:val="28"/>
        </w:rPr>
        <w:t>
      5) киберқауіпсіздік жедел орталығы.</w:t>
      </w:r>
    </w:p>
    <w:bookmarkEnd w:id="128"/>
    <w:bookmarkStart w:name="z136" w:id="129"/>
    <w:p>
      <w:pPr>
        <w:spacing w:after="0"/>
        <w:ind w:left="0"/>
        <w:jc w:val="left"/>
      </w:pPr>
      <w:r>
        <w:rPr>
          <w:rFonts w:ascii="Times New Roman"/>
          <w:b/>
          <w:i w:val="false"/>
          <w:color w:val="000000"/>
        </w:rPr>
        <w:t xml:space="preserve"> 3-тарау. "Еңбек нарығы" автоматтандырылған цифрлық жүйесінің жұмыс істеу, сүйемелдеу және оған қол жеткізу тәртібі</w:t>
      </w:r>
    </w:p>
    <w:bookmarkEnd w:id="129"/>
    <w:bookmarkStart w:name="z137" w:id="130"/>
    <w:p>
      <w:pPr>
        <w:spacing w:after="0"/>
        <w:ind w:left="0"/>
        <w:jc w:val="both"/>
      </w:pPr>
      <w:r>
        <w:rPr>
          <w:rFonts w:ascii="Times New Roman"/>
          <w:b w:val="false"/>
          <w:i w:val="false"/>
          <w:color w:val="000000"/>
          <w:sz w:val="28"/>
        </w:rPr>
        <w:t>
      23. "Еңбек нарығы" АЦЖ пайдаланушылары:</w:t>
      </w:r>
    </w:p>
    <w:bookmarkEnd w:id="130"/>
    <w:bookmarkStart w:name="z138" w:id="131"/>
    <w:p>
      <w:pPr>
        <w:spacing w:after="0"/>
        <w:ind w:left="0"/>
        <w:jc w:val="both"/>
      </w:pPr>
      <w:r>
        <w:rPr>
          <w:rFonts w:ascii="Times New Roman"/>
          <w:b w:val="false"/>
          <w:i w:val="false"/>
          <w:color w:val="000000"/>
          <w:sz w:val="28"/>
        </w:rPr>
        <w:t>
      1) уәкілетті орган;</w:t>
      </w:r>
    </w:p>
    <w:bookmarkEnd w:id="131"/>
    <w:bookmarkStart w:name="z139" w:id="132"/>
    <w:p>
      <w:pPr>
        <w:spacing w:after="0"/>
        <w:ind w:left="0"/>
        <w:jc w:val="both"/>
      </w:pPr>
      <w:r>
        <w:rPr>
          <w:rFonts w:ascii="Times New Roman"/>
          <w:b w:val="false"/>
          <w:i w:val="false"/>
          <w:color w:val="000000"/>
          <w:sz w:val="28"/>
        </w:rPr>
        <w:t>
      2) халықты әлеуметтік қорғау және жұмыспен қамту мәселелері жөніндегі жергілікті атқарушы органның жұмыскерлері;</w:t>
      </w:r>
    </w:p>
    <w:bookmarkEnd w:id="132"/>
    <w:bookmarkStart w:name="z140" w:id="133"/>
    <w:p>
      <w:pPr>
        <w:spacing w:after="0"/>
        <w:ind w:left="0"/>
        <w:jc w:val="both"/>
      </w:pPr>
      <w:r>
        <w:rPr>
          <w:rFonts w:ascii="Times New Roman"/>
          <w:b w:val="false"/>
          <w:i w:val="false"/>
          <w:color w:val="000000"/>
          <w:sz w:val="28"/>
        </w:rPr>
        <w:t>
      3) еңбек мобильділігі орталығының және мансап орталығының жұмыскерлері.</w:t>
      </w:r>
    </w:p>
    <w:bookmarkEnd w:id="133"/>
    <w:bookmarkStart w:name="z141" w:id="134"/>
    <w:p>
      <w:pPr>
        <w:spacing w:after="0"/>
        <w:ind w:left="0"/>
        <w:jc w:val="both"/>
      </w:pPr>
      <w:r>
        <w:rPr>
          <w:rFonts w:ascii="Times New Roman"/>
          <w:b w:val="false"/>
          <w:i w:val="false"/>
          <w:color w:val="000000"/>
          <w:sz w:val="28"/>
        </w:rPr>
        <w:t>
      24. "Еңбек нарығы" АЦЖ-да пайдаланушыларға қолжетімділік деңгейіне байланысты мынадай сервистер ұсынылады:</w:t>
      </w:r>
    </w:p>
    <w:bookmarkEnd w:id="134"/>
    <w:bookmarkStart w:name="z142" w:id="135"/>
    <w:p>
      <w:pPr>
        <w:spacing w:after="0"/>
        <w:ind w:left="0"/>
        <w:jc w:val="both"/>
      </w:pPr>
      <w:r>
        <w:rPr>
          <w:rFonts w:ascii="Times New Roman"/>
          <w:b w:val="false"/>
          <w:i w:val="false"/>
          <w:color w:val="000000"/>
          <w:sz w:val="28"/>
        </w:rPr>
        <w:t>
      1) ізденушінің дербес ақпаратын жұмыспен қамтудың жеке картасына орналастыру (түйіндемені қалыптастыру);</w:t>
      </w:r>
    </w:p>
    <w:bookmarkEnd w:id="135"/>
    <w:bookmarkStart w:name="z143" w:id="136"/>
    <w:p>
      <w:pPr>
        <w:spacing w:after="0"/>
        <w:ind w:left="0"/>
        <w:jc w:val="both"/>
      </w:pPr>
      <w:r>
        <w:rPr>
          <w:rFonts w:ascii="Times New Roman"/>
          <w:b w:val="false"/>
          <w:i w:val="false"/>
          <w:color w:val="000000"/>
          <w:sz w:val="28"/>
        </w:rPr>
        <w:t>
      2) өтініш білдірген адамдарды, оның ішінде жұмыс іздеп жүрген адамдарды және жұмыссыздарды тіркеу;</w:t>
      </w:r>
    </w:p>
    <w:bookmarkEnd w:id="136"/>
    <w:bookmarkStart w:name="z144" w:id="137"/>
    <w:p>
      <w:pPr>
        <w:spacing w:after="0"/>
        <w:ind w:left="0"/>
        <w:jc w:val="both"/>
      </w:pPr>
      <w:r>
        <w:rPr>
          <w:rFonts w:ascii="Times New Roman"/>
          <w:b w:val="false"/>
          <w:i w:val="false"/>
          <w:color w:val="000000"/>
          <w:sz w:val="28"/>
        </w:rPr>
        <w:t>
      3) тіркелген адамдарды жұмыспен қамтуға жәрдемдесудің белсенді шараларына жіберу;</w:t>
      </w:r>
    </w:p>
    <w:bookmarkEnd w:id="137"/>
    <w:bookmarkStart w:name="z145" w:id="138"/>
    <w:p>
      <w:pPr>
        <w:spacing w:after="0"/>
        <w:ind w:left="0"/>
        <w:jc w:val="both"/>
      </w:pPr>
      <w:r>
        <w:rPr>
          <w:rFonts w:ascii="Times New Roman"/>
          <w:b w:val="false"/>
          <w:i w:val="false"/>
          <w:color w:val="000000"/>
          <w:sz w:val="28"/>
        </w:rPr>
        <w:t>
      4) тіркелген тұлғалар мен жұмыс берушілерге еңбек делдалдығын көрсету;</w:t>
      </w:r>
    </w:p>
    <w:bookmarkEnd w:id="138"/>
    <w:bookmarkStart w:name="z146" w:id="139"/>
    <w:p>
      <w:pPr>
        <w:spacing w:after="0"/>
        <w:ind w:left="0"/>
        <w:jc w:val="both"/>
      </w:pPr>
      <w:r>
        <w:rPr>
          <w:rFonts w:ascii="Times New Roman"/>
          <w:b w:val="false"/>
          <w:i w:val="false"/>
          <w:color w:val="000000"/>
          <w:sz w:val="28"/>
        </w:rPr>
        <w:t>
      5) субсидияланатын жұмыс орындарын ұйымдастыру, қысқа мерзімді оқытуды ұйымдастыру бойынша жұмыс берушілермен өзара іс-қимыл жасау;</w:t>
      </w:r>
    </w:p>
    <w:bookmarkEnd w:id="139"/>
    <w:bookmarkStart w:name="z147" w:id="140"/>
    <w:p>
      <w:pPr>
        <w:spacing w:after="0"/>
        <w:ind w:left="0"/>
        <w:jc w:val="both"/>
      </w:pPr>
      <w:r>
        <w:rPr>
          <w:rFonts w:ascii="Times New Roman"/>
          <w:b w:val="false"/>
          <w:i w:val="false"/>
          <w:color w:val="000000"/>
          <w:sz w:val="28"/>
        </w:rPr>
        <w:t>
      6) уәкілетті органмен келісім бойынша қосымша сервистер.</w:t>
      </w:r>
    </w:p>
    <w:bookmarkEnd w:id="140"/>
    <w:bookmarkStart w:name="z148" w:id="141"/>
    <w:p>
      <w:pPr>
        <w:spacing w:after="0"/>
        <w:ind w:left="0"/>
        <w:jc w:val="both"/>
      </w:pPr>
      <w:r>
        <w:rPr>
          <w:rFonts w:ascii="Times New Roman"/>
          <w:b w:val="false"/>
          <w:i w:val="false"/>
          <w:color w:val="000000"/>
          <w:sz w:val="28"/>
        </w:rPr>
        <w:t>
      25. Еңбек мобильділігі орталықтары мен мансаптық орталықтар "Еңбек нарығы" АЦЖ-да орналастырылатын ақпараттың толықтығын, дұрыстығын және өзектілігін қамтамасыз етеді.</w:t>
      </w:r>
    </w:p>
    <w:bookmarkEnd w:id="141"/>
    <w:bookmarkStart w:name="z149" w:id="142"/>
    <w:p>
      <w:pPr>
        <w:spacing w:after="0"/>
        <w:ind w:left="0"/>
        <w:jc w:val="both"/>
      </w:pPr>
      <w:r>
        <w:rPr>
          <w:rFonts w:ascii="Times New Roman"/>
          <w:b w:val="false"/>
          <w:i w:val="false"/>
          <w:color w:val="000000"/>
          <w:sz w:val="28"/>
        </w:rPr>
        <w:t>
      26. "Еңбек нарығы" АЦЖ жүйесінде орналастырылған ақпаратқа түзетулер енгізу үшін "Еңбек нарығы" АЦЖ жүйесінің мансап орталығы қате деректерді көрсететін және түзетуге ұсыныстарды қамтитын электрондық өтініш формасын жасайды.</w:t>
      </w:r>
    </w:p>
    <w:bookmarkEnd w:id="142"/>
    <w:bookmarkStart w:name="z150" w:id="143"/>
    <w:p>
      <w:pPr>
        <w:spacing w:after="0"/>
        <w:ind w:left="0"/>
        <w:jc w:val="both"/>
      </w:pPr>
      <w:r>
        <w:rPr>
          <w:rFonts w:ascii="Times New Roman"/>
          <w:b w:val="false"/>
          <w:i w:val="false"/>
          <w:color w:val="000000"/>
          <w:sz w:val="28"/>
        </w:rPr>
        <w:t>
      Еңбек мобильділігі орталығы өтінім келіп түскен күнінен бастап 3 (үш) жұмыс күні ішінде өтінімді қарастырады, "Еңбек нарығы" АЦЖ жүйесінде жалған деректерді орналастырған жұмыскерге қолданылған шараларды және қателіктерді болдырмау үшін қабылданған шараларды көрсетеді және өтінішті уәкілетті органға жолдайды.</w:t>
      </w:r>
    </w:p>
    <w:bookmarkEnd w:id="143"/>
    <w:bookmarkStart w:name="z151" w:id="144"/>
    <w:p>
      <w:pPr>
        <w:spacing w:after="0"/>
        <w:ind w:left="0"/>
        <w:jc w:val="both"/>
      </w:pPr>
      <w:r>
        <w:rPr>
          <w:rFonts w:ascii="Times New Roman"/>
          <w:b w:val="false"/>
          <w:i w:val="false"/>
          <w:color w:val="000000"/>
          <w:sz w:val="28"/>
        </w:rPr>
        <w:t>
      Уәкілетті орган өтінішті оның түскен күнінен бастап 5 (бес) жұмыс күні ішінде қарайды және "Еңбек нарығы" АЦЖ жүйесінде келісім туралы немесе негізделген бас тарту туралы шешімді енгізеді.</w:t>
      </w:r>
    </w:p>
    <w:bookmarkEnd w:id="144"/>
    <w:bookmarkStart w:name="z152" w:id="145"/>
    <w:p>
      <w:pPr>
        <w:spacing w:after="0"/>
        <w:ind w:left="0"/>
        <w:jc w:val="both"/>
      </w:pPr>
      <w:r>
        <w:rPr>
          <w:rFonts w:ascii="Times New Roman"/>
          <w:b w:val="false"/>
          <w:i w:val="false"/>
          <w:color w:val="000000"/>
          <w:sz w:val="28"/>
        </w:rPr>
        <w:t>
      Әкімші келісілген шешім негізінде "Еңбек нарығы" АЦЖ жүйесінде орналастырылған ақпаратқа түзетулер енгізеді және өтініш берушіні хабардар етеді.</w:t>
      </w:r>
    </w:p>
    <w:bookmarkEnd w:id="145"/>
    <w:bookmarkStart w:name="z153" w:id="146"/>
    <w:p>
      <w:pPr>
        <w:spacing w:after="0"/>
        <w:ind w:left="0"/>
        <w:jc w:val="both"/>
      </w:pPr>
      <w:r>
        <w:rPr>
          <w:rFonts w:ascii="Times New Roman"/>
          <w:b w:val="false"/>
          <w:i w:val="false"/>
          <w:color w:val="000000"/>
          <w:sz w:val="28"/>
        </w:rPr>
        <w:t>
      27. "Еңбек нарығы" АЦЖ-ға мемлекеттік органдардың және ұйымдардың цифрлық жүйелері арқылы цифрлық ресурстардан мәліметтер алу интеграция арқылы жүзеге асырылады.</w:t>
      </w:r>
    </w:p>
    <w:bookmarkEnd w:id="146"/>
    <w:bookmarkStart w:name="z154" w:id="147"/>
    <w:p>
      <w:pPr>
        <w:spacing w:after="0"/>
        <w:ind w:left="0"/>
        <w:jc w:val="both"/>
      </w:pPr>
      <w:r>
        <w:rPr>
          <w:rFonts w:ascii="Times New Roman"/>
          <w:b w:val="false"/>
          <w:i w:val="false"/>
          <w:color w:val="000000"/>
          <w:sz w:val="28"/>
        </w:rPr>
        <w:t>
      28. "Еңбек нарығы" АЦЖ-да жұмыс істеу кезінде рұқсат етілмейді:</w:t>
      </w:r>
    </w:p>
    <w:bookmarkEnd w:id="147"/>
    <w:bookmarkStart w:name="z155" w:id="148"/>
    <w:p>
      <w:pPr>
        <w:spacing w:after="0"/>
        <w:ind w:left="0"/>
        <w:jc w:val="both"/>
      </w:pPr>
      <w:r>
        <w:rPr>
          <w:rFonts w:ascii="Times New Roman"/>
          <w:b w:val="false"/>
          <w:i w:val="false"/>
          <w:color w:val="000000"/>
          <w:sz w:val="28"/>
        </w:rPr>
        <w:t>
      1) пайдаланушының интернетке шығатын дербес компьютер арқылы "Еңбек нарығы" АЦЖ пайдалануы;</w:t>
      </w:r>
    </w:p>
    <w:bookmarkEnd w:id="148"/>
    <w:bookmarkStart w:name="z156" w:id="149"/>
    <w:p>
      <w:pPr>
        <w:spacing w:after="0"/>
        <w:ind w:left="0"/>
        <w:jc w:val="both"/>
      </w:pPr>
      <w:r>
        <w:rPr>
          <w:rFonts w:ascii="Times New Roman"/>
          <w:b w:val="false"/>
          <w:i w:val="false"/>
          <w:color w:val="000000"/>
          <w:sz w:val="28"/>
        </w:rPr>
        <w:t>
      2) пайдаланушының "Еңбек нарығы" АЦЖ-ға кіру үшін өзінің дербес бірегей сәйкестендіргішін (логинін) және паролін басқа тұлғаларға беруі;</w:t>
      </w:r>
    </w:p>
    <w:bookmarkEnd w:id="149"/>
    <w:bookmarkStart w:name="z157" w:id="150"/>
    <w:p>
      <w:pPr>
        <w:spacing w:after="0"/>
        <w:ind w:left="0"/>
        <w:jc w:val="both"/>
      </w:pPr>
      <w:r>
        <w:rPr>
          <w:rFonts w:ascii="Times New Roman"/>
          <w:b w:val="false"/>
          <w:i w:val="false"/>
          <w:color w:val="000000"/>
          <w:sz w:val="28"/>
        </w:rPr>
        <w:t>
      3) қызмет көрсету барысында алынған дербес ақпаратты ізденушілер мен жұмыс берушілерге, басқа тұлғаларға беру.</w:t>
      </w:r>
    </w:p>
    <w:bookmarkEnd w:id="150"/>
    <w:bookmarkStart w:name="z158" w:id="151"/>
    <w:p>
      <w:pPr>
        <w:spacing w:after="0"/>
        <w:ind w:left="0"/>
        <w:jc w:val="both"/>
      </w:pPr>
      <w:r>
        <w:rPr>
          <w:rFonts w:ascii="Times New Roman"/>
          <w:b w:val="false"/>
          <w:i w:val="false"/>
          <w:color w:val="000000"/>
          <w:sz w:val="28"/>
        </w:rPr>
        <w:t xml:space="preserve">
      29. Пайдаланушылардың "Еңбек нарығы" АЦЖ жүйесіне қолжетімділігі "Ақпараттық жүйелермен және дерекқорлармен жұмыс, оларды сүйемелдеу және оларға қол жеткізу қағидаларын бекіту туралы" Қазақстан Республикасы Еңбек және халықты әлеуметтік қорғау министрінің 2025 жылғы </w:t>
      </w:r>
    </w:p>
    <w:bookmarkEnd w:id="151"/>
    <w:bookmarkStart w:name="z159" w:id="152"/>
    <w:p>
      <w:pPr>
        <w:spacing w:after="0"/>
        <w:ind w:left="0"/>
        <w:jc w:val="both"/>
      </w:pPr>
      <w:r>
        <w:rPr>
          <w:rFonts w:ascii="Times New Roman"/>
          <w:b w:val="false"/>
          <w:i w:val="false"/>
          <w:color w:val="000000"/>
          <w:sz w:val="28"/>
        </w:rPr>
        <w:t xml:space="preserve">
      26 желтоқсандағы № 419 бұйрығымен (Нормативтік құқықтық актілерді мемлекеттік тіркеу тізілімінде № 37713 болып тіркелген) бекітілген </w:t>
      </w:r>
      <w:r>
        <w:rPr>
          <w:rFonts w:ascii="Times New Roman"/>
          <w:b w:val="false"/>
          <w:i w:val="false"/>
          <w:color w:val="000000"/>
          <w:sz w:val="28"/>
        </w:rPr>
        <w:t>тәртіппен</w:t>
      </w:r>
      <w:r>
        <w:rPr>
          <w:rFonts w:ascii="Times New Roman"/>
          <w:b w:val="false"/>
          <w:i w:val="false"/>
          <w:color w:val="000000"/>
          <w:sz w:val="28"/>
        </w:rPr>
        <w:t xml:space="preserve"> қамтамасыз етіледі.</w:t>
      </w:r>
    </w:p>
    <w:bookmarkEnd w:id="152"/>
    <w:bookmarkStart w:name="z160" w:id="153"/>
    <w:p>
      <w:pPr>
        <w:spacing w:after="0"/>
        <w:ind w:left="0"/>
        <w:jc w:val="left"/>
      </w:pPr>
      <w:r>
        <w:rPr>
          <w:rFonts w:ascii="Times New Roman"/>
          <w:b/>
          <w:i w:val="false"/>
          <w:color w:val="000000"/>
        </w:rPr>
        <w:t xml:space="preserve"> 4-тарау. "Электрондық еңбек биржасы" жұмыспен қамтудың бірыңғай цифрлық платформасы мен "Еңбек нарығы автоматтандырылған цифрлық жүйесінің арасындағы ақпараттық өзара іс-қимылды қамтамасыз ету</w:t>
      </w:r>
    </w:p>
    <w:bookmarkEnd w:id="153"/>
    <w:bookmarkStart w:name="z161" w:id="154"/>
    <w:p>
      <w:pPr>
        <w:spacing w:after="0"/>
        <w:ind w:left="0"/>
        <w:jc w:val="both"/>
      </w:pPr>
      <w:r>
        <w:rPr>
          <w:rFonts w:ascii="Times New Roman"/>
          <w:b w:val="false"/>
          <w:i w:val="false"/>
          <w:color w:val="000000"/>
          <w:sz w:val="28"/>
        </w:rPr>
        <w:t>
      30. Еңбек саласындағы бірыңғай цифрлық платформа мен "Еңбек нарығы" АЦЖ жүйесі арасында ақпараттық өзара әрекеттестік интеграция арқылы қамтамасыз етіледі.</w:t>
      </w:r>
    </w:p>
    <w:bookmarkEnd w:id="154"/>
    <w:bookmarkStart w:name="z162" w:id="155"/>
    <w:p>
      <w:pPr>
        <w:spacing w:after="0"/>
        <w:ind w:left="0"/>
        <w:jc w:val="both"/>
      </w:pPr>
      <w:r>
        <w:rPr>
          <w:rFonts w:ascii="Times New Roman"/>
          <w:b w:val="false"/>
          <w:i w:val="false"/>
          <w:color w:val="000000"/>
          <w:sz w:val="28"/>
        </w:rPr>
        <w:t xml:space="preserve">
      Бірыңғай цифрлық платформа мен "Еңбек нарығы" АЦЖ жүйесін интеграциялау Қазақстан Республикасының цифрлық заңнамасына сәйкес жүзеге асырылады. </w:t>
      </w:r>
    </w:p>
    <w:bookmarkEnd w:id="155"/>
    <w:bookmarkStart w:name="z163" w:id="156"/>
    <w:p>
      <w:pPr>
        <w:spacing w:after="0"/>
        <w:ind w:left="0"/>
        <w:jc w:val="both"/>
      </w:pPr>
      <w:r>
        <w:rPr>
          <w:rFonts w:ascii="Times New Roman"/>
          <w:b w:val="false"/>
          <w:i w:val="false"/>
          <w:color w:val="000000"/>
          <w:sz w:val="28"/>
        </w:rPr>
        <w:t>
      31. Ақпараттық өзара іс-қимыл шеңберінде "Еңбек нарығы" АЦЖ-не enbek.kz порталында орналастырылған мынадай ақпаратты:</w:t>
      </w:r>
    </w:p>
    <w:bookmarkEnd w:id="156"/>
    <w:bookmarkStart w:name="z164" w:id="157"/>
    <w:p>
      <w:pPr>
        <w:spacing w:after="0"/>
        <w:ind w:left="0"/>
        <w:jc w:val="both"/>
      </w:pPr>
      <w:r>
        <w:rPr>
          <w:rFonts w:ascii="Times New Roman"/>
          <w:b w:val="false"/>
          <w:i w:val="false"/>
          <w:color w:val="000000"/>
          <w:sz w:val="28"/>
        </w:rPr>
        <w:t>
      жұмыс беруші жеке кабинетінде:</w:t>
      </w:r>
    </w:p>
    <w:bookmarkEnd w:id="157"/>
    <w:bookmarkStart w:name="z165" w:id="158"/>
    <w:p>
      <w:pPr>
        <w:spacing w:after="0"/>
        <w:ind w:left="0"/>
        <w:jc w:val="both"/>
      </w:pPr>
      <w:r>
        <w:rPr>
          <w:rFonts w:ascii="Times New Roman"/>
          <w:b w:val="false"/>
          <w:i w:val="false"/>
          <w:color w:val="000000"/>
          <w:sz w:val="28"/>
        </w:rPr>
        <w:t>
      1) бос орындары және жұмыс беруші туралы ақпарат (бизнес-сәйкестендіру нөмірі, байланыстар, деректемелер);</w:t>
      </w:r>
    </w:p>
    <w:bookmarkEnd w:id="158"/>
    <w:bookmarkStart w:name="z166" w:id="159"/>
    <w:p>
      <w:pPr>
        <w:spacing w:after="0"/>
        <w:ind w:left="0"/>
        <w:jc w:val="both"/>
      </w:pPr>
      <w:r>
        <w:rPr>
          <w:rFonts w:ascii="Times New Roman"/>
          <w:b w:val="false"/>
          <w:i w:val="false"/>
          <w:color w:val="000000"/>
          <w:sz w:val="28"/>
        </w:rPr>
        <w:t>
      2) жұмыс беруші – жеке тұлғаның қызметінің тоқтатылуына не жұмыс беруші – заңды тұлғаның таратылуына, жұмыскерлер санының немесе штатының қысқаруына, жұмыс берушінің экономикалық жай-күйінің нашарлауына алып келген өндірістер және орындалатын жұмыстар мен көрсетілетін қызметтер көлемінің төмендеуіне байланысты алдағы уақытта жұмыскерлердің жұмыстан босатылатыны туралы, босатылу оларға қатысты болуы ықтимал жұмыскерлердің саны мен санаттары туралы жұмыстан босатылатын жұмыскерлердің лауазымдары мен кәсіптерін, мамандықтарын, біліктілігі мен еңбегіне төленетін ақының мөлшерін және олар босатылатын мерзімдерді көрсете отырылған ақпарат;</w:t>
      </w:r>
    </w:p>
    <w:bookmarkEnd w:id="159"/>
    <w:bookmarkStart w:name="z167" w:id="160"/>
    <w:p>
      <w:pPr>
        <w:spacing w:after="0"/>
        <w:ind w:left="0"/>
        <w:jc w:val="both"/>
      </w:pPr>
      <w:r>
        <w:rPr>
          <w:rFonts w:ascii="Times New Roman"/>
          <w:b w:val="false"/>
          <w:i w:val="false"/>
          <w:color w:val="000000"/>
          <w:sz w:val="28"/>
        </w:rPr>
        <w:t xml:space="preserve">
      3) субсидияланатын жұмыс орындарын ұйымдастыруға арналған өтінім, Қазақстан Республикасы Премьер-Министрінің орынбасары – Еңбек және халықты әлеуметтік қорғау министрінің 2023 жылғы 30 маусымдағы №275 бұйрығымен (Нормативтік құқықтық актілерді мемлекеттік тіркеу тізілімінде №32959 болып тіркелген) бекітілген Субсидияланатын жұмыс орындарын ұйымдастыру және субсидияланатын жұмыс орындарына жұмысқа орналастырылған адамдардың жалақысын субсидиялау </w:t>
      </w:r>
      <w:r>
        <w:rPr>
          <w:rFonts w:ascii="Times New Roman"/>
          <w:b w:val="false"/>
          <w:i w:val="false"/>
          <w:color w:val="000000"/>
          <w:sz w:val="28"/>
        </w:rPr>
        <w:t>қағидаларына</w:t>
      </w:r>
      <w:r>
        <w:rPr>
          <w:rFonts w:ascii="Times New Roman"/>
          <w:b w:val="false"/>
          <w:i w:val="false"/>
          <w:color w:val="000000"/>
          <w:sz w:val="28"/>
        </w:rPr>
        <w:t xml:space="preserve"> сәйкес қалыптастырылады, сондай-ақ субсидияланатын жұмыс орындарына қатысушылардың жұмыс орындарына баруы туралы мәліметтерді қамтиды;</w:t>
      </w:r>
    </w:p>
    <w:bookmarkEnd w:id="160"/>
    <w:bookmarkStart w:name="z168" w:id="161"/>
    <w:p>
      <w:pPr>
        <w:spacing w:after="0"/>
        <w:ind w:left="0"/>
        <w:jc w:val="both"/>
      </w:pPr>
      <w:r>
        <w:rPr>
          <w:rFonts w:ascii="Times New Roman"/>
          <w:b w:val="false"/>
          <w:i w:val="false"/>
          <w:color w:val="000000"/>
          <w:sz w:val="28"/>
        </w:rPr>
        <w:t>
      азаматтар жеке кабинетінде:</w:t>
      </w:r>
    </w:p>
    <w:bookmarkEnd w:id="161"/>
    <w:bookmarkStart w:name="z169" w:id="162"/>
    <w:p>
      <w:pPr>
        <w:spacing w:after="0"/>
        <w:ind w:left="0"/>
        <w:jc w:val="both"/>
      </w:pPr>
      <w:r>
        <w:rPr>
          <w:rFonts w:ascii="Times New Roman"/>
          <w:b w:val="false"/>
          <w:i w:val="false"/>
          <w:color w:val="000000"/>
          <w:sz w:val="28"/>
        </w:rPr>
        <w:t>
      1) түйіндеме;</w:t>
      </w:r>
    </w:p>
    <w:bookmarkEnd w:id="162"/>
    <w:bookmarkStart w:name="z170" w:id="163"/>
    <w:p>
      <w:pPr>
        <w:spacing w:after="0"/>
        <w:ind w:left="0"/>
        <w:jc w:val="both"/>
      </w:pPr>
      <w:r>
        <w:rPr>
          <w:rFonts w:ascii="Times New Roman"/>
          <w:b w:val="false"/>
          <w:i w:val="false"/>
          <w:color w:val="000000"/>
          <w:sz w:val="28"/>
        </w:rPr>
        <w:t xml:space="preserve">
      2) жұмыс іздеп жүрген адам ретінде тіркелуге арналған мәліметтер нысанын беруді қамтамасыз етеді. </w:t>
      </w:r>
    </w:p>
    <w:bookmarkEnd w:id="163"/>
    <w:bookmarkStart w:name="z171" w:id="164"/>
    <w:p>
      <w:pPr>
        <w:spacing w:after="0"/>
        <w:ind w:left="0"/>
        <w:jc w:val="both"/>
      </w:pPr>
      <w:r>
        <w:rPr>
          <w:rFonts w:ascii="Times New Roman"/>
          <w:b w:val="false"/>
          <w:i w:val="false"/>
          <w:color w:val="000000"/>
          <w:sz w:val="28"/>
        </w:rPr>
        <w:t xml:space="preserve">
      32. Ақпараттық өзара іс-қимыл шеңберінде "Еңбек нарығы" АЦЖ–дан enbek.kz порталына Премьер-Министрдің орынбасары – Еңбек және халықты әлеуметтік қорғау министрінің 2023 жылғы 9 маусымдағы № 214 бұйрығымен (Нормативтік құқықтық актілерді мемлекеттік тіркеу тізілімінде № 32850 болып тіркелген) бекітілген Жұмыс іздеп жүрген адамдарды, жұмыссыздарды тіркеу және мансап орталықтары көрсететін еңбек делдалдығын жүзеге асыру </w:t>
      </w:r>
      <w:r>
        <w:rPr>
          <w:rFonts w:ascii="Times New Roman"/>
          <w:b w:val="false"/>
          <w:i w:val="false"/>
          <w:color w:val="000000"/>
          <w:sz w:val="28"/>
        </w:rPr>
        <w:t>қағидаларында</w:t>
      </w:r>
      <w:r>
        <w:rPr>
          <w:rFonts w:ascii="Times New Roman"/>
          <w:b w:val="false"/>
          <w:i w:val="false"/>
          <w:color w:val="000000"/>
          <w:sz w:val="28"/>
        </w:rPr>
        <w:t xml:space="preserve"> көзделген тәртіппен жұмыс іздеп жүрген адамдар және жұмыссыздар ретінде тіркелген адамдардың түйіндемелерін беру қамтамасыз етіледі.</w:t>
      </w:r>
    </w:p>
    <w:bookmarkEnd w:id="164"/>
    <w:bookmarkStart w:name="z172" w:id="165"/>
    <w:p>
      <w:pPr>
        <w:spacing w:after="0"/>
        <w:ind w:left="0"/>
        <w:jc w:val="both"/>
      </w:pPr>
      <w:r>
        <w:rPr>
          <w:rFonts w:ascii="Times New Roman"/>
          <w:b w:val="false"/>
          <w:i w:val="false"/>
          <w:color w:val="000000"/>
          <w:sz w:val="28"/>
        </w:rPr>
        <w:t>
      33. Еңбек мобильділігі орталықтары тіркелген адамдарға лайықты жұмыс іздеуге немесе жұмыс берушілерге тіркелген бос орындарына жұмыскерлерді іріктеуге жәрдемдесу кезінде "Еңбек нарығы" АЦЖ-дан бос орындарына жауап беру туралы ақпарат жұмыс берушілердің жеке кабинеттеріне және азаматтардың enbek.kz порталындағы жеке кабинеттеріне (бар болса) беріледі.</w:t>
      </w:r>
    </w:p>
    <w:bookmarkEnd w:id="165"/>
    <w:bookmarkStart w:name="z173" w:id="166"/>
    <w:p>
      <w:pPr>
        <w:spacing w:after="0"/>
        <w:ind w:left="0"/>
        <w:jc w:val="both"/>
      </w:pPr>
      <w:r>
        <w:rPr>
          <w:rFonts w:ascii="Times New Roman"/>
          <w:b w:val="false"/>
          <w:i w:val="false"/>
          <w:color w:val="000000"/>
          <w:sz w:val="28"/>
        </w:rPr>
        <w:t xml:space="preserve">
      Еnbek.kz порталындағы жұмыс берушінің жеке кабинетінен "Еңбек нарығы" АЦЖ-ға жұмыс беруші тіркелген адамды әңгімелесуге шақыру және оны тіркелген бос орынға жұмысқа орналастыру туралы ақпарат автоматты түрде беріледі. </w:t>
      </w:r>
    </w:p>
    <w:bookmarkEnd w:id="166"/>
    <w:bookmarkStart w:name="z174" w:id="167"/>
    <w:p>
      <w:pPr>
        <w:spacing w:after="0"/>
        <w:ind w:left="0"/>
        <w:jc w:val="both"/>
      </w:pPr>
      <w:r>
        <w:rPr>
          <w:rFonts w:ascii="Times New Roman"/>
          <w:b w:val="false"/>
          <w:i w:val="false"/>
          <w:color w:val="000000"/>
          <w:sz w:val="28"/>
        </w:rPr>
        <w:t>
      34. Ақпараттық өзара іс-қимыл шеңберінде жұмыс беруші hr.enbek.kz порталындағы жеке кабинетте орналастырған субсидияланатын жұмыс орындарына жіберілген қатысушылардың еңбек шарттары туралы ақпаратты "Еңбек нарығы" АЦЖ-ға беру қамтамасыз етіледі.</w:t>
      </w:r>
    </w:p>
    <w:bookmarkEnd w:id="167"/>
    <w:bookmarkStart w:name="z175" w:id="168"/>
    <w:p>
      <w:pPr>
        <w:spacing w:after="0"/>
        <w:ind w:left="0"/>
        <w:jc w:val="both"/>
      </w:pPr>
      <w:r>
        <w:rPr>
          <w:rFonts w:ascii="Times New Roman"/>
          <w:b w:val="false"/>
          <w:i w:val="false"/>
          <w:color w:val="000000"/>
          <w:sz w:val="28"/>
        </w:rPr>
        <w:t>
      35. Ақпараттық өзара іс қимыл шеңберінде business.enbek.kz порталынан "Еңбек нарығы" АЦЖ-да азаматтардың жеке кабинетінде орналастырған ақпарат беру қамтамасыз етіледі:</w:t>
      </w:r>
    </w:p>
    <w:bookmarkEnd w:id="168"/>
    <w:bookmarkStart w:name="z176" w:id="169"/>
    <w:p>
      <w:pPr>
        <w:spacing w:after="0"/>
        <w:ind w:left="0"/>
        <w:jc w:val="both"/>
      </w:pPr>
      <w:r>
        <w:rPr>
          <w:rFonts w:ascii="Times New Roman"/>
          <w:b w:val="false"/>
          <w:i w:val="false"/>
          <w:color w:val="000000"/>
          <w:sz w:val="28"/>
        </w:rPr>
        <w:t>
      1) жаңа бизнес-идеяларды және бизнес-жобаны іске асыру үшін грант алуға өтініштер;</w:t>
      </w:r>
    </w:p>
    <w:bookmarkEnd w:id="169"/>
    <w:bookmarkStart w:name="z177" w:id="170"/>
    <w:p>
      <w:pPr>
        <w:spacing w:after="0"/>
        <w:ind w:left="0"/>
        <w:jc w:val="both"/>
      </w:pPr>
      <w:r>
        <w:rPr>
          <w:rFonts w:ascii="Times New Roman"/>
          <w:b w:val="false"/>
          <w:i w:val="false"/>
          <w:color w:val="000000"/>
          <w:sz w:val="28"/>
        </w:rPr>
        <w:t>
      2) банктік шот туралы ақпарат;</w:t>
      </w:r>
    </w:p>
    <w:bookmarkEnd w:id="170"/>
    <w:bookmarkStart w:name="z178" w:id="171"/>
    <w:p>
      <w:pPr>
        <w:spacing w:after="0"/>
        <w:ind w:left="0"/>
        <w:jc w:val="both"/>
      </w:pPr>
      <w:r>
        <w:rPr>
          <w:rFonts w:ascii="Times New Roman"/>
          <w:b w:val="false"/>
          <w:i w:val="false"/>
          <w:color w:val="000000"/>
          <w:sz w:val="28"/>
        </w:rPr>
        <w:t>
      3) грант қаражатын мақсатты пайдалану туралы есептер;</w:t>
      </w:r>
    </w:p>
    <w:bookmarkEnd w:id="171"/>
    <w:bookmarkStart w:name="z179" w:id="172"/>
    <w:p>
      <w:pPr>
        <w:spacing w:after="0"/>
        <w:ind w:left="0"/>
        <w:jc w:val="both"/>
      </w:pPr>
      <w:r>
        <w:rPr>
          <w:rFonts w:ascii="Times New Roman"/>
          <w:b w:val="false"/>
          <w:i w:val="false"/>
          <w:color w:val="000000"/>
          <w:sz w:val="28"/>
        </w:rPr>
        <w:t>
      4) грант қаражатын ішінара немесе толық қайтаруға өтініштер.</w:t>
      </w:r>
    </w:p>
    <w:bookmarkEnd w:id="1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