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3c799" w14:textId="163c7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жоспарлаудың қағидаларын бекiту туралы" Қазақстан Республикасы Қаржы министрінің 2025 жылғы 29 сәуірдегі № 208 бұйрығына өзгерістер енгізу туралы</w:t>
      </w:r>
    </w:p>
    <w:p>
      <w:pPr>
        <w:spacing w:after="0"/>
        <w:ind w:left="0"/>
        <w:jc w:val="both"/>
      </w:pPr>
      <w:r>
        <w:rPr>
          <w:rFonts w:ascii="Times New Roman"/>
          <w:b w:val="false"/>
          <w:i w:val="false"/>
          <w:color w:val="000000"/>
          <w:sz w:val="28"/>
        </w:rPr>
        <w:t>Қазақстан Республикасы Қаржы министрінің 2026 жылғы 10 сәуірдегі № 237 бұйрығы. Қазақстан Республикасының Әділет министрлігінде 2026 жылғы 15 сәуірде № 38436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Қолданысқа енгізілу тәртібін </w:t>
      </w:r>
      <w:r>
        <w:rPr>
          <w:rFonts w:ascii="Times New Roman"/>
          <w:b w:val="false"/>
          <w:i w:val="false"/>
          <w:color w:val="000000"/>
          <w:sz w:val="28"/>
        </w:rPr>
        <w:t>3-тармақтан</w:t>
      </w:r>
      <w:r>
        <w:rPr>
          <w:rFonts w:ascii="Times New Roman"/>
          <w:b/>
          <w:i w:val="false"/>
          <w:color w:val="000000"/>
          <w:sz w:val="28"/>
        </w:rPr>
        <w:t xml:space="preserve"> қараңыз.</w:t>
      </w:r>
    </w:p>
    <w:p>
      <w:pPr>
        <w:spacing w:after="0"/>
        <w:ind w:left="0"/>
        <w:jc w:val="both"/>
      </w:pPr>
      <w:r>
        <w:rPr>
          <w:rFonts w:ascii="Times New Roman"/>
          <w:b w:val="false"/>
          <w:i w:val="false"/>
          <w:color w:val="000000"/>
          <w:sz w:val="28"/>
        </w:rPr>
        <w:t>
      БҰЙЫРАМЫН:</w:t>
      </w:r>
    </w:p>
    <w:bookmarkStart w:name="z5" w:id="1"/>
    <w:p>
      <w:pPr>
        <w:spacing w:after="0"/>
        <w:ind w:left="0"/>
        <w:jc w:val="both"/>
      </w:pPr>
      <w:r>
        <w:rPr>
          <w:rFonts w:ascii="Times New Roman"/>
          <w:b w:val="false"/>
          <w:i w:val="false"/>
          <w:color w:val="000000"/>
          <w:sz w:val="28"/>
        </w:rPr>
        <w:t xml:space="preserve">
      1. "Бюджеттік жоспарлаудың қағидаларын бекiту туралы" Қазақстан Республикасы Қаржы министрінің 2025 жылғы 29 сәуірдегі № 208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36034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Бюджеттік жоспарлаудың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20-тармақтың</w:t>
      </w:r>
      <w:r>
        <w:rPr>
          <w:rFonts w:ascii="Times New Roman"/>
          <w:b w:val="false"/>
          <w:i w:val="false"/>
          <w:color w:val="000000"/>
          <w:sz w:val="28"/>
        </w:rPr>
        <w:t xml:space="preserve"> 1) тармақшасы мынадай редакцияда жазылсын:</w:t>
      </w:r>
    </w:p>
    <w:bookmarkStart w:name="z8" w:id="3"/>
    <w:p>
      <w:pPr>
        <w:spacing w:after="0"/>
        <w:ind w:left="0"/>
        <w:jc w:val="both"/>
      </w:pPr>
      <w:r>
        <w:rPr>
          <w:rFonts w:ascii="Times New Roman"/>
          <w:b w:val="false"/>
          <w:i w:val="false"/>
          <w:color w:val="000000"/>
          <w:sz w:val="28"/>
        </w:rPr>
        <w:t xml:space="preserve">
      "1) мемлекеттік қызметшілердің еңбекақысын төлеуге есеп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 қаулысына сәйкес "Қазақстан Республикасының Бірыңғай бюджеттік сыныптамасының кейбір мәселелері туралы" Қазақстан Республикасы Қаржы министрінің 2025 жылғы 4 сәуірдегі № 151 бұйрығымен бекітілген Бюджет шығыстарының экономикалық </w:t>
      </w:r>
      <w:r>
        <w:rPr>
          <w:rFonts w:ascii="Times New Roman"/>
          <w:b w:val="false"/>
          <w:i w:val="false"/>
          <w:color w:val="000000"/>
          <w:sz w:val="28"/>
        </w:rPr>
        <w:t>сыныптамасының</w:t>
      </w:r>
      <w:r>
        <w:rPr>
          <w:rFonts w:ascii="Times New Roman"/>
          <w:b w:val="false"/>
          <w:i w:val="false"/>
          <w:color w:val="000000"/>
          <w:sz w:val="28"/>
        </w:rPr>
        <w:t xml:space="preserve"> (бұдан әрі – ШЭС) 110-кіші сыныбының ерекшеліктері) штат саны лимиттерінің негізінде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"38. Мемлекеттік органдардың даму жоспарларының жобалары немесе мемлекеттік органдардың даму жоспарларына өзгерістер мен толықтырулардың жобалары, орталық мемлекеттік органдардың бюджеттік бағдарламалары паспорттарының жобалары, мемлекеттік органдардың даму жоспарларын әзірлемейтін республикалық бюджеттік бағдарламалар әкімшілерінің бюджеттік бағдарламалары паспорттарының жобалары, республикалық бюджеттік бағдарламалар әкімшілерінің есеп-қисаптары "Қазақстан Республикасының ұлттық даму жоспарын, мемлекеттік органдардың, облыстардың, республикалық маңызы бар қалалардың, астананың, аудандардың (облыстық маңызы бар қалалардың) даму жоспарларын әзірлеу, іске асыру, оларға мониторинг және түзету жүргізу әдістемесін бекіту туралы" Қазақстан Республикасы Ұлттық экономика министрінің міндетін атқарушының 2025 жылғы 1 желтоқсандағы </w:t>
      </w:r>
      <w:r>
        <w:rPr>
          <w:rFonts w:ascii="Times New Roman"/>
          <w:b w:val="false"/>
          <w:i w:val="false"/>
          <w:color w:val="000000"/>
          <w:sz w:val="28"/>
        </w:rPr>
        <w:t>№ 128</w:t>
      </w:r>
      <w:r>
        <w:rPr>
          <w:rFonts w:ascii="Times New Roman"/>
          <w:b w:val="false"/>
          <w:i w:val="false"/>
          <w:color w:val="000000"/>
          <w:sz w:val="28"/>
        </w:rPr>
        <w:t xml:space="preserve"> бұйрығымен және "Бюджеттік сұранымды жасау, ұсыну, қарау қағидаларын бекіту туралы" Қазақстан Республикасы Қаржы министрінің 2025 жылғы 22 сәуірдегі </w:t>
      </w:r>
      <w:r>
        <w:rPr>
          <w:rFonts w:ascii="Times New Roman"/>
          <w:b w:val="false"/>
          <w:i w:val="false"/>
          <w:color w:val="000000"/>
          <w:sz w:val="28"/>
        </w:rPr>
        <w:t>№ 185</w:t>
      </w:r>
      <w:r>
        <w:rPr>
          <w:rFonts w:ascii="Times New Roman"/>
          <w:b w:val="false"/>
          <w:i w:val="false"/>
          <w:color w:val="000000"/>
          <w:sz w:val="28"/>
        </w:rPr>
        <w:t xml:space="preserve"> бұйрығымен (бұдан әрі – № 185 бұйрық) айқындалады.";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47-тармақтың</w:t>
      </w:r>
      <w:r>
        <w:rPr>
          <w:rFonts w:ascii="Times New Roman"/>
          <w:b w:val="false"/>
          <w:i w:val="false"/>
          <w:color w:val="000000"/>
          <w:sz w:val="28"/>
        </w:rPr>
        <w:t xml:space="preserve"> 2) тармақшасы мынадай редакцияда жазылсын:</w:t>
      </w:r>
    </w:p>
    <w:bookmarkStart w:name="z12" w:id="5"/>
    <w:p>
      <w:pPr>
        <w:spacing w:after="0"/>
        <w:ind w:left="0"/>
        <w:jc w:val="both"/>
      </w:pPr>
      <w:r>
        <w:rPr>
          <w:rFonts w:ascii="Times New Roman"/>
          <w:b w:val="false"/>
          <w:i w:val="false"/>
          <w:color w:val="000000"/>
          <w:sz w:val="28"/>
        </w:rPr>
        <w:t>
      "2) қоғамдық мүдделер мен ұлттық қауіпсіздікті қамтамасыз етуге байланысты мемлекеттік меншіктегі стратегиялық объектілерді, аса маңызды объектілерді, оның ішінде цифрлық инфрақұрылым объектілерін қолдану, пайдалану және күтіп-ұстау;";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56-тармақтың</w:t>
      </w:r>
      <w:r>
        <w:rPr>
          <w:rFonts w:ascii="Times New Roman"/>
          <w:b w:val="false"/>
          <w:i w:val="false"/>
          <w:color w:val="000000"/>
          <w:sz w:val="28"/>
        </w:rPr>
        <w:t xml:space="preserve"> 4) тармақшасы мынадай редакцияда жазылсын:</w:t>
      </w:r>
    </w:p>
    <w:bookmarkStart w:name="z14" w:id="6"/>
    <w:p>
      <w:pPr>
        <w:spacing w:after="0"/>
        <w:ind w:left="0"/>
        <w:jc w:val="both"/>
      </w:pPr>
      <w:r>
        <w:rPr>
          <w:rFonts w:ascii="Times New Roman"/>
          <w:b w:val="false"/>
          <w:i w:val="false"/>
          <w:color w:val="000000"/>
          <w:sz w:val="28"/>
        </w:rPr>
        <w:t xml:space="preserve">
      "4) шеңберiнде мемлекеттiк тапсырма орындалатын "Қазақстан Республикасының Бірыңғай бюджеттік сыныптамасының кейбір мәселелері туралы" Қазақстан Республикасы Қаржы министрінің 2025 жылғы 4 сәуірдегі № 151 бұйрығымен бекітілген Бiрыңғай бюджеттiк сыныптамаға сәйкес Бiрыңғай бюджеттiк </w:t>
      </w:r>
      <w:r>
        <w:rPr>
          <w:rFonts w:ascii="Times New Roman"/>
          <w:b w:val="false"/>
          <w:i w:val="false"/>
          <w:color w:val="000000"/>
          <w:sz w:val="28"/>
        </w:rPr>
        <w:t>сыныптаманың</w:t>
      </w:r>
      <w:r>
        <w:rPr>
          <w:rFonts w:ascii="Times New Roman"/>
          <w:b w:val="false"/>
          <w:i w:val="false"/>
          <w:color w:val="000000"/>
          <w:sz w:val="28"/>
        </w:rPr>
        <w:t xml:space="preserve"> кодын көрсете отырып, республикалық бюджеттiк бағдарламаның атауын;";</w:t>
      </w:r>
    </w:p>
    <w:bookmarkEnd w:id="6"/>
    <w:bookmarkStart w:name="z15" w:id="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9-қосымша</w:t>
      </w:r>
      <w:r>
        <w:rPr>
          <w:rFonts w:ascii="Times New Roman"/>
          <w:b w:val="false"/>
          <w:i w:val="false"/>
          <w:color w:val="000000"/>
          <w:sz w:val="28"/>
        </w:rPr>
        <w:t xml:space="preserve"> осы </w:t>
      </w:r>
      <w:r>
        <w:rPr>
          <w:rFonts w:ascii="Times New Roman"/>
          <w:b w:val="false"/>
          <w:i w:val="false"/>
          <w:color w:val="000000"/>
          <w:sz w:val="28"/>
        </w:rPr>
        <w:t>бұйрыққа</w:t>
      </w:r>
      <w:r>
        <w:rPr>
          <w:rFonts w:ascii="Times New Roman"/>
          <w:b w:val="false"/>
          <w:i w:val="false"/>
          <w:color w:val="000000"/>
          <w:sz w:val="28"/>
        </w:rPr>
        <w:t xml:space="preserve"> сәйкес жаңа редакцияда жазылсын.</w:t>
      </w:r>
    </w:p>
    <w:bookmarkEnd w:id="7"/>
    <w:bookmarkStart w:name="z16" w:id="8"/>
    <w:p>
      <w:pPr>
        <w:spacing w:after="0"/>
        <w:ind w:left="0"/>
        <w:jc w:val="both"/>
      </w:pPr>
      <w:r>
        <w:rPr>
          <w:rFonts w:ascii="Times New Roman"/>
          <w:b w:val="false"/>
          <w:i w:val="false"/>
          <w:color w:val="000000"/>
          <w:sz w:val="28"/>
        </w:rPr>
        <w:t>
      2. Қазақстан Республикасы Қаржы министрлігінің Бюджеттік процесс әдіснамасы департаменті Қазақстан Республикасының заңнамасында белгіленген тәртіппен:</w:t>
      </w:r>
    </w:p>
    <w:bookmarkEnd w:id="8"/>
    <w:bookmarkStart w:name="z17"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8" w:id="10"/>
    <w:p>
      <w:pPr>
        <w:spacing w:after="0"/>
        <w:ind w:left="0"/>
        <w:jc w:val="both"/>
      </w:pPr>
      <w:r>
        <w:rPr>
          <w:rFonts w:ascii="Times New Roman"/>
          <w:b w:val="false"/>
          <w:i w:val="false"/>
          <w:color w:val="000000"/>
          <w:sz w:val="28"/>
        </w:rPr>
        <w:t>
      2) осы бұйрық алғашқы ресми жарияланғаннан күнінен кейін оның Қазақстан Республикасы Қаржы министрлігінің интернет-ресурсында орналастырылуын;</w:t>
      </w:r>
    </w:p>
    <w:bookmarkEnd w:id="10"/>
    <w:bookmarkStart w:name="z19" w:id="11"/>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11"/>
    <w:bookmarkStart w:name="z20" w:id="12"/>
    <w:p>
      <w:pPr>
        <w:spacing w:after="0"/>
        <w:ind w:left="0"/>
        <w:jc w:val="both"/>
      </w:pPr>
      <w:r>
        <w:rPr>
          <w:rFonts w:ascii="Times New Roman"/>
          <w:b w:val="false"/>
          <w:i w:val="false"/>
          <w:color w:val="000000"/>
          <w:sz w:val="28"/>
        </w:rPr>
        <w:t xml:space="preserve">
      3.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жетінші және сегізінші абзацтарын қоспағанда,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Реcпубликасының</w:t>
            </w:r>
            <w:r>
              <w:br/>
            </w:r>
            <w:r>
              <w:rPr>
                <w:rFonts w:ascii="Times New Roman"/>
                <w:b w:val="false"/>
                <w:i w:val="false"/>
                <w:color w:val="000000"/>
                <w:sz w:val="20"/>
              </w:rPr>
              <w:t>Қаржы министрі</w:t>
            </w:r>
            <w:r>
              <w:br/>
            </w:r>
            <w:r>
              <w:rPr>
                <w:rFonts w:ascii="Times New Roman"/>
                <w:b w:val="false"/>
                <w:i w:val="false"/>
                <w:color w:val="000000"/>
                <w:sz w:val="20"/>
              </w:rPr>
              <w:t>2026 жылғы 10 сәуірдегі</w:t>
            </w:r>
            <w:r>
              <w:br/>
            </w:r>
            <w:r>
              <w:rPr>
                <w:rFonts w:ascii="Times New Roman"/>
                <w:b w:val="false"/>
                <w:i w:val="false"/>
                <w:color w:val="000000"/>
                <w:sz w:val="20"/>
              </w:rPr>
              <w:t>№ 237 бұйрығына қосымша</w:t>
            </w:r>
            <w:r>
              <w:br/>
            </w:r>
            <w:r>
              <w:rPr>
                <w:rFonts w:ascii="Times New Roman"/>
                <w:b w:val="false"/>
                <w:i w:val="false"/>
                <w:color w:val="000000"/>
                <w:sz w:val="20"/>
              </w:rPr>
              <w:t>Бюджеттік жоспарлаудың</w:t>
            </w:r>
            <w:r>
              <w:br/>
            </w:r>
            <w:r>
              <w:rPr>
                <w:rFonts w:ascii="Times New Roman"/>
                <w:b w:val="false"/>
                <w:i w:val="false"/>
                <w:color w:val="000000"/>
                <w:sz w:val="20"/>
              </w:rPr>
              <w:t>қағидаларына 9-қосымша</w:t>
            </w:r>
            <w:r>
              <w:br/>
            </w:r>
            <w:r>
              <w:rPr>
                <w:rFonts w:ascii="Times New Roman"/>
                <w:b w:val="false"/>
                <w:i w:val="false"/>
                <w:color w:val="000000"/>
                <w:sz w:val="20"/>
              </w:rPr>
              <w:t>Нысан</w:t>
            </w:r>
          </w:p>
        </w:tc>
      </w:tr>
    </w:tbl>
    <w:bookmarkStart w:name="z23" w:id="13"/>
    <w:p>
      <w:pPr>
        <w:spacing w:after="0"/>
        <w:ind w:left="0"/>
        <w:jc w:val="left"/>
      </w:pPr>
      <w:r>
        <w:rPr>
          <w:rFonts w:ascii="Times New Roman"/>
          <w:b/>
          <w:i w:val="false"/>
          <w:color w:val="000000"/>
        </w:rPr>
        <w:t xml:space="preserve"> Мемлекеттік тапсырма нысанындағы мемлекеттік қызметтерді көрсетуге арналған ұсыныс</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жауапты заңды тұлғаның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24" w:id="14"/>
    <w:p>
      <w:pPr>
        <w:spacing w:after="0"/>
        <w:ind w:left="0"/>
        <w:jc w:val="both"/>
      </w:pPr>
      <w:r>
        <w:rPr>
          <w:rFonts w:ascii="Times New Roman"/>
          <w:b w:val="false"/>
          <w:i w:val="false"/>
          <w:color w:val="000000"/>
          <w:sz w:val="28"/>
        </w:rPr>
        <w:t>
      кестенің жалғасы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 ұсынылатын республикалық бюджеттік бағдарламаның атауы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орындауға жоспарланған жоспарлы кезеңге арналған бюджет қаражатының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сомасы,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мердігерге (бірлесіп орындаушыға) берілетін мемлекеттік тапсырманың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25" w:id="15"/>
    <w:p>
      <w:pPr>
        <w:spacing w:after="0"/>
        <w:ind w:left="0"/>
        <w:jc w:val="both"/>
      </w:pPr>
      <w:r>
        <w:rPr>
          <w:rFonts w:ascii="Times New Roman"/>
          <w:b w:val="false"/>
          <w:i w:val="false"/>
          <w:color w:val="000000"/>
          <w:sz w:val="28"/>
        </w:rPr>
        <w:t>
      кестенің жалғасы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тапсырманың орындалу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тапсырмаға қол жеткізуге бағытталған мақсаттар мен міндеттерді көрсете отырып, мемлекеттік қызметті көрсету қажеттілігінің негіздемесі және оның орындылығы мен тиімділігін растау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тапсырманы орындаудың түпкілікті нәтижелерінің, сапа және тиімділік көрсеткіштерінің жоспарланған көрсеткіштері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