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eac7" w14:textId="b52e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2015 жылғы 25 қарашадағы № 1100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13 сәуірдегі № 156 бұйрығы. Қазақстан Республикасының Әділет министрлігінде 2026 жылғы 13 сәуірде № 38412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2015 жылғы 25 қарашадағы № 1100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(Нормативтік құқықтық актілерді мемлекеттік тіркеудің тізілімінде № 12479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комиссияларының мүшелері емтихан тапсыру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"1.Өнеркәсіпті қауіпсіздікті декларациялайтын заңды тұлғалар басшыларының, сондай-ақ аталған заңды тұлғалардың тұрақты емтихан комииссиялары мүшелерінің емтихан тапсыруының осы Қағидалары (бұдан әрі – Қағида) "Азаматтық қорғау туралы"Қазақстан Республикасы Заңының 79-бабының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және әлеуметтік жауапты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аталған заңды тұлғалардың өнеркәсіптік қауіпсіздікті декларациялайтын заңды тұлғалар басшыларының, сондай-ақ тұрақты емтихан комиисиялары (бұдан әрі - ТЖЕК) мүшелерінің емтихан тапсыру тәртібін анықтайды."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"6. Өнеркәсіптік қауіпсіздікті декларациялайтын заңды тұлға (бұдан әрі – көрсетілетін қызметті алушы) емтиханды тапсыру үшін "цифрлық үкіметтің" www.egov.kz (бұдан әрі – портал) веб-порталы арқылы көрсетілетін қызметті берушіге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өтінішті жолдайды.";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12" w:id="5"/>
    <w:p>
      <w:pPr>
        <w:spacing w:after="0"/>
        <w:ind w:left="0"/>
        <w:jc w:val="both"/>
      </w:pPr>
      <w:r>
        <w:rPr>
          <w:rFonts w:ascii="Times New Roman"/>
          <w:b w:val="false"/>
          <w:i w:val="false"/>
          <w:color w:val="000000"/>
          <w:sz w:val="28"/>
        </w:rPr>
        <w:t>
      "7. Мемлекеттік қызметтерді көрсетуге қойылатын негізгі талаптардың тізбесі осы Қағиданың 2- қосымшасына сәйкес белгіленеді.";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абзацы мынадай редакцияда жазылсын:</w:t>
      </w:r>
    </w:p>
    <w:bookmarkStart w:name="z14" w:id="6"/>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"цифрлық үкімет" шлюзі арқылы тиісті мемлекеттік цифрлық жүйелерден 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абзацы мынадай редакцияда жазылсын:</w:t>
      </w:r>
    </w:p>
    <w:bookmarkStart w:name="z16" w:id="7"/>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немесе әлеуметтік жауапты қызметтер көрсету мониторингінің цифрлық жүйесіне автоматты режимде келіп түседі.";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"18-1. Өнеркәсіптік қауіпсіздік саласындағы уәкілетті орган осы Қағидалар Қазақстан Республикасының Әділет министрлігінде енгізілген өзгерістер және (немесе) толықтырулар туралы ақпаратты үш жұмыс күні ішінде "цифрлық үкімет" операторына, сондай-ақ Бірыңғай байланыс орталығына жолдайды.";</w:t>
      </w:r>
    </w:p>
    <w:bookmarkEnd w:id="8"/>
    <w:bookmarkStart w:name="z19"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20"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21" w:id="11"/>
    <w:p>
      <w:pPr>
        <w:spacing w:after="0"/>
        <w:ind w:left="0"/>
        <w:jc w:val="both"/>
      </w:pPr>
      <w:r>
        <w:rPr>
          <w:rFonts w:ascii="Times New Roman"/>
          <w:b w:val="false"/>
          <w:i w:val="false"/>
          <w:color w:val="000000"/>
          <w:sz w:val="28"/>
        </w:rPr>
        <w:t xml:space="preserve">
      көрсетілген Қағидаларға 3-1-қосымша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1"/>
    <w:bookmarkStart w:name="z22" w:id="1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2"/>
    <w:bookmarkStart w:name="z23"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4" w:id="1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14"/>
    <w:bookmarkStart w:name="z25" w:id="15"/>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жөніндегі жетекшілік ететін вице-министріне жүктелсін.</w:t>
      </w:r>
    </w:p>
    <w:bookmarkEnd w:id="15"/>
    <w:bookmarkStart w:name="z26" w:id="16"/>
    <w:p>
      <w:pPr>
        <w:spacing w:after="0"/>
        <w:ind w:left="0"/>
        <w:jc w:val="both"/>
      </w:pPr>
      <w:r>
        <w:rPr>
          <w:rFonts w:ascii="Times New Roman"/>
          <w:b w:val="false"/>
          <w:i w:val="false"/>
          <w:color w:val="000000"/>
          <w:sz w:val="28"/>
        </w:rPr>
        <w:t xml:space="preserve">
      4. Осы бұйрық 2026 жылғы 12 шілдеден бастап күшіне енетін осы бұйрықтың бесінші, алтыншы, тоғызыншы, оныншы, он бірінші, он екінші, он үшінші, он төртінші абзацтары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6"/>
    <w:bookmarkStart w:name="z27" w:id="1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екінші абзацы 2026 жылғы 12 шілдеге дейін мынадай редакцияда қолданылады деп белгіленсін:</w:t>
      </w:r>
    </w:p>
    <w:bookmarkEnd w:id="17"/>
    <w:bookmarkStart w:name="z28" w:id="18"/>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немесе әлеуметтік жауапты қызметтер көрсету мониторингінің ақпараттық жүйесіне автоматты режимде келіп түседі."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30" w:id="19"/>
    <w:p>
      <w:pPr>
        <w:spacing w:after="0"/>
        <w:ind w:left="0"/>
        <w:jc w:val="both"/>
      </w:pPr>
      <w:r>
        <w:rPr>
          <w:rFonts w:ascii="Times New Roman"/>
          <w:b w:val="false"/>
          <w:i w:val="false"/>
          <w:color w:val="000000"/>
          <w:sz w:val="28"/>
        </w:rPr>
        <w:t>
      "КЕЛІСІЛДІ"</w:t>
      </w:r>
    </w:p>
    <w:bookmarkEnd w:id="19"/>
    <w:bookmarkStart w:name="z31" w:id="20"/>
    <w:p>
      <w:pPr>
        <w:spacing w:after="0"/>
        <w:ind w:left="0"/>
        <w:jc w:val="both"/>
      </w:pPr>
      <w:r>
        <w:rPr>
          <w:rFonts w:ascii="Times New Roman"/>
          <w:b w:val="false"/>
          <w:i w:val="false"/>
          <w:color w:val="000000"/>
          <w:sz w:val="28"/>
        </w:rPr>
        <w:t>
      Қазақстан Республикасының</w:t>
      </w:r>
    </w:p>
    <w:bookmarkEnd w:id="20"/>
    <w:bookmarkStart w:name="z32" w:id="21"/>
    <w:p>
      <w:pPr>
        <w:spacing w:after="0"/>
        <w:ind w:left="0"/>
        <w:jc w:val="both"/>
      </w:pPr>
      <w:r>
        <w:rPr>
          <w:rFonts w:ascii="Times New Roman"/>
          <w:b w:val="false"/>
          <w:i w:val="false"/>
          <w:color w:val="000000"/>
          <w:sz w:val="28"/>
        </w:rPr>
        <w:t xml:space="preserve">
      Жасанды интеллект және цифрлық </w:t>
      </w:r>
    </w:p>
    <w:bookmarkEnd w:id="21"/>
    <w:bookmarkStart w:name="z33" w:id="22"/>
    <w:p>
      <w:pPr>
        <w:spacing w:after="0"/>
        <w:ind w:left="0"/>
        <w:jc w:val="both"/>
      </w:pPr>
      <w:r>
        <w:rPr>
          <w:rFonts w:ascii="Times New Roman"/>
          <w:b w:val="false"/>
          <w:i w:val="false"/>
          <w:color w:val="000000"/>
          <w:sz w:val="28"/>
        </w:rPr>
        <w:t>
      даму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2026 жылғы 13 сәуірдегі</w:t>
            </w:r>
            <w:r>
              <w:br/>
            </w:r>
            <w:r>
              <w:rPr>
                <w:rFonts w:ascii="Times New Roman"/>
                <w:b w:val="false"/>
                <w:i w:val="false"/>
                <w:color w:val="000000"/>
                <w:sz w:val="20"/>
              </w:rPr>
              <w:t>№ 156 Бұйрыққа</w:t>
            </w:r>
            <w:r>
              <w:br/>
            </w:r>
            <w:r>
              <w:rPr>
                <w:rFonts w:ascii="Times New Roman"/>
                <w:b w:val="false"/>
                <w:i w:val="false"/>
                <w:color w:val="000000"/>
                <w:sz w:val="20"/>
              </w:rPr>
              <w:t>1-қосымша</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w:t>
            </w:r>
            <w:r>
              <w:br/>
            </w:r>
            <w:r>
              <w:rPr>
                <w:rFonts w:ascii="Times New Roman"/>
                <w:b w:val="false"/>
                <w:i w:val="false"/>
                <w:color w:val="000000"/>
                <w:sz w:val="20"/>
              </w:rPr>
              <w:t>тапсыру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5" w:id="23"/>
    <w:p>
      <w:pPr>
        <w:spacing w:after="0"/>
        <w:ind w:left="0"/>
        <w:jc w:val="left"/>
      </w:pPr>
      <w:r>
        <w:rPr>
          <w:rFonts w:ascii="Times New Roman"/>
          <w:b/>
          <w:i w:val="false"/>
          <w:color w:val="000000"/>
        </w:rPr>
        <w:t xml:space="preserve"> [Заңды тұлғаның деректемелері (мекенжайы, бизнес сәйкестендіру нөмірі, телефоны)]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bookmarkStart w:name="z38" w:id="24"/>
    <w:p>
      <w:pPr>
        <w:spacing w:after="0"/>
        <w:ind w:left="0"/>
        <w:jc w:val="both"/>
      </w:pPr>
      <w:r>
        <w:rPr>
          <w:rFonts w:ascii="Times New Roman"/>
          <w:b w:val="false"/>
          <w:i w:val="false"/>
          <w:color w:val="000000"/>
          <w:sz w:val="28"/>
        </w:rPr>
        <w:t>
      Өтініш нөмірі: [Нөмірі]</w:t>
      </w:r>
    </w:p>
    <w:bookmarkEnd w:id="24"/>
    <w:bookmarkStart w:name="z39" w:id="25"/>
    <w:p>
      <w:pPr>
        <w:spacing w:after="0"/>
        <w:ind w:left="0"/>
        <w:jc w:val="both"/>
      </w:pPr>
      <w:r>
        <w:rPr>
          <w:rFonts w:ascii="Times New Roman"/>
          <w:b w:val="false"/>
          <w:i w:val="false"/>
          <w:color w:val="000000"/>
          <w:sz w:val="28"/>
        </w:rPr>
        <w:t>
      Өтініш күні: [Күні]</w:t>
      </w:r>
    </w:p>
    <w:bookmarkEnd w:id="25"/>
    <w:bookmarkStart w:name="z40" w:id="26"/>
    <w:p>
      <w:pPr>
        <w:spacing w:after="0"/>
        <w:ind w:left="0"/>
        <w:jc w:val="left"/>
      </w:pPr>
      <w:r>
        <w:rPr>
          <w:rFonts w:ascii="Times New Roman"/>
          <w:b/>
          <w:i w:val="false"/>
          <w:color w:val="000000"/>
        </w:rPr>
        <w:t xml:space="preserve">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білімін тексеруге ӨТІНІШ</w:t>
      </w:r>
    </w:p>
    <w:bookmarkEnd w:id="26"/>
    <w:bookmarkStart w:name="z41" w:id="27"/>
    <w:p>
      <w:pPr>
        <w:spacing w:after="0"/>
        <w:ind w:left="0"/>
        <w:jc w:val="both"/>
      </w:pPr>
      <w:r>
        <w:rPr>
          <w:rFonts w:ascii="Times New Roman"/>
          <w:b w:val="false"/>
          <w:i w:val="false"/>
          <w:color w:val="000000"/>
          <w:sz w:val="28"/>
        </w:rPr>
        <w:t xml:space="preserve">
      "Азаматтық қорғау туралы" Қазақстан Республикасы Заңының 79-бабы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сізден басшылардан және тұрақты жұмыс істейтін емтихан комиссиялары мүшелерінен өнеркәсіптік қауіпсіздік мәселелері бойынша емтихандар қабылдауыңызды сұраймын</w:t>
      </w:r>
    </w:p>
    <w:bookmarkEnd w:id="27"/>
    <w:p>
      <w:pPr>
        <w:spacing w:after="0"/>
        <w:ind w:left="0"/>
        <w:jc w:val="both"/>
      </w:pPr>
      <w:r>
        <w:rPr>
          <w:rFonts w:ascii="Times New Roman"/>
          <w:b w:val="false"/>
          <w:i w:val="false"/>
          <w:color w:val="000000"/>
          <w:sz w:val="28"/>
        </w:rPr>
        <w:t>
      _____________________________________________________________________</w:t>
      </w:r>
    </w:p>
    <w:bookmarkStart w:name="z42" w:id="28"/>
    <w:p>
      <w:pPr>
        <w:spacing w:after="0"/>
        <w:ind w:left="0"/>
        <w:jc w:val="both"/>
      </w:pPr>
      <w:r>
        <w:rPr>
          <w:rFonts w:ascii="Times New Roman"/>
          <w:b w:val="false"/>
          <w:i w:val="false"/>
          <w:color w:val="000000"/>
          <w:sz w:val="28"/>
        </w:rPr>
        <w:t xml:space="preserve">
      (заңды тұлғаның атауы, өнеркәсіптік саласы, қызмет саласы) </w:t>
      </w:r>
    </w:p>
    <w:bookmarkEnd w:id="28"/>
    <w:bookmarkStart w:name="z43" w:id="29"/>
    <w:p>
      <w:pPr>
        <w:spacing w:after="0"/>
        <w:ind w:left="0"/>
        <w:jc w:val="both"/>
      </w:pPr>
      <w:r>
        <w:rPr>
          <w:rFonts w:ascii="Times New Roman"/>
          <w:b w:val="false"/>
          <w:i w:val="false"/>
          <w:color w:val="000000"/>
          <w:sz w:val="28"/>
        </w:rPr>
        <w:t>
      1. ___________________________________________________________________</w:t>
      </w:r>
    </w:p>
    <w:bookmarkEnd w:id="29"/>
    <w:bookmarkStart w:name="z44" w:id="30"/>
    <w:p>
      <w:pPr>
        <w:spacing w:after="0"/>
        <w:ind w:left="0"/>
        <w:jc w:val="both"/>
      </w:pPr>
      <w:r>
        <w:rPr>
          <w:rFonts w:ascii="Times New Roman"/>
          <w:b w:val="false"/>
          <w:i w:val="false"/>
          <w:color w:val="000000"/>
          <w:sz w:val="28"/>
        </w:rPr>
        <w:t>
      2. ___________________________________________________________________</w:t>
      </w:r>
    </w:p>
    <w:bookmarkEnd w:id="30"/>
    <w:bookmarkStart w:name="z45" w:id="31"/>
    <w:p>
      <w:pPr>
        <w:spacing w:after="0"/>
        <w:ind w:left="0"/>
        <w:jc w:val="both"/>
      </w:pPr>
      <w:r>
        <w:rPr>
          <w:rFonts w:ascii="Times New Roman"/>
          <w:b w:val="false"/>
          <w:i w:val="false"/>
          <w:color w:val="000000"/>
          <w:sz w:val="28"/>
        </w:rPr>
        <w:t>
      3. ___________________________________________________________________</w:t>
      </w:r>
    </w:p>
    <w:bookmarkEnd w:id="31"/>
    <w:bookmarkStart w:name="z46" w:id="32"/>
    <w:p>
      <w:pPr>
        <w:spacing w:after="0"/>
        <w:ind w:left="0"/>
        <w:jc w:val="both"/>
      </w:pPr>
      <w:r>
        <w:rPr>
          <w:rFonts w:ascii="Times New Roman"/>
          <w:b w:val="false"/>
          <w:i w:val="false"/>
          <w:color w:val="000000"/>
          <w:sz w:val="28"/>
        </w:rPr>
        <w:t>
      4.___________________________________________________________________</w:t>
      </w:r>
    </w:p>
    <w:bookmarkEnd w:id="32"/>
    <w:bookmarkStart w:name="z47" w:id="33"/>
    <w:p>
      <w:pPr>
        <w:spacing w:after="0"/>
        <w:ind w:left="0"/>
        <w:jc w:val="both"/>
      </w:pPr>
      <w:r>
        <w:rPr>
          <w:rFonts w:ascii="Times New Roman"/>
          <w:b w:val="false"/>
          <w:i w:val="false"/>
          <w:color w:val="000000"/>
          <w:sz w:val="28"/>
        </w:rPr>
        <w:t>
      (Емтихан тапсырушының тегі, аты, әкесінің аты (бар болса), жеке сәйкестендіру нөмірі, лауазымы)</w:t>
      </w:r>
    </w:p>
    <w:bookmarkEnd w:id="33"/>
    <w:bookmarkStart w:name="z48" w:id="34"/>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 пайдалануға келісемін. </w:t>
      </w:r>
    </w:p>
    <w:bookmarkEnd w:id="34"/>
    <w:bookmarkStart w:name="z49" w:id="35"/>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w:t>
      </w:r>
      <w:r>
        <w:rPr>
          <w:rFonts w:ascii="Times New Roman"/>
          <w:b w:val="false"/>
          <w:i w:val="false"/>
          <w:color w:val="000000"/>
          <w:sz w:val="28"/>
        </w:rPr>
        <w:t xml:space="preserve"> заңнамасына сәйкес анық емес мәліметтерді бергені үшін жауаптылық туралы хабардармын.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электрондық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қолтаңба]</w:t>
            </w:r>
          </w:p>
        </w:tc>
      </w:tr>
    </w:tbl>
    <w:bookmarkStart w:name="z5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w:t>
            </w:r>
            <w:r>
              <w:br/>
            </w:r>
            <w:r>
              <w:rPr>
                <w:rFonts w:ascii="Times New Roman"/>
                <w:b w:val="false"/>
                <w:i w:val="false"/>
                <w:color w:val="000000"/>
                <w:sz w:val="20"/>
              </w:rPr>
              <w:t>тапсыру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қауіпсіздікті декларациялайтын заңды тұлғалар басшыларының, сондай-ақ көрсетілген заңды тұлғалардың тұрақты жұмыс істейтін емтихан комиссиялары мүшелерінің емтихан тапсыруы" мемлекеттік қызметін көрсетуге қойылатын негізгі талаптардың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Сертификат немесе мемлекеттік қызмет көрсетуден дәлелді бас тарту.</w:t>
            </w:r>
          </w:p>
          <w:bookmarkEnd w:id="37"/>
          <w:p>
            <w:pPr>
              <w:spacing w:after="20"/>
              <w:ind w:left="20"/>
              <w:jc w:val="both"/>
            </w:pPr>
            <w:r>
              <w:rPr>
                <w:rFonts w:ascii="Times New Roman"/>
                <w:b w:val="false"/>
                <w:i w:val="false"/>
                <w:color w:val="000000"/>
                <w:sz w:val="20"/>
              </w:rPr>
              <w:t>
Мемлекеттiк қызмет көрсету нәтижесі көрсетілетін қызметті берушінің басшысының немесе оның орнын ауыстыратын адамның электрондық цифрлық қолтаңбасы (бұдан әрi - ЭЦҚ) қойылған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графигіне сәйкес дүйсенбіден бастап жұманы қоса алғанда, түскі үзіліспен.</w:t>
            </w:r>
          </w:p>
          <w:bookmarkEnd w:id="38"/>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Осы Қағидаларға 1-қосымшаға сәйкес нысан бойынша көрсетілген қызметті алушының ЭЦҚ-сымен куәландырылған электрондық құжат нысанындағы өтініш;</w:t>
            </w:r>
          </w:p>
          <w:bookmarkEnd w:id="39"/>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Мемлекеттік қызмет көрсету орындарының мекенжайлары: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порталда.</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декларациялайтын заңды</w:t>
            </w:r>
            <w:r>
              <w:br/>
            </w:r>
            <w:r>
              <w:rPr>
                <w:rFonts w:ascii="Times New Roman"/>
                <w:b w:val="false"/>
                <w:i w:val="false"/>
                <w:color w:val="000000"/>
                <w:sz w:val="20"/>
              </w:rPr>
              <w:t>тұлғалар басшыларымен,</w:t>
            </w:r>
            <w:r>
              <w:br/>
            </w:r>
            <w:r>
              <w:rPr>
                <w:rFonts w:ascii="Times New Roman"/>
                <w:b w:val="false"/>
                <w:i w:val="false"/>
                <w:color w:val="000000"/>
                <w:sz w:val="20"/>
              </w:rPr>
              <w:t>сондай-ақ аталған заңды</w:t>
            </w:r>
            <w:r>
              <w:br/>
            </w:r>
            <w:r>
              <w:rPr>
                <w:rFonts w:ascii="Times New Roman"/>
                <w:b w:val="false"/>
                <w:i w:val="false"/>
                <w:color w:val="000000"/>
                <w:sz w:val="20"/>
              </w:rPr>
              <w:t>тұлғалардың тұрақты жұмыс</w:t>
            </w:r>
            <w:r>
              <w:br/>
            </w:r>
            <w:r>
              <w:rPr>
                <w:rFonts w:ascii="Times New Roman"/>
                <w:b w:val="false"/>
                <w:i w:val="false"/>
                <w:color w:val="000000"/>
                <w:sz w:val="20"/>
              </w:rPr>
              <w:t>істейтін емтихан комиссиялары</w:t>
            </w:r>
            <w:r>
              <w:br/>
            </w:r>
            <w:r>
              <w:rPr>
                <w:rFonts w:ascii="Times New Roman"/>
                <w:b w:val="false"/>
                <w:i w:val="false"/>
                <w:color w:val="000000"/>
                <w:sz w:val="20"/>
              </w:rPr>
              <w:t>мүшелерімен емтихан</w:t>
            </w:r>
            <w:r>
              <w:br/>
            </w:r>
            <w:r>
              <w:rPr>
                <w:rFonts w:ascii="Times New Roman"/>
                <w:b w:val="false"/>
                <w:i w:val="false"/>
                <w:color w:val="000000"/>
                <w:sz w:val="20"/>
              </w:rPr>
              <w:t>тапсыру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bookmarkStart w:name="z69" w:id="42"/>
    <w:p>
      <w:pPr>
        <w:spacing w:after="0"/>
        <w:ind w:left="0"/>
        <w:jc w:val="left"/>
      </w:pPr>
      <w:r>
        <w:rPr>
          <w:rFonts w:ascii="Times New Roman"/>
          <w:b/>
          <w:i w:val="false"/>
          <w:color w:val="000000"/>
        </w:rPr>
        <w:t xml:space="preserve"> Тестілеуді өткізу кезінде техникалық жарақтауға қойылатын ең төменгі техникалық талаптар</w:t>
      </w:r>
    </w:p>
    <w:bookmarkEnd w:id="42"/>
    <w:bookmarkStart w:name="z70" w:id="43"/>
    <w:p>
      <w:pPr>
        <w:spacing w:after="0"/>
        <w:ind w:left="0"/>
        <w:jc w:val="both"/>
      </w:pPr>
      <w:r>
        <w:rPr>
          <w:rFonts w:ascii="Times New Roman"/>
          <w:b w:val="false"/>
          <w:i w:val="false"/>
          <w:color w:val="000000"/>
          <w:sz w:val="28"/>
        </w:rPr>
        <w:t>
      1. Тестілеуді өткізу кезінде емтихан тапсыратын тұлғалар жеке басын куәландыратын құжатты ұсыну арқылы сәйкестендіруден өтеді</w:t>
      </w:r>
    </w:p>
    <w:bookmarkEnd w:id="43"/>
    <w:bookmarkStart w:name="z71" w:id="44"/>
    <w:p>
      <w:pPr>
        <w:spacing w:after="0"/>
        <w:ind w:left="0"/>
        <w:jc w:val="both"/>
      </w:pPr>
      <w:r>
        <w:rPr>
          <w:rFonts w:ascii="Times New Roman"/>
          <w:b w:val="false"/>
          <w:i w:val="false"/>
          <w:color w:val="000000"/>
          <w:sz w:val="28"/>
        </w:rPr>
        <w:t>
      2. Тестілеуге кіргізу кезінде қол немесе рамалық типтегі металл іздегіштер пайдаланылады. Металл іздегіштерді тестілеуге кіргізу кезінде қолдану тестілеуді өткізу барысында емтихан тапсыратын тұлғалардың қауіпсіздігін қамтамасыз ету, сондай-ақ олардың ғимаратқа байланыс құралдарын, электрондық-есептеу техникасын, фото-, аудио- және бейнеаппаратураны, анықтамалық материалдарды, жазбаша жазбаларды және ақпаратты сақтау мен берудің өзге де құралдарын алып кіруіне жол бермеу мақсатында жүзеге асырылады.</w:t>
      </w:r>
    </w:p>
    <w:bookmarkEnd w:id="44"/>
    <w:bookmarkStart w:name="z72" w:id="45"/>
    <w:p>
      <w:pPr>
        <w:spacing w:after="0"/>
        <w:ind w:left="0"/>
        <w:jc w:val="both"/>
      </w:pPr>
      <w:r>
        <w:rPr>
          <w:rFonts w:ascii="Times New Roman"/>
          <w:b w:val="false"/>
          <w:i w:val="false"/>
          <w:color w:val="000000"/>
          <w:sz w:val="28"/>
        </w:rPr>
        <w:t>
      3. Тестілеуді бастау үшін емтихан тапсыратын тұлға биометриялық сәйкестендіру арқылы жеке басын растауы қажет.</w:t>
      </w:r>
    </w:p>
    <w:bookmarkEnd w:id="45"/>
    <w:bookmarkStart w:name="z73" w:id="46"/>
    <w:p>
      <w:pPr>
        <w:spacing w:after="0"/>
        <w:ind w:left="0"/>
        <w:jc w:val="both"/>
      </w:pPr>
      <w:r>
        <w:rPr>
          <w:rFonts w:ascii="Times New Roman"/>
          <w:b w:val="false"/>
          <w:i w:val="false"/>
          <w:color w:val="000000"/>
          <w:sz w:val="28"/>
        </w:rPr>
        <w:t>
       4. Тестілеу залдары жұмыс станцияларымен (процессор — кемінде Intel Core i3, жедел жад — кемінде 4 Гб), үй-жайларды ауа баптау жүйелерімен, диспенсермен, күту залымен жабдықталуы тиіс.</w:t>
      </w:r>
    </w:p>
    <w:bookmarkEnd w:id="46"/>
    <w:bookmarkStart w:name="z74" w:id="47"/>
    <w:p>
      <w:pPr>
        <w:spacing w:after="0"/>
        <w:ind w:left="0"/>
        <w:jc w:val="both"/>
      </w:pPr>
      <w:r>
        <w:rPr>
          <w:rFonts w:ascii="Times New Roman"/>
          <w:b w:val="false"/>
          <w:i w:val="false"/>
          <w:color w:val="000000"/>
          <w:sz w:val="28"/>
        </w:rPr>
        <w:t>
      5. Әрбір жұмыс станциясы тестілеу процесінің бейнежазбасын жүргізу үшін веб-камералармен жабдықталуы тиіс.</w:t>
      </w:r>
    </w:p>
    <w:bookmarkEnd w:id="47"/>
    <w:bookmarkStart w:name="z75" w:id="48"/>
    <w:p>
      <w:pPr>
        <w:spacing w:after="0"/>
        <w:ind w:left="0"/>
        <w:jc w:val="both"/>
      </w:pPr>
      <w:r>
        <w:rPr>
          <w:rFonts w:ascii="Times New Roman"/>
          <w:b w:val="false"/>
          <w:i w:val="false"/>
          <w:color w:val="000000"/>
          <w:sz w:val="28"/>
        </w:rPr>
        <w:t>
      6. Тестілеу залдары заманауи цифрлық бейне және аудиобақылау жүйесімен жабдықталуы тиіс.</w:t>
      </w:r>
    </w:p>
    <w:bookmarkEnd w:id="48"/>
    <w:bookmarkStart w:name="z76" w:id="49"/>
    <w:p>
      <w:pPr>
        <w:spacing w:after="0"/>
        <w:ind w:left="0"/>
        <w:jc w:val="both"/>
      </w:pPr>
      <w:r>
        <w:rPr>
          <w:rFonts w:ascii="Times New Roman"/>
          <w:b w:val="false"/>
          <w:i w:val="false"/>
          <w:color w:val="000000"/>
          <w:sz w:val="28"/>
        </w:rPr>
        <w:t>
      Тестілеуді өткізудің ашықтығы мен объективтілігін қамтамасыз ету мақсатында өткізу пункттеріндегі аудиториялар жалпы бейнебақылау жүйесімен қамтамасыз етіледі.</w:t>
      </w:r>
    </w:p>
    <w:bookmarkEnd w:id="49"/>
    <w:bookmarkStart w:name="z77" w:id="50"/>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орнатылуы тиіс.</w:t>
      </w:r>
    </w:p>
    <w:bookmarkEnd w:id="50"/>
    <w:bookmarkStart w:name="z78" w:id="51"/>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жабдықталуы әрі киберқауіпсіздік талаптарына сәйкес болуы тиіс.</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