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74f01" w14:textId="7174f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функцияларды бәсекелес ортаға берудің кейбір мәселелері туралы" Қазақстан Республикасы Ұлттық экономика министрінің 2021 жылғы 31 мамырдағы № 55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2026 жылғы 9 сәуірдегі № 24 бұйрығы. Қазақстан Республикасының Әділет министрлігінде 2026 жылғы 13 сәуірде № 38407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5-тармақтан</w:t>
      </w:r>
      <w:r>
        <w:rPr>
          <w:rFonts w:ascii="Times New Roman"/>
          <w:b/>
          <w:i w:val="false"/>
          <w:color w:val="000000"/>
          <w:sz w:val="28"/>
        </w:rPr>
        <w:t xml:space="preserve"> қараңыз.</w:t>
      </w:r>
    </w:p>
    <w:bookmarkStart w:name="z6" w:id="1"/>
    <w:p>
      <w:pPr>
        <w:spacing w:after="0"/>
        <w:ind w:left="0"/>
        <w:jc w:val="both"/>
      </w:pPr>
      <w:r>
        <w:rPr>
          <w:rFonts w:ascii="Times New Roman"/>
          <w:b w:val="false"/>
          <w:i w:val="false"/>
          <w:color w:val="000000"/>
          <w:sz w:val="28"/>
        </w:rPr>
        <w:t>
      БҰЙЫРАМЫН:</w:t>
      </w:r>
    </w:p>
    <w:bookmarkEnd w:id="1"/>
    <w:bookmarkStart w:name="z7" w:id="2"/>
    <w:p>
      <w:pPr>
        <w:spacing w:after="0"/>
        <w:ind w:left="0"/>
        <w:jc w:val="both"/>
      </w:pPr>
      <w:r>
        <w:rPr>
          <w:rFonts w:ascii="Times New Roman"/>
          <w:b w:val="false"/>
          <w:i w:val="false"/>
          <w:color w:val="000000"/>
          <w:sz w:val="28"/>
        </w:rPr>
        <w:t xml:space="preserve">
      1. "Мемлекеттік функцияларды бәсекелес ортаға берудің кейбір мәселелері туралы" Қазақстан Республикасы Ұлттық экономика министрінің 2021 жылғы 31 мамырдағы № 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22891 болып тіркелген) мынадай өзгерістер мен толықтыру енгізілсін: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Орталық және (немесе) жергілікті атқарушы органдардың функцияларын бәсекелес ортаға беру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2-1) тармақшамен толықтырылсын:</w:t>
      </w:r>
    </w:p>
    <w:bookmarkStart w:name="z10" w:id="4"/>
    <w:p>
      <w:pPr>
        <w:spacing w:after="0"/>
        <w:ind w:left="0"/>
        <w:jc w:val="both"/>
      </w:pPr>
      <w:r>
        <w:rPr>
          <w:rFonts w:ascii="Times New Roman"/>
          <w:b w:val="false"/>
          <w:i w:val="false"/>
          <w:color w:val="000000"/>
          <w:sz w:val="28"/>
        </w:rPr>
        <w:t>
      "2-1) заңды тұлғаларға трансферттер беру;";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"11. Бәсекелес ортаға беруге орталық және (немесе) жергілікті атқарушы органдардың "Астана" халықаралық қаржы орталығы туралы" Қазақстан Республикасының Конституциялық заңында көзделген жағдайларды қоспағанда, конституциялық құрылысты қорғауға, қоғамдық тәртіпті, адамның құқықтары мен бостандықтарын, халықтың денсаулығы мен имандылығын қорғауға бағытталған, капиталды сыртқа шығаруды, жоғары қадағалауды, қылмыстық іс бойынша сотқа дейінгі іс жүргізуді, жедел-іздестіру қызметін, сот төрелігін жүзеге асыру жөніндегі, сондай-ақ ұлттық, ақпараттық қауіпсіздік, мемлекеттік құпияларды қорғау, қорғаныс, көші-қон, мемлекеттік статистика салаларындағы функцияларын және берілуі мемлекет мүдделеріне залал келтіруі мүмкін өзге де функцияларын қоспағандағы функциялары қаралады.";</w:t>
      </w:r>
    </w:p>
    <w:bookmarkEnd w:id="5"/>
    <w:bookmarkStart w:name="z13" w:id="6"/>
    <w:p>
      <w:pPr>
        <w:spacing w:after="0"/>
        <w:ind w:left="0"/>
        <w:jc w:val="both"/>
      </w:pPr>
      <w:r>
        <w:rPr>
          <w:rFonts w:ascii="Times New Roman"/>
          <w:b w:val="false"/>
          <w:i w:val="false"/>
          <w:color w:val="000000"/>
          <w:sz w:val="28"/>
        </w:rPr>
        <w:t xml:space="preserve">
      көрсетілген бұйрықпен бекітілген Орталық және (немесе) жергілікті атқарушы органдар функцияларының аутсорсингін жүзеге асыру </w:t>
      </w:r>
      <w:r>
        <w:rPr>
          <w:rFonts w:ascii="Times New Roman"/>
          <w:b w:val="false"/>
          <w:i w:val="false"/>
          <w:color w:val="000000"/>
          <w:sz w:val="28"/>
        </w:rPr>
        <w:t>қағидаларында: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"4. Аутсорсингке орталық және (немесе) жергілікті атқарушы органдардың "Астана" халықаралық қаржы орталығы туралы" Қазақстан Республикасының Конституциялық заңында көзделген жағдайларды қоспағанда, конституциялық құрылысты қорғауға, қоғамдық тәртіпті, адамның құқықтары мен бостандықтарын, халықтың денсаулығы мен имандылығын қорғауға бағытталған, капиталды сыртқа шығаруды, жоғары қадағалауды, қылмыстық іс бойынша сотқа дейінгі іс жүргізуді, жедел-іздестіру қызметін, сот төрелігін жүзеге асыру жөніндегі, сондай-ақ ұлттық, ақпараттық қауіпсіздік, мемлекеттік құпияларды қорғау, қорғаныс, көші-қон, мемлекеттік статистика салаларындағы функциялары және берілуі мемлекет мүдделеріне залал келтіруі мүмкін өзге де функциялары жатпайды.";</w:t>
      </w:r>
    </w:p>
    <w:bookmarkEnd w:id="7"/>
    <w:bookmarkStart w:name="z16" w:id="8"/>
    <w:p>
      <w:pPr>
        <w:spacing w:after="0"/>
        <w:ind w:left="0"/>
        <w:jc w:val="both"/>
      </w:pPr>
      <w:r>
        <w:rPr>
          <w:rFonts w:ascii="Times New Roman"/>
          <w:b w:val="false"/>
          <w:i w:val="false"/>
          <w:color w:val="000000"/>
          <w:sz w:val="28"/>
        </w:rPr>
        <w:t xml:space="preserve">
      көрсетілген бұйрықпен бекітілген Орталық және (немесе) жергілікті атқарушы органдардың функцияларын бәсекелес ортаға беру үшін іріктеу </w:t>
      </w:r>
      <w:r>
        <w:rPr>
          <w:rFonts w:ascii="Times New Roman"/>
          <w:b w:val="false"/>
          <w:i w:val="false"/>
          <w:color w:val="000000"/>
          <w:sz w:val="28"/>
        </w:rPr>
        <w:t>әдістемесінде</w:t>
      </w:r>
      <w:r>
        <w:rPr>
          <w:rFonts w:ascii="Times New Roman"/>
          <w:b w:val="false"/>
          <w:i w:val="false"/>
          <w:color w:val="000000"/>
          <w:sz w:val="28"/>
        </w:rPr>
        <w:t>:</w:t>
      </w:r>
    </w:p>
    <w:bookmarkEnd w:id="8"/>
    <w:bookmarkStart w:name="z17" w:id="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9"/>
    <w:bookmarkStart w:name="z18" w:id="10"/>
    <w:p>
      <w:pPr>
        <w:spacing w:after="0"/>
        <w:ind w:left="0"/>
        <w:jc w:val="both"/>
      </w:pPr>
      <w:r>
        <w:rPr>
          <w:rFonts w:ascii="Times New Roman"/>
          <w:b w:val="false"/>
          <w:i w:val="false"/>
          <w:color w:val="000000"/>
          <w:sz w:val="28"/>
        </w:rPr>
        <w:t>
      "1) ажырамас мемлекеттік функциялар – орталық және (немесе) жергілікті атқарушы органның функциялары ("Астана" халықаралық қаржы орталығы туралы" Қазақстан Республикасының Конституциялық заңында көзделген жағдайларды қоспағанда, конституциялық құрылысты қорғауға, қоғамдық тәртіпті, адамның құқықтары мен бостандықтарын, халықтың денсаулығы мен имандылығын қорғауға бағытталған, капиталды сыртқа шығаруды, жоғары қадағалауды, қылмыстық іс бойынша сотқа дейінгі іс жүргізуді, жедел-іздестіру қызметін, сот төрелігін жүзеге асыру жөніндегі, сондай-ақ ұлттық, ақпараттық қауіпсіздік, мемлекеттік құпияларды қорғау, қорғаныс, көші-қон, мемлекеттік статистика салаларындағы функциялар және берілуі мемлекет мүдделеріне залал келтіруі мүмкін өзге де функциялар) немесе стратегиялық функциялар немесе мемлекеттік мәжбүрлеу құқығын іске асыруға байланысты немесе мемлекеттік меншікке билік ету құқығына қатысты немесе Қазақстан Республикасы ратификациялаған халықаралық шарттар бойынша халықаралық міндеттемелер мен міндеттемелер шеңберінде іске асырылатын функциялар;";</w:t>
      </w:r>
    </w:p>
    <w:bookmarkEnd w:id="10"/>
    <w:bookmarkStart w:name="z19" w:id="11"/>
    <w:p>
      <w:pPr>
        <w:spacing w:after="0"/>
        <w:ind w:left="0"/>
        <w:jc w:val="both"/>
      </w:pPr>
      <w:r>
        <w:rPr>
          <w:rFonts w:ascii="Times New Roman"/>
          <w:b w:val="false"/>
          <w:i w:val="false"/>
          <w:color w:val="000000"/>
          <w:sz w:val="28"/>
        </w:rPr>
        <w:t xml:space="preserve">
      көрсетілген бұйрықпен бекітілген Орталық және (немесе) жергілікті атқарушы органдардың бәсекелес ортаға берілген функцияларының жүзеге асырылуына мониторинг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xml:space="preserve">
      "10. Функцияның бәсекелес ортада іске асырылуының нәтижесі есептіліктің тиісті кезеңіндегі өлшенетін ақпараттарды (мәліметтерді) жүйелі түрде жинақтау, процестерді бақылау, цифрлық жүйелер деректерін қадағалау (тіркеу, тізілімдер, базалар), өлшенетін сандық және сапалық көрсеткіштерді салыстыру арқылы айқындалады.". </w:t>
      </w:r>
    </w:p>
    <w:bookmarkEnd w:id="12"/>
    <w:bookmarkStart w:name="z22" w:id="13"/>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басқару жүйесін дамыту департаменті Қазақстан Республикасының заңнамасында белгіленген тәртіппен осы бұйрықтың Қазақстан Республикасының Әділет министрлігінде мемлекеттік тіркелуін және оны алғашқы ресми жарияланған күнінен кейін Қазақстан Республикасы Ұлттық экономика министрлігінің интернет-ресурсында орналастыруды қамтамасыз етсін.</w:t>
      </w:r>
    </w:p>
    <w:bookmarkEnd w:id="13"/>
    <w:bookmarkStart w:name="z23"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4"/>
    <w:bookmarkStart w:name="z24" w:id="15"/>
    <w:p>
      <w:pPr>
        <w:spacing w:after="0"/>
        <w:ind w:left="0"/>
        <w:jc w:val="both"/>
      </w:pPr>
      <w:r>
        <w:rPr>
          <w:rFonts w:ascii="Times New Roman"/>
          <w:b w:val="false"/>
          <w:i w:val="false"/>
          <w:color w:val="000000"/>
          <w:sz w:val="28"/>
        </w:rPr>
        <w:t xml:space="preserve">
      4. Осы бұйрық 2026 жылғы 12 шілдеден бастап қолданысқа енгізілетін оның </w:t>
      </w:r>
      <w:r>
        <w:rPr>
          <w:rFonts w:ascii="Times New Roman"/>
          <w:b w:val="false"/>
          <w:i w:val="false"/>
          <w:color w:val="000000"/>
          <w:sz w:val="28"/>
        </w:rPr>
        <w:t>1-тармағының</w:t>
      </w:r>
      <w:r>
        <w:rPr>
          <w:rFonts w:ascii="Times New Roman"/>
          <w:b w:val="false"/>
          <w:i w:val="false"/>
          <w:color w:val="000000"/>
          <w:sz w:val="28"/>
        </w:rPr>
        <w:t xml:space="preserve"> он үшінші, он төртінші, он бесінші абзацтарын қоспағанда, алғашқы ресми жарияланған күнінен кейін күнтізбелік он күн өткен соң қолданысқа енгізіледі.</w:t>
      </w:r>
    </w:p>
    <w:bookmarkEnd w:id="15"/>
    <w:bookmarkStart w:name="z25" w:id="16"/>
    <w:p>
      <w:pPr>
        <w:spacing w:after="0"/>
        <w:ind w:left="0"/>
        <w:jc w:val="both"/>
      </w:pPr>
      <w:r>
        <w:rPr>
          <w:rFonts w:ascii="Times New Roman"/>
          <w:b w:val="false"/>
          <w:i w:val="false"/>
          <w:color w:val="000000"/>
          <w:sz w:val="28"/>
        </w:rPr>
        <w:t>
      5. 2026 жылғы 12 шілдеден бастап:</w:t>
      </w:r>
    </w:p>
    <w:bookmarkEnd w:id="16"/>
    <w:bookmarkStart w:name="z26" w:id="17"/>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1-тармағының</w:t>
      </w:r>
      <w:r>
        <w:rPr>
          <w:rFonts w:ascii="Times New Roman"/>
          <w:b w:val="false"/>
          <w:i w:val="false"/>
          <w:color w:val="000000"/>
          <w:sz w:val="28"/>
        </w:rPr>
        <w:t xml:space="preserve"> алтыншы абзацы мынадай редакцияда қолданылады деп белгіленсін:</w:t>
      </w:r>
    </w:p>
    <w:bookmarkEnd w:id="17"/>
    <w:bookmarkStart w:name="z27" w:id="18"/>
    <w:p>
      <w:pPr>
        <w:spacing w:after="0"/>
        <w:ind w:left="0"/>
        <w:jc w:val="both"/>
      </w:pPr>
      <w:r>
        <w:rPr>
          <w:rFonts w:ascii="Times New Roman"/>
          <w:b w:val="false"/>
          <w:i w:val="false"/>
          <w:color w:val="000000"/>
          <w:sz w:val="28"/>
        </w:rPr>
        <w:t>
      "11. Бәсекелес ортаға беруге орталық және (немесе) жергілікті атқарушы органдардың "Астана" халықаралық қаржы орталығы туралы" Қазақстан Республикасының Конституциялық заңында көзделген жағдайларды қоспағанда, конституциялық құрылысты қорғауға, қоғамдық тәртіпті, адамның құқықтары мен бостандықтарын, халықтың денсаулығы мен имандылығын қорғауға бағытталған, капиталды сыртқа шығаруды, жоғары қадағалауды, қылмыстық іс бойынша сотқа дейінгі іс жүргізуді, жедел-іздестіру қызметін, сот төрелігін жүзеге асыру жөніндегі, сондай-ақ ұлттық қауіпсіздік, киберқауіпсіздік, мемлекеттік құпияларды қорғау, қорғаныс, көші-қон, мемлекеттік статистика салаларындағы функцияларын және берілуі мемлекет мүдделеріне залал келтіруі мүмкін өзге де функцияларын қоспағандағы функциялары қаралады.";</w:t>
      </w:r>
    </w:p>
    <w:bookmarkEnd w:id="18"/>
    <w:bookmarkStart w:name="z28" w:id="19"/>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1-тармағының</w:t>
      </w:r>
      <w:r>
        <w:rPr>
          <w:rFonts w:ascii="Times New Roman"/>
          <w:b w:val="false"/>
          <w:i w:val="false"/>
          <w:color w:val="000000"/>
          <w:sz w:val="28"/>
        </w:rPr>
        <w:t xml:space="preserve"> тоғызыншы абзацы мынадай редакцияда қолданылады деп белгіленсін:</w:t>
      </w:r>
    </w:p>
    <w:bookmarkEnd w:id="19"/>
    <w:bookmarkStart w:name="z29" w:id="20"/>
    <w:p>
      <w:pPr>
        <w:spacing w:after="0"/>
        <w:ind w:left="0"/>
        <w:jc w:val="both"/>
      </w:pPr>
      <w:r>
        <w:rPr>
          <w:rFonts w:ascii="Times New Roman"/>
          <w:b w:val="false"/>
          <w:i w:val="false"/>
          <w:color w:val="000000"/>
          <w:sz w:val="28"/>
        </w:rPr>
        <w:t>
      "4. Аутсорсингке орталық және (немесе) жергілікті атқарушы органдардың "Астана" халықаралық қаржы орталығы туралы" Қазақстан Республикасының Конституциялық заңында көзделген жағдайларды қоспағанда, конституциялық құрылысты қорғауға, қоғамдық тәртіпті, адамның құқықтары мен бостандықтарын, халықтың денсаулығы мен имандылығын қорғауға бағытталған, капиталды сыртқа шығаруды, жоғары қадағалауды, қылмыстық іс бойынша сотқа дейінгі іс жүргізуді, жедел-іздестіру қызметін, сот төрелігін жүзеге асыру жөніндегі, сондай-ақ ұлттық қауіпсіздік, киберқауіпсіздік, мемлекеттік құпияларды қорғау, қорғаныс, көші-қон, мемлекеттік статистика салаларындағы функциялар және берілуі мемлекет мүдделеріне залал келтіруі мүмкін өзге де функциялары жатпайды.";</w:t>
      </w:r>
    </w:p>
    <w:bookmarkEnd w:id="20"/>
    <w:bookmarkStart w:name="z30" w:id="21"/>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он екінші абзацы мынадай редакцияда қолданылады деп белгіленсін:</w:t>
      </w:r>
    </w:p>
    <w:bookmarkEnd w:id="21"/>
    <w:bookmarkStart w:name="z31" w:id="22"/>
    <w:p>
      <w:pPr>
        <w:spacing w:after="0"/>
        <w:ind w:left="0"/>
        <w:jc w:val="both"/>
      </w:pPr>
      <w:r>
        <w:rPr>
          <w:rFonts w:ascii="Times New Roman"/>
          <w:b w:val="false"/>
          <w:i w:val="false"/>
          <w:color w:val="000000"/>
          <w:sz w:val="28"/>
        </w:rPr>
        <w:t>
      "1) ажырамас мемлекеттік функциялар – орталық және (немесе) жергілікті атқарушы органның функциялары ("Астана" халықаралық қаржы орталығы туралы" Қазақстан Республикасының Конституциялық заңында көзделген жағдайларды қоспағанда, конституциялық құрылысты қорғауға, қоғамдық тәртіпті, адамның құқықтары мен бостандықтарын, халықтың денсаулығы мен имандылығын қорғауға бағытталған, капиталды сыртқа шығаруды, жоғары қадағалауды, қылмыстық іс бойынша сотқа дейінгі іс жүргізуді, жедел-іздестіру қызметін, сот төрелігін жүзеге асыру жөніндегі, сондай-ақ ұлттық қауіпсіздік, киберқауіпсіздік, мемлекеттік құпияларды қорғау, қорғаныс, көші-қон, мемлекеттік статистика салаларындағы функциялар және берілуі мемлекет мүдделеріне залал келтіруі мүмкін өзге де функциялар) немесе стратегиялық функциялар немесе мемлекеттік мәжбүрлеу құқығын іске асыруға байланысты немесе мемлекеттік меншікке билік ету құқығына қатысты немесе Қазақстан Республикасы ратификациялаған халықаралық шарттар бойынша халықаралық міндеттемелер мен міндеттемелер шеңберінде жүзеге асырылатын функциялар;".</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bookmarkStart w:name="z33" w:id="23"/>
    <w:p>
      <w:pPr>
        <w:spacing w:after="0"/>
        <w:ind w:left="0"/>
        <w:jc w:val="both"/>
      </w:pPr>
      <w:r>
        <w:rPr>
          <w:rFonts w:ascii="Times New Roman"/>
          <w:b w:val="false"/>
          <w:i w:val="false"/>
          <w:color w:val="000000"/>
          <w:sz w:val="28"/>
        </w:rPr>
        <w:t>
      "КЕЛІСІЛДІ"</w:t>
      </w:r>
    </w:p>
    <w:bookmarkEnd w:id="23"/>
    <w:bookmarkStart w:name="z34" w:id="24"/>
    <w:p>
      <w:pPr>
        <w:spacing w:after="0"/>
        <w:ind w:left="0"/>
        <w:jc w:val="both"/>
      </w:pPr>
      <w:r>
        <w:rPr>
          <w:rFonts w:ascii="Times New Roman"/>
          <w:b w:val="false"/>
          <w:i w:val="false"/>
          <w:color w:val="000000"/>
          <w:sz w:val="28"/>
        </w:rPr>
        <w:t>
      Қазақстан Республикасының</w:t>
      </w:r>
    </w:p>
    <w:bookmarkEnd w:id="24"/>
    <w:bookmarkStart w:name="z35" w:id="25"/>
    <w:p>
      <w:pPr>
        <w:spacing w:after="0"/>
        <w:ind w:left="0"/>
        <w:jc w:val="both"/>
      </w:pPr>
      <w:r>
        <w:rPr>
          <w:rFonts w:ascii="Times New Roman"/>
          <w:b w:val="false"/>
          <w:i w:val="false"/>
          <w:color w:val="000000"/>
          <w:sz w:val="28"/>
        </w:rPr>
        <w:t>
      Жасанды интеллект</w:t>
      </w:r>
    </w:p>
    <w:bookmarkEnd w:id="25"/>
    <w:bookmarkStart w:name="z36" w:id="26"/>
    <w:p>
      <w:pPr>
        <w:spacing w:after="0"/>
        <w:ind w:left="0"/>
        <w:jc w:val="both"/>
      </w:pPr>
      <w:r>
        <w:rPr>
          <w:rFonts w:ascii="Times New Roman"/>
          <w:b w:val="false"/>
          <w:i w:val="false"/>
          <w:color w:val="000000"/>
          <w:sz w:val="28"/>
        </w:rPr>
        <w:t>
      және цифрлық даму министрлігі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