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e56a" w14:textId="b86e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төлемдер және ақша аударымдары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10 сәуірдегі № 38 қаулысы. Қазақстан Республикасының Әділет министрлігінде 2026 жылғы 13 сәуірде № 38400 тіркелді</w:t>
      </w:r>
    </w:p>
    <w:p>
      <w:pPr>
        <w:spacing w:after="0"/>
        <w:ind w:left="0"/>
        <w:jc w:val="both"/>
      </w:pPr>
      <w:bookmarkStart w:name="z4" w:id="0"/>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 Басқармасының төлемдер және ақша аударымдары мәселелері бойынша өзгерістер мен толықтырулар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 </w:t>
      </w:r>
    </w:p>
    <w:bookmarkEnd w:id="2"/>
    <w:bookmarkStart w:name="z7"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 </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2026 жылғы 10 сәуірдегі</w:t>
            </w:r>
            <w:r>
              <w:br/>
            </w:r>
            <w:r>
              <w:rPr>
                <w:rFonts w:ascii="Times New Roman"/>
                <w:b w:val="false"/>
                <w:i w:val="false"/>
                <w:color w:val="000000"/>
                <w:sz w:val="20"/>
              </w:rPr>
              <w:t>№ 38</w:t>
            </w:r>
            <w:r>
              <w:br/>
            </w:r>
            <w:r>
              <w:rPr>
                <w:rFonts w:ascii="Times New Roman"/>
                <w:b w:val="false"/>
                <w:i w:val="false"/>
                <w:color w:val="000000"/>
                <w:sz w:val="20"/>
              </w:rPr>
              <w:t>Қаулыға қосымша</w:t>
            </w:r>
          </w:p>
        </w:tc>
      </w:tr>
    </w:tbl>
    <w:bookmarkStart w:name="z14" w:id="8"/>
    <w:p>
      <w:pPr>
        <w:spacing w:after="0"/>
        <w:ind w:left="0"/>
        <w:jc w:val="left"/>
      </w:pPr>
      <w:r>
        <w:rPr>
          <w:rFonts w:ascii="Times New Roman"/>
          <w:b/>
          <w:i w:val="false"/>
          <w:color w:val="000000"/>
        </w:rPr>
        <w:t xml:space="preserve"> Қазақстан Республикасы Ұлттық Банкі Басқармасының төлемдер мен ақша аударымдары мәселелері бойынша өзгерістер мен толықтырулар енгізілетін кейбір қаулыларының тізбесі </w:t>
      </w:r>
    </w:p>
    <w:bookmarkEnd w:id="8"/>
    <w:bookmarkStart w:name="z15" w:id="9"/>
    <w:p>
      <w:pPr>
        <w:spacing w:after="0"/>
        <w:ind w:left="0"/>
        <w:jc w:val="both"/>
      </w:pPr>
      <w:r>
        <w:rPr>
          <w:rFonts w:ascii="Times New Roman"/>
          <w:b w:val="false"/>
          <w:i w:val="false"/>
          <w:color w:val="000000"/>
          <w:sz w:val="28"/>
        </w:rPr>
        <w:t xml:space="preserve">
      1.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14422 болып тіркелген) мынадай өзгерістер мен толықтырулар енгізілсін:</w:t>
      </w:r>
    </w:p>
    <w:bookmarkEnd w:id="9"/>
    <w:bookmarkStart w:name="z16" w:id="10"/>
    <w:p>
      <w:pPr>
        <w:spacing w:after="0"/>
        <w:ind w:left="0"/>
        <w:jc w:val="both"/>
      </w:pPr>
      <w:r>
        <w:rPr>
          <w:rFonts w:ascii="Times New Roman"/>
          <w:b w:val="false"/>
          <w:i w:val="false"/>
          <w:color w:val="000000"/>
          <w:sz w:val="28"/>
        </w:rPr>
        <w:t xml:space="preserve">
      көрсетілген қаулымен бекітілген Клиенттердің банктік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бесінші және алтыншы бөліктермен толықтырылсын:</w:t>
      </w:r>
    </w:p>
    <w:bookmarkStart w:name="z18" w:id="11"/>
    <w:p>
      <w:pPr>
        <w:spacing w:after="0"/>
        <w:ind w:left="0"/>
        <w:jc w:val="both"/>
      </w:pPr>
      <w:r>
        <w:rPr>
          <w:rFonts w:ascii="Times New Roman"/>
          <w:b w:val="false"/>
          <w:i w:val="false"/>
          <w:color w:val="000000"/>
          <w:sz w:val="28"/>
        </w:rPr>
        <w:t>
      "Банктік шот ашу арқылы қашықтықтан іскерлік қатынастар орнату кезінде банк Төлемдер және төлем жүйелері туралы заңда жұмыс істеуі көзделген Сәйкестендіру деректерімен алмасу орталығы (бұдан әрі – СДАО) арқылы клиентке биометриялық сәйкестендіру жүргізеді.</w:t>
      </w:r>
    </w:p>
    <w:bookmarkEnd w:id="11"/>
    <w:bookmarkStart w:name="z19" w:id="12"/>
    <w:p>
      <w:pPr>
        <w:spacing w:after="0"/>
        <w:ind w:left="0"/>
        <w:jc w:val="both"/>
      </w:pPr>
      <w:r>
        <w:rPr>
          <w:rFonts w:ascii="Times New Roman"/>
          <w:b w:val="false"/>
          <w:i w:val="false"/>
          <w:color w:val="000000"/>
          <w:sz w:val="28"/>
        </w:rPr>
        <w:t xml:space="preserve">
      СДАО арқылы биометриялық сәйкестендіруді жүргізу тәртібі, сондай-ақ биометриялық сәйкестендіру нәтижелерін сақтау мерзімдері Нормативтік құқықтық актілерді мемлекеттік тіркеу тізілімінде № 14337 болып тіркелген Қазақстан Республикасы Ұлттық Банкі Басқармасының 2016 жылғы 31 тамыздағы № 212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қағидаларында белгіленеді.";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xml:space="preserve">
      "60. Банк өзіне басқа банк берген клиенттердің банктік шоттарын жүргізген кезде "Қазақстан Республикасындағы банктер және банк қызметі туралы" Қазақстан Республикасы Заңының (бұдан әрі – Банктер және банк қызметі туралы заң)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106-баптарында</w:t>
      </w:r>
      <w:r>
        <w:rPr>
          <w:rFonts w:ascii="Times New Roman"/>
          <w:b w:val="false"/>
          <w:i w:val="false"/>
          <w:color w:val="000000"/>
          <w:sz w:val="28"/>
        </w:rPr>
        <w:t xml:space="preserve"> көзделген жағдайларда банк көрсетілген банктік шоттарға жаңа жеке сәйкестендіру кодтарын береді және Салық кодексінің 55-бабы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тәртіппен салық органдарына хабарлайды.</w:t>
      </w:r>
    </w:p>
    <w:bookmarkEnd w:id="13"/>
    <w:bookmarkStart w:name="z22" w:id="14"/>
    <w:p>
      <w:pPr>
        <w:spacing w:after="0"/>
        <w:ind w:left="0"/>
        <w:jc w:val="both"/>
      </w:pPr>
      <w:r>
        <w:rPr>
          <w:rFonts w:ascii="Times New Roman"/>
          <w:b w:val="false"/>
          <w:i w:val="false"/>
          <w:color w:val="000000"/>
          <w:sz w:val="28"/>
        </w:rPr>
        <w:t xml:space="preserve">
      61. Банктік шоттар бойынша шығыс операцияларын тоқтата тұру немесе банктік шоттағы ақшаға тыйым салу Азаматтық кодекстің </w:t>
      </w:r>
      <w:r>
        <w:rPr>
          <w:rFonts w:ascii="Times New Roman"/>
          <w:b w:val="false"/>
          <w:i w:val="false"/>
          <w:color w:val="000000"/>
          <w:sz w:val="28"/>
        </w:rPr>
        <w:t>740-бабына</w:t>
      </w: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125-бабына</w:t>
      </w:r>
      <w:r>
        <w:rPr>
          <w:rFonts w:ascii="Times New Roman"/>
          <w:b w:val="false"/>
          <w:i w:val="false"/>
          <w:color w:val="000000"/>
          <w:sz w:val="28"/>
        </w:rPr>
        <w:t xml:space="preserve">, Қазақстан Республикасының Қылмыстық-процестік кодексiнің </w:t>
      </w:r>
      <w:r>
        <w:rPr>
          <w:rFonts w:ascii="Times New Roman"/>
          <w:b w:val="false"/>
          <w:i w:val="false"/>
          <w:color w:val="000000"/>
          <w:sz w:val="28"/>
        </w:rPr>
        <w:t>161-бабына</w:t>
      </w:r>
      <w:r>
        <w:rPr>
          <w:rFonts w:ascii="Times New Roman"/>
          <w:b w:val="false"/>
          <w:i w:val="false"/>
          <w:color w:val="000000"/>
          <w:sz w:val="28"/>
        </w:rPr>
        <w:t xml:space="preserve">, Қазақстан Республикасының Азаматтық процестік кодексінің </w:t>
      </w:r>
      <w:r>
        <w:rPr>
          <w:rFonts w:ascii="Times New Roman"/>
          <w:b w:val="false"/>
          <w:i w:val="false"/>
          <w:color w:val="000000"/>
          <w:sz w:val="28"/>
        </w:rPr>
        <w:t>156-бабына</w:t>
      </w:r>
      <w:r>
        <w:rPr>
          <w:rFonts w:ascii="Times New Roman"/>
          <w:b w:val="false"/>
          <w:i w:val="false"/>
          <w:color w:val="000000"/>
          <w:sz w:val="28"/>
        </w:rPr>
        <w:t xml:space="preserve">, Салық кодексінің </w:t>
      </w:r>
      <w:r>
        <w:rPr>
          <w:rFonts w:ascii="Times New Roman"/>
          <w:b w:val="false"/>
          <w:i w:val="false"/>
          <w:color w:val="000000"/>
          <w:sz w:val="28"/>
        </w:rPr>
        <w:t>86-бабына</w:t>
      </w: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70-бабына</w:t>
      </w:r>
      <w:r>
        <w:rPr>
          <w:rFonts w:ascii="Times New Roman"/>
          <w:b w:val="false"/>
          <w:i w:val="false"/>
          <w:color w:val="000000"/>
          <w:sz w:val="28"/>
        </w:rPr>
        <w:t xml:space="preserve">, КЖТҚҚ туралы заңның </w:t>
      </w:r>
      <w:r>
        <w:rPr>
          <w:rFonts w:ascii="Times New Roman"/>
          <w:b w:val="false"/>
          <w:i w:val="false"/>
          <w:color w:val="000000"/>
          <w:sz w:val="28"/>
        </w:rPr>
        <w:t>13-бабына</w:t>
      </w:r>
      <w:r>
        <w:rPr>
          <w:rFonts w:ascii="Times New Roman"/>
          <w:b w:val="false"/>
          <w:i w:val="false"/>
          <w:color w:val="000000"/>
          <w:sz w:val="28"/>
        </w:rPr>
        <w:t xml:space="preserve">, "Атқарушылық iс жүргiзу және сот орындаушыларының мәртебесi туралы" Қазақстан Республикасы Заңының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123-баптарына</w:t>
      </w:r>
      <w:r>
        <w:rPr>
          <w:rFonts w:ascii="Times New Roman"/>
          <w:b w:val="false"/>
          <w:i w:val="false"/>
          <w:color w:val="000000"/>
          <w:sz w:val="28"/>
        </w:rPr>
        <w:t xml:space="preserve">, Төлемдер және төлем жүйелері туралы заңның 27-бабы </w:t>
      </w:r>
      <w:r>
        <w:rPr>
          <w:rFonts w:ascii="Times New Roman"/>
          <w:b w:val="false"/>
          <w:i w:val="false"/>
          <w:color w:val="000000"/>
          <w:sz w:val="28"/>
        </w:rPr>
        <w:t>11-тармағына</w:t>
      </w:r>
      <w:r>
        <w:rPr>
          <w:rFonts w:ascii="Times New Roman"/>
          <w:b w:val="false"/>
          <w:i w:val="false"/>
          <w:color w:val="000000"/>
          <w:sz w:val="28"/>
        </w:rPr>
        <w:t xml:space="preserve"> сәйкес, уәкілетті мемлекеттік органдардың немесе лауазымды тұлғалардың клиенттің банктік шоты бойынша шығыс операцияларын тоқтату тұру туралы шешімдері және (немесе) өкімдері немесе клиенттің банктік шотындағы ақшаға тыйым салу туралы актілері негізінде жүзеге асырылады.";</w:t>
      </w:r>
    </w:p>
    <w:bookmarkEnd w:id="14"/>
    <w:bookmarkStart w:name="z23" w:id="15"/>
    <w:p>
      <w:pPr>
        <w:spacing w:after="0"/>
        <w:ind w:left="0"/>
        <w:jc w:val="both"/>
      </w:pPr>
      <w:r>
        <w:rPr>
          <w:rFonts w:ascii="Times New Roman"/>
          <w:b w:val="false"/>
          <w:i w:val="false"/>
          <w:color w:val="000000"/>
          <w:sz w:val="28"/>
        </w:rPr>
        <w:t xml:space="preserve">
      63-тармақтың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5"/>
    <w:bookmarkStart w:name="z24" w:id="16"/>
    <w:p>
      <w:pPr>
        <w:spacing w:after="0"/>
        <w:ind w:left="0"/>
        <w:jc w:val="both"/>
      </w:pPr>
      <w:r>
        <w:rPr>
          <w:rFonts w:ascii="Times New Roman"/>
          <w:b w:val="false"/>
          <w:i w:val="false"/>
          <w:color w:val="000000"/>
          <w:sz w:val="28"/>
        </w:rPr>
        <w:t xml:space="preserve">
      "1) банктің және оның клиентінің деректемелері Банктер және банк қызметі туралы заңның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106-баптарында</w:t>
      </w:r>
      <w:r>
        <w:rPr>
          <w:rFonts w:ascii="Times New Roman"/>
          <w:b w:val="false"/>
          <w:i w:val="false"/>
          <w:color w:val="000000"/>
          <w:sz w:val="28"/>
        </w:rPr>
        <w:t xml:space="preserve"> көзделген жағдайларда уәкілетті мемлекеттік органның немесе лауазымды тұлғаның клиенттің банктік шоты бойынша шығыс операцияларын тоқтата тұру туралы бұрын қабылданған шешімдерінде және (немесе) өкімдерінде көрсетілген деректемелерге сәйкес келмеe жағдайларын қоспағанда,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қолма-қол ақшасыз төлемдерді және (немесе) ақша аударымдарын жүзеге асыру қағидаларына (бұдан әрі – Қолма-қол ақшасыз төлемдерді жүзеге асыру қағидалары) сәйкес банктің және оның клиентінің деректемелері уәкілетті мемлекеттік органның немесе лауазымды тұлғаның клиенттің банктік шоты бойынша шығыс операцияларын тоқтата тұру туралы шешімінде және (немесе) өкімінде көрсетілген деректемелерге сәйкес келмеген жағдайда;".</w:t>
      </w:r>
    </w:p>
    <w:bookmarkEnd w:id="16"/>
    <w:bookmarkStart w:name="z25" w:id="17"/>
    <w:p>
      <w:pPr>
        <w:spacing w:after="0"/>
        <w:ind w:left="0"/>
        <w:jc w:val="both"/>
      </w:pPr>
      <w:r>
        <w:rPr>
          <w:rFonts w:ascii="Times New Roman"/>
          <w:b w:val="false"/>
          <w:i w:val="false"/>
          <w:color w:val="000000"/>
          <w:sz w:val="28"/>
        </w:rPr>
        <w:t xml:space="preserve">
      2.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мынадай өзгерістер мен толықтыру енгізілсін:</w:t>
      </w:r>
    </w:p>
    <w:bookmarkEnd w:id="17"/>
    <w:bookmarkStart w:name="z26" w:id="1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7-1-тармақтың</w:t>
      </w:r>
      <w:r>
        <w:rPr>
          <w:rFonts w:ascii="Times New Roman"/>
          <w:b w:val="false"/>
          <w:i w:val="false"/>
          <w:color w:val="000000"/>
          <w:sz w:val="28"/>
        </w:rPr>
        <w:t xml:space="preserve"> екінші бөлігі мынадай редакцияда жазылсын:</w:t>
      </w:r>
    </w:p>
    <w:bookmarkStart w:name="z28" w:id="19"/>
    <w:p>
      <w:pPr>
        <w:spacing w:after="0"/>
        <w:ind w:left="0"/>
        <w:jc w:val="both"/>
      </w:pPr>
      <w:r>
        <w:rPr>
          <w:rFonts w:ascii="Times New Roman"/>
          <w:b w:val="false"/>
          <w:i w:val="false"/>
          <w:color w:val="000000"/>
          <w:sz w:val="28"/>
        </w:rPr>
        <w:t>
      "Қағидалардың мақсаттары үшін балама сәйкестендіргіш деп жекелеген деректемелер, оның ішінде клиентті сәйкестендіруге және төлемдерді және (немесе) ақша аударымдарын жүзеге асыруға мүмкіндік беретін әріптік-цифрлық символдар түсініледі.";</w:t>
      </w:r>
    </w:p>
    <w:bookmarkEnd w:id="19"/>
    <w:bookmarkStart w:name="z29" w:id="20"/>
    <w:p>
      <w:pPr>
        <w:spacing w:after="0"/>
        <w:ind w:left="0"/>
        <w:jc w:val="both"/>
      </w:pPr>
      <w:r>
        <w:rPr>
          <w:rFonts w:ascii="Times New Roman"/>
          <w:b w:val="false"/>
          <w:i w:val="false"/>
          <w:color w:val="000000"/>
          <w:sz w:val="28"/>
        </w:rPr>
        <w:t>
      мынадай мазмұндағы 7-3-тармақпен толықтырылсын:</w:t>
      </w:r>
    </w:p>
    <w:bookmarkEnd w:id="20"/>
    <w:bookmarkStart w:name="z30" w:id="21"/>
    <w:p>
      <w:pPr>
        <w:spacing w:after="0"/>
        <w:ind w:left="0"/>
        <w:jc w:val="both"/>
      </w:pPr>
      <w:r>
        <w:rPr>
          <w:rFonts w:ascii="Times New Roman"/>
          <w:b w:val="false"/>
          <w:i w:val="false"/>
          <w:color w:val="000000"/>
          <w:sz w:val="28"/>
        </w:rPr>
        <w:t xml:space="preserve">
      "7-3. Штрих-кодты, биометриялық сәйкестендіру құралдарын, балама сәйкестендіргіштерді пайдалана отырып, банкаралық төлемдерді және (немесе) ақша аударымдарын банкаралық мобильді төлемдер жүйесі арқылы жүргізу кезінде банк Төлемдер және төлем жүйелері туралы заңның </w:t>
      </w:r>
      <w:r>
        <w:rPr>
          <w:rFonts w:ascii="Times New Roman"/>
          <w:b w:val="false"/>
          <w:i w:val="false"/>
          <w:color w:val="000000"/>
          <w:sz w:val="28"/>
        </w:rPr>
        <w:t>5-бабының</w:t>
      </w:r>
      <w:r>
        <w:rPr>
          <w:rFonts w:ascii="Times New Roman"/>
          <w:b w:val="false"/>
          <w:i w:val="false"/>
          <w:color w:val="000000"/>
          <w:sz w:val="28"/>
        </w:rPr>
        <w:t xml:space="preserve"> 4-1-тармағына сәйкес белгіленген талаптардың сақталуын қамтамасыз етеді.";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 тармақ</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xml:space="preserve">
      "76. Салық кодексінің </w:t>
      </w:r>
      <w:r>
        <w:rPr>
          <w:rFonts w:ascii="Times New Roman"/>
          <w:b w:val="false"/>
          <w:i w:val="false"/>
          <w:color w:val="000000"/>
          <w:sz w:val="28"/>
        </w:rPr>
        <w:t>185</w:t>
      </w:r>
      <w:r>
        <w:rPr>
          <w:rFonts w:ascii="Times New Roman"/>
          <w:b w:val="false"/>
          <w:i w:val="false"/>
          <w:color w:val="000000"/>
          <w:sz w:val="28"/>
        </w:rPr>
        <w:t xml:space="preserve"> және </w:t>
      </w:r>
      <w:r>
        <w:rPr>
          <w:rFonts w:ascii="Times New Roman"/>
          <w:b w:val="false"/>
          <w:i w:val="false"/>
          <w:color w:val="000000"/>
          <w:sz w:val="28"/>
        </w:rPr>
        <w:t>186-баптарында</w:t>
      </w:r>
      <w:r>
        <w:rPr>
          <w:rFonts w:ascii="Times New Roman"/>
          <w:b w:val="false"/>
          <w:i w:val="false"/>
          <w:color w:val="000000"/>
          <w:sz w:val="28"/>
        </w:rPr>
        <w:t xml:space="preserve">, Кеден кодексінің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130-баптарында</w:t>
      </w:r>
      <w:r>
        <w:rPr>
          <w:rFonts w:ascii="Times New Roman"/>
          <w:b w:val="false"/>
          <w:i w:val="false"/>
          <w:color w:val="000000"/>
          <w:sz w:val="28"/>
        </w:rPr>
        <w:t xml:space="preserve">, Әлеуметтік кодекстің </w:t>
      </w:r>
      <w:r>
        <w:rPr>
          <w:rFonts w:ascii="Times New Roman"/>
          <w:b w:val="false"/>
          <w:i w:val="false"/>
          <w:color w:val="000000"/>
          <w:sz w:val="28"/>
        </w:rPr>
        <w:t>256-бабында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(бұдан әрі – Банктер және банк қызметі туралы заң) </w:t>
      </w:r>
      <w:r>
        <w:rPr>
          <w:rFonts w:ascii="Times New Roman"/>
          <w:b w:val="false"/>
          <w:i w:val="false"/>
          <w:color w:val="000000"/>
          <w:sz w:val="28"/>
        </w:rPr>
        <w:t>61-бабында</w:t>
      </w:r>
      <w:r>
        <w:rPr>
          <w:rFonts w:ascii="Times New Roman"/>
          <w:b w:val="false"/>
          <w:i w:val="false"/>
          <w:color w:val="000000"/>
          <w:sz w:val="28"/>
        </w:rPr>
        <w:t xml:space="preserve">, Атқарушылық іс жүргізу туралы заңның </w:t>
      </w:r>
      <w:r>
        <w:rPr>
          <w:rFonts w:ascii="Times New Roman"/>
          <w:b w:val="false"/>
          <w:i w:val="false"/>
          <w:color w:val="000000"/>
          <w:sz w:val="28"/>
        </w:rPr>
        <w:t>58-бабында</w:t>
      </w:r>
      <w:r>
        <w:rPr>
          <w:rFonts w:ascii="Times New Roman"/>
          <w:b w:val="false"/>
          <w:i w:val="false"/>
          <w:color w:val="000000"/>
          <w:sz w:val="28"/>
        </w:rPr>
        <w:t xml:space="preserve">, "Міндетті әлеуметтік медициналық сақтандыру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және (немесе) банктік шот шартында көзделген жағдайларда банктің орындау үшін қабылдаған төлем құжаты не ақша жөнелтушінің келісімінсіз орындалатын төлем құжаты негізінде банк ақша жөнелтушінің банктік шотынан ақшаны есептен шығарады.";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80-тармақта</w:t>
      </w:r>
      <w:r>
        <w:rPr>
          <w:rFonts w:ascii="Times New Roman"/>
          <w:b w:val="false"/>
          <w:i w:val="false"/>
          <w:color w:val="000000"/>
          <w:sz w:val="28"/>
        </w:rPr>
        <w:t>:</w:t>
      </w:r>
    </w:p>
    <w:bookmarkStart w:name="z34" w:id="23"/>
    <w:p>
      <w:pPr>
        <w:spacing w:after="0"/>
        <w:ind w:left="0"/>
        <w:jc w:val="both"/>
      </w:pPr>
      <w:r>
        <w:rPr>
          <w:rFonts w:ascii="Times New Roman"/>
          <w:b w:val="false"/>
          <w:i w:val="false"/>
          <w:color w:val="000000"/>
          <w:sz w:val="28"/>
        </w:rPr>
        <w:t>
      2) және 3) тармақшалар мынадай редакцияда жазылсын:</w:t>
      </w:r>
    </w:p>
    <w:bookmarkEnd w:id="23"/>
    <w:bookmarkStart w:name="z35" w:id="24"/>
    <w:p>
      <w:pPr>
        <w:spacing w:after="0"/>
        <w:ind w:left="0"/>
        <w:jc w:val="both"/>
      </w:pPr>
      <w:r>
        <w:rPr>
          <w:rFonts w:ascii="Times New Roman"/>
          <w:b w:val="false"/>
          <w:i w:val="false"/>
          <w:color w:val="000000"/>
          <w:sz w:val="28"/>
        </w:rPr>
        <w:t>
      "2) егер төлем құжатында мына:</w:t>
      </w:r>
    </w:p>
    <w:bookmarkEnd w:id="24"/>
    <w:bookmarkStart w:name="z36" w:id="25"/>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106-баптарында</w:t>
      </w:r>
      <w:r>
        <w:rPr>
          <w:rFonts w:ascii="Times New Roman"/>
          <w:b w:val="false"/>
          <w:i w:val="false"/>
          <w:color w:val="000000"/>
          <w:sz w:val="28"/>
        </w:rPr>
        <w:t xml:space="preserve"> көзделген жағдайларды;</w:t>
      </w:r>
    </w:p>
    <w:bookmarkEnd w:id="25"/>
    <w:bookmarkStart w:name="z37" w:id="26"/>
    <w:p>
      <w:pPr>
        <w:spacing w:after="0"/>
        <w:ind w:left="0"/>
        <w:jc w:val="both"/>
      </w:pPr>
      <w:r>
        <w:rPr>
          <w:rFonts w:ascii="Times New Roman"/>
          <w:b w:val="false"/>
          <w:i w:val="false"/>
          <w:color w:val="000000"/>
          <w:sz w:val="28"/>
        </w:rPr>
        <w:t xml:space="preserve">
      құқық иеленуші-банк Банктер және банк қызметі туралы заңның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106-баптарынд</w:t>
      </w:r>
      <w:r>
        <w:rPr>
          <w:rFonts w:ascii="Times New Roman"/>
          <w:b w:val="false"/>
          <w:i w:val="false"/>
          <w:color w:val="000000"/>
          <w:sz w:val="28"/>
        </w:rPr>
        <w:t>а көзделген операциялар шеңберінде бенефициарға қызмет көрсететін жағдайларда ақша жөнелтушінің банктік шоттарына бұрын берілген инкассолық өкімдерді орындау жағдайларын қоспағанда, түзетулер, толықтырулар және түзетілген жерлері болған жағдайда төлем құжатын орындаудан бас тартады. Осындай инкассолық өкімдерді орындау бенефициар мен бенефициар банкінің деректемелерін растайтын құқық иеленуші-банктің құжаты негізінде бенефициардың банктік деректемелерін (бенефициар банкінің ЖСК, атауы және банктік сәйкестендіру коды) түзете отырып жүзеге асырылады;</w:t>
      </w:r>
    </w:p>
    <w:bookmarkEnd w:id="26"/>
    <w:bookmarkStart w:name="z38" w:id="27"/>
    <w:p>
      <w:pPr>
        <w:spacing w:after="0"/>
        <w:ind w:left="0"/>
        <w:jc w:val="both"/>
      </w:pPr>
      <w:r>
        <w:rPr>
          <w:rFonts w:ascii="Times New Roman"/>
          <w:b w:val="false"/>
          <w:i w:val="false"/>
          <w:color w:val="000000"/>
          <w:sz w:val="28"/>
        </w:rPr>
        <w:t>
      бенефициарға мәжбүрлеп тарату процесінде тұрған банкте қызмет көрсетілетін немесе мәжбүрлеп тарату процесіндегі банк бенефициар болып табылатын жағдайларда, ақша жөнелтушінің банктік шоттарына бұрын берілген инкассолық өкімдер мен төлем талаптарын орындау жағдайларын қоспағанда, түзетулер, толықтырулар және түзеткен жерлері болған жағдайда төлем құжатын орындаудан бас тартады. Осындай инкассолық өкімдер мен төлем талаптарын орындау бенефициар мен бенефициар банкінің деректемелерін растай отырып, бенефициардың жаңа банктік шоты ашылған банк құжатының негізінде бенефициардың банктік деректемелерін (бенефициар банктің ЖСК, атауы және банктік сәйкестендіру коды) түзете отырып жүзеге асырылады;</w:t>
      </w:r>
    </w:p>
    <w:bookmarkEnd w:id="27"/>
    <w:bookmarkStart w:name="z39" w:id="28"/>
    <w:p>
      <w:pPr>
        <w:spacing w:after="0"/>
        <w:ind w:left="0"/>
        <w:jc w:val="both"/>
      </w:pPr>
      <w:r>
        <w:rPr>
          <w:rFonts w:ascii="Times New Roman"/>
          <w:b w:val="false"/>
          <w:i w:val="false"/>
          <w:color w:val="000000"/>
          <w:sz w:val="28"/>
        </w:rPr>
        <w:t xml:space="preserve">
      3) Банктер және банк қызметі туралы заңның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106-баптарында</w:t>
      </w:r>
      <w:r>
        <w:rPr>
          <w:rFonts w:ascii="Times New Roman"/>
          <w:b w:val="false"/>
          <w:i w:val="false"/>
          <w:color w:val="000000"/>
          <w:sz w:val="28"/>
        </w:rPr>
        <w:t xml:space="preserve"> көзделген жағдайларда ақша жөнелтуші банкінің төлем құжаттарында клиенттің ЖСК түзетуін қоспағанда, Қағидаларда көзделген жағдайларда клиенттің басқа банктік шоттарынан төлем құжатын орындау кезінде ақша жөнелтушінің ЖСК, ЖСН (БСН) төлем құжатында көрсетілген деректемелерге сәйкес келмеген;";</w:t>
      </w:r>
    </w:p>
    <w:bookmarkEnd w:id="28"/>
    <w:bookmarkStart w:name="z40" w:id="29"/>
    <w:p>
      <w:pPr>
        <w:spacing w:after="0"/>
        <w:ind w:left="0"/>
        <w:jc w:val="both"/>
      </w:pPr>
      <w:r>
        <w:rPr>
          <w:rFonts w:ascii="Times New Roman"/>
          <w:b w:val="false"/>
          <w:i w:val="false"/>
          <w:color w:val="000000"/>
          <w:sz w:val="28"/>
        </w:rPr>
        <w:t>
      14) тармақша мынадай редакцияда жазылсын:</w:t>
      </w:r>
    </w:p>
    <w:bookmarkEnd w:id="29"/>
    <w:bookmarkStart w:name="z41" w:id="30"/>
    <w:p>
      <w:pPr>
        <w:spacing w:after="0"/>
        <w:ind w:left="0"/>
        <w:jc w:val="both"/>
      </w:pPr>
      <w:r>
        <w:rPr>
          <w:rFonts w:ascii="Times New Roman"/>
          <w:b w:val="false"/>
          <w:i w:val="false"/>
          <w:color w:val="000000"/>
          <w:sz w:val="28"/>
        </w:rPr>
        <w:t xml:space="preserve">
      "14) Азаматтық кодекстің </w:t>
      </w:r>
      <w:r>
        <w:rPr>
          <w:rFonts w:ascii="Times New Roman"/>
          <w:b w:val="false"/>
          <w:i w:val="false"/>
          <w:color w:val="000000"/>
          <w:sz w:val="28"/>
        </w:rPr>
        <w:t>741-бабына</w:t>
      </w: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61-бабына</w:t>
      </w:r>
      <w:r>
        <w:rPr>
          <w:rFonts w:ascii="Times New Roman"/>
          <w:b w:val="false"/>
          <w:i w:val="false"/>
          <w:color w:val="000000"/>
          <w:sz w:val="28"/>
        </w:rPr>
        <w:t xml:space="preserve">, Төлемдер және төлем жүйелері туралы заңның </w:t>
      </w:r>
      <w:r>
        <w:rPr>
          <w:rFonts w:ascii="Times New Roman"/>
          <w:b w:val="false"/>
          <w:i w:val="false"/>
          <w:color w:val="000000"/>
          <w:sz w:val="28"/>
        </w:rPr>
        <w:t>27-бабына</w:t>
      </w:r>
      <w:r>
        <w:rPr>
          <w:rFonts w:ascii="Times New Roman"/>
          <w:b w:val="false"/>
          <w:i w:val="false"/>
          <w:color w:val="000000"/>
          <w:sz w:val="28"/>
        </w:rPr>
        <w:t xml:space="preserve">, Атқарушылық іс жүргізу туралы заңның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98-баптарына</w:t>
      </w:r>
      <w:r>
        <w:rPr>
          <w:rFonts w:ascii="Times New Roman"/>
          <w:b w:val="false"/>
          <w:i w:val="false"/>
          <w:color w:val="000000"/>
          <w:sz w:val="28"/>
        </w:rPr>
        <w:t xml:space="preserve"> сәйкес осындай өндіріп алуға шектеулер болған кезде банктік шоттардан ақшаны өндіріп алу туралы талап қойылған;";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 тармақ</w:t>
      </w:r>
      <w:r>
        <w:rPr>
          <w:rFonts w:ascii="Times New Roman"/>
          <w:b w:val="false"/>
          <w:i w:val="false"/>
          <w:color w:val="000000"/>
          <w:sz w:val="28"/>
        </w:rPr>
        <w:t xml:space="preserve"> мынадай редакцияда жазылсын:</w:t>
      </w:r>
    </w:p>
    <w:bookmarkStart w:name="z43" w:id="31"/>
    <w:p>
      <w:pPr>
        <w:spacing w:after="0"/>
        <w:ind w:left="0"/>
        <w:jc w:val="both"/>
      </w:pPr>
      <w:r>
        <w:rPr>
          <w:rFonts w:ascii="Times New Roman"/>
          <w:b w:val="false"/>
          <w:i w:val="false"/>
          <w:color w:val="000000"/>
          <w:sz w:val="28"/>
        </w:rPr>
        <w:t xml:space="preserve">
      "171. Клиенттің ақшасына тыйым салу құқығына ие уәкілетті мемлекеттік органдардың, лауазымды тұлғалардың, сот орындаушыларының немесе әділет органдарының тиісті шешімдері негізінде ақша жөнелтушінің банктік шотындағы ақшаға тыйым салу, банктік шоттардағы ақшаға (мүлікке) иелік етуге уақытша шектеу қою, сондай-ақ банктік шоттар бойынша шығыс операцияларын тоқтата тұру құқығына ие уәкілетті мемлекеттік органдардың немесе лауазымды тұлғалардың тиісті шешімдері негізінде ақша жөнелтушінің банктік шоттары бойынша шығыс операцияларын тоқтата тұру Азаматтық кодекстің </w:t>
      </w:r>
      <w:r>
        <w:rPr>
          <w:rFonts w:ascii="Times New Roman"/>
          <w:b w:val="false"/>
          <w:i w:val="false"/>
          <w:color w:val="000000"/>
          <w:sz w:val="28"/>
        </w:rPr>
        <w:t>740-бабында</w:t>
      </w:r>
      <w:r>
        <w:rPr>
          <w:rFonts w:ascii="Times New Roman"/>
          <w:b w:val="false"/>
          <w:i w:val="false"/>
          <w:color w:val="000000"/>
          <w:sz w:val="28"/>
        </w:rPr>
        <w:t xml:space="preserve">, Қазақстан Республикасы Қылмыстық-процестік кодексінің </w:t>
      </w:r>
      <w:r>
        <w:rPr>
          <w:rFonts w:ascii="Times New Roman"/>
          <w:b w:val="false"/>
          <w:i w:val="false"/>
          <w:color w:val="000000"/>
          <w:sz w:val="28"/>
        </w:rPr>
        <w:t>161-бабында</w:t>
      </w:r>
      <w:r>
        <w:rPr>
          <w:rFonts w:ascii="Times New Roman"/>
          <w:b w:val="false"/>
          <w:i w:val="false"/>
          <w:color w:val="000000"/>
          <w:sz w:val="28"/>
        </w:rPr>
        <w:t xml:space="preserve">, Салық кодексінің </w:t>
      </w:r>
      <w:r>
        <w:rPr>
          <w:rFonts w:ascii="Times New Roman"/>
          <w:b w:val="false"/>
          <w:i w:val="false"/>
          <w:color w:val="000000"/>
          <w:sz w:val="28"/>
        </w:rPr>
        <w:t>86-бабында</w:t>
      </w:r>
      <w:r>
        <w:rPr>
          <w:rFonts w:ascii="Times New Roman"/>
          <w:b w:val="false"/>
          <w:i w:val="false"/>
          <w:color w:val="000000"/>
          <w:sz w:val="28"/>
        </w:rPr>
        <w:t xml:space="preserve">, Кеден кодексінің </w:t>
      </w:r>
      <w:r>
        <w:rPr>
          <w:rFonts w:ascii="Times New Roman"/>
          <w:b w:val="false"/>
          <w:i w:val="false"/>
          <w:color w:val="000000"/>
          <w:sz w:val="28"/>
        </w:rPr>
        <w:t>125-бабында</w:t>
      </w: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70-бабында</w:t>
      </w:r>
      <w:r>
        <w:rPr>
          <w:rFonts w:ascii="Times New Roman"/>
          <w:b w:val="false"/>
          <w:i w:val="false"/>
          <w:color w:val="000000"/>
          <w:sz w:val="28"/>
        </w:rPr>
        <w:t xml:space="preserve"> және Атқарушылық іс жүргізу туралы заңның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123-баптарында</w:t>
      </w:r>
      <w:r>
        <w:rPr>
          <w:rFonts w:ascii="Times New Roman"/>
          <w:b w:val="false"/>
          <w:i w:val="false"/>
          <w:color w:val="000000"/>
          <w:sz w:val="28"/>
        </w:rPr>
        <w:t xml:space="preserve"> көзделген тәртіппен және жағдайларда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177-тармақтың</w:t>
      </w:r>
      <w:r>
        <w:rPr>
          <w:rFonts w:ascii="Times New Roman"/>
          <w:b w:val="false"/>
          <w:i w:val="false"/>
          <w:color w:val="000000"/>
          <w:sz w:val="28"/>
        </w:rPr>
        <w:t xml:space="preserve"> екінші бөлігі мынадай редакцияда жазылсын:</w:t>
      </w:r>
    </w:p>
    <w:bookmarkStart w:name="z45" w:id="32"/>
    <w:p>
      <w:pPr>
        <w:spacing w:after="0"/>
        <w:ind w:left="0"/>
        <w:jc w:val="both"/>
      </w:pPr>
      <w:r>
        <w:rPr>
          <w:rFonts w:ascii="Times New Roman"/>
          <w:b w:val="false"/>
          <w:i w:val="false"/>
          <w:color w:val="000000"/>
          <w:sz w:val="28"/>
        </w:rPr>
        <w:t xml:space="preserve">
      "Банк сот орындаушысының не әділет органының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қаулысын алған жағдайда, осындай қаулыны алған күннен кейін операциялық үш күннен кешіктірмей сот орындаушысын не әділет органын тыйым салынған ақша сомасын көрсете отырып, оның толық не ішінара орындалғаны не қаулының орындауға қабылданғаны туралы хабардар етеді, қаулы аясында талап етілетін ақпаратты Банктер және банк қызметі туралы заңның </w:t>
      </w:r>
      <w:r>
        <w:rPr>
          <w:rFonts w:ascii="Times New Roman"/>
          <w:b w:val="false"/>
          <w:i w:val="false"/>
          <w:color w:val="000000"/>
          <w:sz w:val="28"/>
        </w:rPr>
        <w:t>69-бабында</w:t>
      </w:r>
      <w:r>
        <w:rPr>
          <w:rFonts w:ascii="Times New Roman"/>
          <w:b w:val="false"/>
          <w:i w:val="false"/>
          <w:color w:val="000000"/>
          <w:sz w:val="28"/>
        </w:rPr>
        <w:t xml:space="preserve"> белгіленген тәртіпте жолдайды және уәкілетті органдардың немесе лауазымды тұлғалардың тыйым салу туралы шешімдері не шығыс операцияларын тоқтата тұру туралы өкімдері туралы хабардар етеді.".</w:t>
      </w:r>
    </w:p>
    <w:bookmarkEnd w:id="32"/>
    <w:bookmarkStart w:name="z46" w:id="33"/>
    <w:p>
      <w:pPr>
        <w:spacing w:after="0"/>
        <w:ind w:left="0"/>
        <w:jc w:val="both"/>
      </w:pPr>
      <w:r>
        <w:rPr>
          <w:rFonts w:ascii="Times New Roman"/>
          <w:b w:val="false"/>
          <w:i w:val="false"/>
          <w:color w:val="000000"/>
          <w:sz w:val="28"/>
        </w:rPr>
        <w:t xml:space="preserve">
      3.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Басқасқармасының 2016 жылғы 31 тамыздағы № 209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14336 болып тіркелген) мынадай өзгеріс пен толықтыру енгізілсін:</w:t>
      </w:r>
    </w:p>
    <w:bookmarkEnd w:id="33"/>
    <w:bookmarkStart w:name="z47" w:id="34"/>
    <w:p>
      <w:pPr>
        <w:spacing w:after="0"/>
        <w:ind w:left="0"/>
        <w:jc w:val="both"/>
      </w:pPr>
      <w:r>
        <w:rPr>
          <w:rFonts w:ascii="Times New Roman"/>
          <w:b w:val="false"/>
          <w:i w:val="false"/>
          <w:color w:val="000000"/>
          <w:sz w:val="28"/>
        </w:rPr>
        <w:t xml:space="preserve">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w:t>
      </w:r>
      <w:r>
        <w:rPr>
          <w:rFonts w:ascii="Times New Roman"/>
          <w:b w:val="false"/>
          <w:i w:val="false"/>
          <w:color w:val="000000"/>
          <w:sz w:val="28"/>
        </w:rPr>
        <w:t>қағидаларында</w:t>
      </w:r>
      <w:r>
        <w:rPr>
          <w:rFonts w:ascii="Times New Roman"/>
          <w:b w:val="false"/>
          <w:i w:val="false"/>
          <w:color w:val="000000"/>
          <w:sz w:val="28"/>
        </w:rPr>
        <w:t>:</w:t>
      </w:r>
    </w:p>
    <w:bookmarkEnd w:id="34"/>
    <w:bookmarkStart w:name="z48" w:id="35"/>
    <w:p>
      <w:pPr>
        <w:spacing w:after="0"/>
        <w:ind w:left="0"/>
        <w:jc w:val="both"/>
      </w:pPr>
      <w:r>
        <w:rPr>
          <w:rFonts w:ascii="Times New Roman"/>
          <w:b w:val="false"/>
          <w:i w:val="false"/>
          <w:color w:val="000000"/>
          <w:sz w:val="28"/>
        </w:rPr>
        <w:t>
      мынадай мазмұндағы 23-1-тармақпен толықтырылсын:</w:t>
      </w:r>
    </w:p>
    <w:bookmarkEnd w:id="35"/>
    <w:bookmarkStart w:name="z49" w:id="36"/>
    <w:p>
      <w:pPr>
        <w:spacing w:after="0"/>
        <w:ind w:left="0"/>
        <w:jc w:val="both"/>
      </w:pPr>
      <w:r>
        <w:rPr>
          <w:rFonts w:ascii="Times New Roman"/>
          <w:b w:val="false"/>
          <w:i w:val="false"/>
          <w:color w:val="000000"/>
          <w:sz w:val="28"/>
        </w:rPr>
        <w:t xml:space="preserve">
      "23-1. Ұлттық Банкте "Қазақстан Республикасындағы банктер және банк қызметі туралы" Қазақстан Республикасы Заңының (бұдан әрі – Банктер және банк қызметі туралы заң)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қағидаттарды сақтай отырып, ислам банкінің операцияларын, сондай-ақ банктік және өзге де операцияларды жүзеге асыратын әмбебап банктік лицензиясы бар банк, Қазақстан Республикасының бейрезидент-ислам банкінің филиалы, Қазақстан Республикасының бейрезидент-банкінің филиалы екінші корреспонденттік шот ашқан кезде, мынадай жағдайлардың бірі:</w:t>
      </w:r>
    </w:p>
    <w:bookmarkEnd w:id="36"/>
    <w:bookmarkStart w:name="z50" w:id="37"/>
    <w:p>
      <w:pPr>
        <w:spacing w:after="0"/>
        <w:ind w:left="0"/>
        <w:jc w:val="both"/>
      </w:pPr>
      <w:r>
        <w:rPr>
          <w:rFonts w:ascii="Times New Roman"/>
          <w:b w:val="false"/>
          <w:i w:val="false"/>
          <w:color w:val="000000"/>
          <w:sz w:val="28"/>
        </w:rPr>
        <w:t xml:space="preserve">
      1) егер </w:t>
      </w:r>
      <w:r>
        <w:rPr>
          <w:rFonts w:ascii="Times New Roman"/>
          <w:b w:val="false"/>
          <w:i w:val="false"/>
          <w:color w:val="000000"/>
          <w:sz w:val="28"/>
        </w:rPr>
        <w:t>№ 207 қағидаларға</w:t>
      </w:r>
      <w:r>
        <w:rPr>
          <w:rFonts w:ascii="Times New Roman"/>
          <w:b w:val="false"/>
          <w:i w:val="false"/>
          <w:color w:val="000000"/>
          <w:sz w:val="28"/>
        </w:rPr>
        <w:t xml:space="preserve"> сәйкес корреспонденттік шот ашу үшін қажетті толық құжаттар топтамасының болуы туралы растау болған;</w:t>
      </w:r>
    </w:p>
    <w:bookmarkEnd w:id="37"/>
    <w:bookmarkStart w:name="z51" w:id="38"/>
    <w:p>
      <w:pPr>
        <w:spacing w:after="0"/>
        <w:ind w:left="0"/>
        <w:jc w:val="both"/>
      </w:pPr>
      <w:r>
        <w:rPr>
          <w:rFonts w:ascii="Times New Roman"/>
          <w:b w:val="false"/>
          <w:i w:val="false"/>
          <w:color w:val="000000"/>
          <w:sz w:val="28"/>
        </w:rPr>
        <w:t>
      2) егер корреспонденттік шотты ашу сәтінде клиенттің досьесінде өзгерістер болмаған жағдайларда банктік шот ашу үшін көзделген құжаттарды (әмбебап банктік лицензияны не исламдық банктік және өзге де операцияларды жүзеге асыруға арналған лицензияны қоспағанда) қайта ұсыну талап етілмейді.".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53" w:id="39"/>
    <w:p>
      <w:pPr>
        <w:spacing w:after="0"/>
        <w:ind w:left="0"/>
        <w:jc w:val="both"/>
      </w:pPr>
      <w:r>
        <w:rPr>
          <w:rFonts w:ascii="Times New Roman"/>
          <w:b w:val="false"/>
          <w:i w:val="false"/>
          <w:color w:val="000000"/>
          <w:sz w:val="28"/>
        </w:rPr>
        <w:t xml:space="preserve">
      "44. Банктің корреспонденттік шотына ұсынылатын инкассолық өкімдер </w:t>
      </w:r>
      <w:r>
        <w:rPr>
          <w:rFonts w:ascii="Times New Roman"/>
          <w:b w:val="false"/>
          <w:i w:val="false"/>
          <w:color w:val="000000"/>
          <w:sz w:val="28"/>
        </w:rPr>
        <w:t>Азаматтық кодексте</w:t>
      </w:r>
      <w:r>
        <w:rPr>
          <w:rFonts w:ascii="Times New Roman"/>
          <w:b w:val="false"/>
          <w:i w:val="false"/>
          <w:color w:val="000000"/>
          <w:sz w:val="28"/>
        </w:rPr>
        <w:t xml:space="preserve">, </w:t>
      </w:r>
      <w:r>
        <w:rPr>
          <w:rFonts w:ascii="Times New Roman"/>
          <w:b w:val="false"/>
          <w:i w:val="false"/>
          <w:color w:val="000000"/>
          <w:sz w:val="28"/>
        </w:rPr>
        <w:t>Салық кодексінде</w:t>
      </w:r>
      <w:r>
        <w:rPr>
          <w:rFonts w:ascii="Times New Roman"/>
          <w:b w:val="false"/>
          <w:i w:val="false"/>
          <w:color w:val="000000"/>
          <w:sz w:val="28"/>
        </w:rPr>
        <w:t xml:space="preserve">, </w:t>
      </w:r>
      <w:r>
        <w:rPr>
          <w:rFonts w:ascii="Times New Roman"/>
          <w:b w:val="false"/>
          <w:i w:val="false"/>
          <w:color w:val="000000"/>
          <w:sz w:val="28"/>
        </w:rPr>
        <w:t>Банктер және банк қызметі туралы заңда</w:t>
      </w:r>
      <w:r>
        <w:rPr>
          <w:rFonts w:ascii="Times New Roman"/>
          <w:b w:val="false"/>
          <w:i w:val="false"/>
          <w:color w:val="000000"/>
          <w:sz w:val="28"/>
        </w:rPr>
        <w:t xml:space="preserve">, </w:t>
      </w:r>
      <w:r>
        <w:rPr>
          <w:rFonts w:ascii="Times New Roman"/>
          <w:b w:val="false"/>
          <w:i w:val="false"/>
          <w:color w:val="000000"/>
          <w:sz w:val="28"/>
        </w:rPr>
        <w:t>Төлемдер және төлем жүйелері туралы заңда</w:t>
      </w:r>
      <w:r>
        <w:rPr>
          <w:rFonts w:ascii="Times New Roman"/>
          <w:b w:val="false"/>
          <w:i w:val="false"/>
          <w:color w:val="000000"/>
          <w:sz w:val="28"/>
        </w:rPr>
        <w:t>, "</w:t>
      </w:r>
      <w:r>
        <w:rPr>
          <w:rFonts w:ascii="Times New Roman"/>
          <w:b w:val="false"/>
          <w:i w:val="false"/>
          <w:color w:val="000000"/>
          <w:sz w:val="28"/>
        </w:rPr>
        <w:t>Атқарушылық іс жүргізу және сот орындаушыларының мәртебесі туралы</w:t>
      </w:r>
      <w:r>
        <w:rPr>
          <w:rFonts w:ascii="Times New Roman"/>
          <w:b w:val="false"/>
          <w:i w:val="false"/>
          <w:color w:val="000000"/>
          <w:sz w:val="28"/>
        </w:rPr>
        <w:t xml:space="preserve">" Қазақстан Республикасының Заңында және </w:t>
      </w:r>
      <w:r>
        <w:rPr>
          <w:rFonts w:ascii="Times New Roman"/>
          <w:b w:val="false"/>
          <w:i w:val="false"/>
          <w:color w:val="000000"/>
          <w:sz w:val="28"/>
        </w:rPr>
        <w:t>№ 208 қағидаларда</w:t>
      </w:r>
      <w:r>
        <w:rPr>
          <w:rFonts w:ascii="Times New Roman"/>
          <w:b w:val="false"/>
          <w:i w:val="false"/>
          <w:color w:val="000000"/>
          <w:sz w:val="28"/>
        </w:rPr>
        <w:t xml:space="preserve"> белгіленген тәртіппен орындалады.".</w:t>
      </w:r>
    </w:p>
    <w:bookmarkEnd w:id="39"/>
    <w:bookmarkStart w:name="z54" w:id="40"/>
    <w:p>
      <w:pPr>
        <w:spacing w:after="0"/>
        <w:ind w:left="0"/>
        <w:jc w:val="both"/>
      </w:pPr>
      <w:r>
        <w:rPr>
          <w:rFonts w:ascii="Times New Roman"/>
          <w:b w:val="false"/>
          <w:i w:val="false"/>
          <w:color w:val="000000"/>
          <w:sz w:val="28"/>
        </w:rPr>
        <w:t xml:space="preserve">
      4.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14340 болып тіркелген) мынадай өзгеріс енгізілсін: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6" w:id="41"/>
    <w:p>
      <w:pPr>
        <w:spacing w:after="0"/>
        <w:ind w:left="0"/>
        <w:jc w:val="both"/>
      </w:pPr>
      <w:r>
        <w:rPr>
          <w:rFonts w:ascii="Times New Roman"/>
          <w:b w:val="false"/>
          <w:i w:val="false"/>
          <w:color w:val="000000"/>
          <w:sz w:val="28"/>
        </w:rPr>
        <w:t>
      "1.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мынадай талаптар бекітілсін:</w:t>
      </w:r>
    </w:p>
    <w:bookmarkEnd w:id="41"/>
    <w:bookmarkStart w:name="z57" w:id="42"/>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Қазақстан Республикасы Заңының (бұдан әрі – Банктер және банк қызметі туралы заң) 69-бабының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көзделген банктік шоттың бар екендігі және нөмірі туралы анықтамалар банкте, Қазақстан Республикасының бейрезидент-банкінің филиалында, банк операцияларының жекелеген түрлерін жүзеге асыратын ұйымда (бұдан әрі – банктер) клиенттің банктік шоты болған кезде ресімделеді және онда мыналар қамтылады:</w:t>
      </w:r>
    </w:p>
    <w:bookmarkEnd w:id="42"/>
    <w:bookmarkStart w:name="z58" w:id="43"/>
    <w:p>
      <w:pPr>
        <w:spacing w:after="0"/>
        <w:ind w:left="0"/>
        <w:jc w:val="both"/>
      </w:pPr>
      <w:r>
        <w:rPr>
          <w:rFonts w:ascii="Times New Roman"/>
          <w:b w:val="false"/>
          <w:i w:val="false"/>
          <w:color w:val="000000"/>
          <w:sz w:val="28"/>
        </w:rPr>
        <w:t>
      анықтама күні;</w:t>
      </w:r>
    </w:p>
    <w:bookmarkEnd w:id="43"/>
    <w:bookmarkStart w:name="z59" w:id="44"/>
    <w:p>
      <w:pPr>
        <w:spacing w:after="0"/>
        <w:ind w:left="0"/>
        <w:jc w:val="both"/>
      </w:pPr>
      <w:r>
        <w:rPr>
          <w:rFonts w:ascii="Times New Roman"/>
          <w:b w:val="false"/>
          <w:i w:val="false"/>
          <w:color w:val="000000"/>
          <w:sz w:val="28"/>
        </w:rPr>
        <w:t>
      заңды тұлғаның және (немесе) оның құрылымдық бөлімшесінің атауы, жеке тұлғаның тегі, аты, әкесінің аты (ол болған жағдайда) және клиенттің жеке сәйкестендіру коды;</w:t>
      </w:r>
    </w:p>
    <w:bookmarkEnd w:id="44"/>
    <w:bookmarkStart w:name="z60" w:id="45"/>
    <w:p>
      <w:pPr>
        <w:spacing w:after="0"/>
        <w:ind w:left="0"/>
        <w:jc w:val="both"/>
      </w:pPr>
      <w:r>
        <w:rPr>
          <w:rFonts w:ascii="Times New Roman"/>
          <w:b w:val="false"/>
          <w:i w:val="false"/>
          <w:color w:val="000000"/>
          <w:sz w:val="28"/>
        </w:rPr>
        <w:t>
      клиентке қызмет көрсететін банктің атауы және банктік сәйкестендіру коды;</w:t>
      </w:r>
    </w:p>
    <w:bookmarkEnd w:id="45"/>
    <w:bookmarkStart w:name="z61" w:id="46"/>
    <w:p>
      <w:pPr>
        <w:spacing w:after="0"/>
        <w:ind w:left="0"/>
        <w:jc w:val="both"/>
      </w:pPr>
      <w:r>
        <w:rPr>
          <w:rFonts w:ascii="Times New Roman"/>
          <w:b w:val="false"/>
          <w:i w:val="false"/>
          <w:color w:val="000000"/>
          <w:sz w:val="28"/>
        </w:rPr>
        <w:t>
      банктік шоттағы қалдық туралы мәліметтер көрсетілген жағдайда сұратылатын күнгі шығыс қалдық.</w:t>
      </w:r>
    </w:p>
    <w:bookmarkEnd w:id="46"/>
    <w:bookmarkStart w:name="z62" w:id="47"/>
    <w:p>
      <w:pPr>
        <w:spacing w:after="0"/>
        <w:ind w:left="0"/>
        <w:jc w:val="both"/>
      </w:pPr>
      <w:r>
        <w:rPr>
          <w:rFonts w:ascii="Times New Roman"/>
          <w:b w:val="false"/>
          <w:i w:val="false"/>
          <w:color w:val="000000"/>
          <w:sz w:val="28"/>
        </w:rPr>
        <w:t xml:space="preserve">
      Банктер және банк қызметі туралы заңның 69-бабы 12-тармағының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ұсынылатын банктік шоттарда ақшаның болуы туралы мәліметтер өндіріп алынатын сома шегінде көрсетіледі. Банктер және банк қызметі туралы заңның 69-бабы 17-тармағының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ұсынылатын банктік шоттарда ақшаның болуы туралы мәліметтер өндіріп алынатын сома шегінде көрсетіледі, ал ақша жеткіліксіз болған жағдайда – атқарушылық іс жүргізуді қозғаған сәттен бастап осы шоттардағы ақша қозғалысы туралы мәліметтер де көрсетіледі.</w:t>
      </w:r>
    </w:p>
    <w:bookmarkEnd w:id="47"/>
    <w:bookmarkStart w:name="z63" w:id="48"/>
    <w:p>
      <w:pPr>
        <w:spacing w:after="0"/>
        <w:ind w:left="0"/>
        <w:jc w:val="both"/>
      </w:pPr>
      <w:r>
        <w:rPr>
          <w:rFonts w:ascii="Times New Roman"/>
          <w:b w:val="false"/>
          <w:i w:val="false"/>
          <w:color w:val="000000"/>
          <w:sz w:val="28"/>
        </w:rPr>
        <w:t>
      Клиенттің банктік шоттарының бар екендігі және нөмірлері, банктік шоттары бойынша ақша қалдығы мен қозғалысы туралы қағаз жеткізгіште ұсынылатын анықтамалар банктік шот бойынша ақша қалдығы мен қозғалысы туралы үзінді-көшірме (бұдан әрі – үзінді-көшірме) нысанында жіберіледі;</w:t>
      </w:r>
    </w:p>
    <w:bookmarkEnd w:id="48"/>
    <w:bookmarkStart w:name="z64" w:id="49"/>
    <w:p>
      <w:pPr>
        <w:spacing w:after="0"/>
        <w:ind w:left="0"/>
        <w:jc w:val="both"/>
      </w:pPr>
      <w:r>
        <w:rPr>
          <w:rFonts w:ascii="Times New Roman"/>
          <w:b w:val="false"/>
          <w:i w:val="false"/>
          <w:color w:val="000000"/>
          <w:sz w:val="28"/>
        </w:rPr>
        <w:t>
      2) үзінді-көшірмеде мыналар қамтылады:</w:t>
      </w:r>
    </w:p>
    <w:bookmarkEnd w:id="49"/>
    <w:bookmarkStart w:name="z65" w:id="50"/>
    <w:p>
      <w:pPr>
        <w:spacing w:after="0"/>
        <w:ind w:left="0"/>
        <w:jc w:val="both"/>
      </w:pPr>
      <w:r>
        <w:rPr>
          <w:rFonts w:ascii="Times New Roman"/>
          <w:b w:val="false"/>
          <w:i w:val="false"/>
          <w:color w:val="000000"/>
          <w:sz w:val="28"/>
        </w:rPr>
        <w:t>
      үзінді-көшірме күні;</w:t>
      </w:r>
    </w:p>
    <w:bookmarkEnd w:id="50"/>
    <w:bookmarkStart w:name="z66" w:id="51"/>
    <w:p>
      <w:pPr>
        <w:spacing w:after="0"/>
        <w:ind w:left="0"/>
        <w:jc w:val="both"/>
      </w:pPr>
      <w:r>
        <w:rPr>
          <w:rFonts w:ascii="Times New Roman"/>
          <w:b w:val="false"/>
          <w:i w:val="false"/>
          <w:color w:val="000000"/>
          <w:sz w:val="28"/>
        </w:rPr>
        <w:t>
      үзінді-көшірме берілетін кезең;</w:t>
      </w:r>
    </w:p>
    <w:bookmarkEnd w:id="51"/>
    <w:bookmarkStart w:name="z67" w:id="52"/>
    <w:p>
      <w:pPr>
        <w:spacing w:after="0"/>
        <w:ind w:left="0"/>
        <w:jc w:val="both"/>
      </w:pPr>
      <w:r>
        <w:rPr>
          <w:rFonts w:ascii="Times New Roman"/>
          <w:b w:val="false"/>
          <w:i w:val="false"/>
          <w:color w:val="000000"/>
          <w:sz w:val="28"/>
        </w:rPr>
        <w:t>
      заңды тұлғаның және (немесе) оның құрылымдық бөлімшесінің атауы, жеке тұлғаның тегі, аты, әкесінің аты (ол болған жағдайда) және клиенттің жеке сәйкестендіру коды;</w:t>
      </w:r>
    </w:p>
    <w:bookmarkEnd w:id="52"/>
    <w:bookmarkStart w:name="z68" w:id="53"/>
    <w:p>
      <w:pPr>
        <w:spacing w:after="0"/>
        <w:ind w:left="0"/>
        <w:jc w:val="both"/>
      </w:pPr>
      <w:r>
        <w:rPr>
          <w:rFonts w:ascii="Times New Roman"/>
          <w:b w:val="false"/>
          <w:i w:val="false"/>
          <w:color w:val="000000"/>
          <w:sz w:val="28"/>
        </w:rPr>
        <w:t>
      клиентке қызмет көрсететін банктің атауы және банктік сәйкестендіру коды;</w:t>
      </w:r>
    </w:p>
    <w:bookmarkEnd w:id="53"/>
    <w:bookmarkStart w:name="z69" w:id="54"/>
    <w:p>
      <w:pPr>
        <w:spacing w:after="0"/>
        <w:ind w:left="0"/>
        <w:jc w:val="both"/>
      </w:pPr>
      <w:r>
        <w:rPr>
          <w:rFonts w:ascii="Times New Roman"/>
          <w:b w:val="false"/>
          <w:i w:val="false"/>
          <w:color w:val="000000"/>
          <w:sz w:val="28"/>
        </w:rPr>
        <w:t>
      заңды тұлғаның және (немесе) оның құрылымдық бөлімшесінің атауы, жеке тұлғаның тегі, аты, әкесінің аты ол болған жағдайда және егер клиент ақша жөнелтуші (бенефициар) болып табылған жағдайда, бенефициардың (ақша жөнелтушінің) жеке сәйкестендіру коды;</w:t>
      </w:r>
    </w:p>
    <w:bookmarkEnd w:id="54"/>
    <w:bookmarkStart w:name="z70" w:id="55"/>
    <w:p>
      <w:pPr>
        <w:spacing w:after="0"/>
        <w:ind w:left="0"/>
        <w:jc w:val="both"/>
      </w:pPr>
      <w:r>
        <w:rPr>
          <w:rFonts w:ascii="Times New Roman"/>
          <w:b w:val="false"/>
          <w:i w:val="false"/>
          <w:color w:val="000000"/>
          <w:sz w:val="28"/>
        </w:rPr>
        <w:t>
      теңгемен банктік шот бойынша – бенефициар банкінің (ақша жөнелтуші банктің) атауы, банктік сәйкестендіру коды, бенефициардың және ақша жөнелтушінің атауы және жеке сәйкестендіру (бизнес-сәйкестендіру) нөмірі.</w:t>
      </w:r>
    </w:p>
    <w:bookmarkEnd w:id="55"/>
    <w:bookmarkStart w:name="z71" w:id="56"/>
    <w:p>
      <w:pPr>
        <w:spacing w:after="0"/>
        <w:ind w:left="0"/>
        <w:jc w:val="both"/>
      </w:pPr>
      <w:r>
        <w:rPr>
          <w:rFonts w:ascii="Times New Roman"/>
          <w:b w:val="false"/>
          <w:i w:val="false"/>
          <w:color w:val="000000"/>
          <w:sz w:val="28"/>
        </w:rPr>
        <w:t>
      Клиент пен оған қызмет көрсететін банктің арасында төлемдер мен ақша аударымдарын жүзеге асыру кезінде бенефициар банктің (ақша жөнелтуші банктің) атауы және (немесе) банктік сәйкестендіру коды қойылмайды;</w:t>
      </w:r>
    </w:p>
    <w:bookmarkEnd w:id="56"/>
    <w:bookmarkStart w:name="z72" w:id="57"/>
    <w:p>
      <w:pPr>
        <w:spacing w:after="0"/>
        <w:ind w:left="0"/>
        <w:jc w:val="both"/>
      </w:pPr>
      <w:r>
        <w:rPr>
          <w:rFonts w:ascii="Times New Roman"/>
          <w:b w:val="false"/>
          <w:i w:val="false"/>
          <w:color w:val="000000"/>
          <w:sz w:val="28"/>
        </w:rPr>
        <w:t>
      үзінді-көшірме берілетін кезеңнің басында және соңында келіп түсетін және жіберілетін қалдық.</w:t>
      </w:r>
    </w:p>
    <w:bookmarkEnd w:id="57"/>
    <w:bookmarkStart w:name="z73" w:id="58"/>
    <w:p>
      <w:pPr>
        <w:spacing w:after="0"/>
        <w:ind w:left="0"/>
        <w:jc w:val="both"/>
      </w:pPr>
      <w:r>
        <w:rPr>
          <w:rFonts w:ascii="Times New Roman"/>
          <w:b w:val="false"/>
          <w:i w:val="false"/>
          <w:color w:val="000000"/>
          <w:sz w:val="28"/>
        </w:rPr>
        <w:t xml:space="preserve">
      Банктер және банк қызметі туралы заңның 69-бабы 17-тармағының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ұсынылатын үзінді-көшірмелерде банктік шотта ақша жеткіліксіз болған кезде атқарушылық іс жүргізу қозғалған сәттен бастап келіп түсетін және (немесе) жіберілетін қалдық туралы ақпарат қамтылады;</w:t>
      </w:r>
    </w:p>
    <w:bookmarkEnd w:id="58"/>
    <w:bookmarkStart w:name="z74" w:id="59"/>
    <w:p>
      <w:pPr>
        <w:spacing w:after="0"/>
        <w:ind w:left="0"/>
        <w:jc w:val="both"/>
      </w:pPr>
      <w:r>
        <w:rPr>
          <w:rFonts w:ascii="Times New Roman"/>
          <w:b w:val="false"/>
          <w:i w:val="false"/>
          <w:color w:val="000000"/>
          <w:sz w:val="28"/>
        </w:rPr>
        <w:t>
      төлемнің белгіленуі;</w:t>
      </w:r>
    </w:p>
    <w:bookmarkEnd w:id="59"/>
    <w:bookmarkStart w:name="z75" w:id="60"/>
    <w:p>
      <w:pPr>
        <w:spacing w:after="0"/>
        <w:ind w:left="0"/>
        <w:jc w:val="both"/>
      </w:pPr>
      <w:r>
        <w:rPr>
          <w:rFonts w:ascii="Times New Roman"/>
          <w:b w:val="false"/>
          <w:i w:val="false"/>
          <w:color w:val="000000"/>
          <w:sz w:val="28"/>
        </w:rPr>
        <w:t>
      үзінді-көшірме берілетін кезеңдегі дебет және кредит бойынша айналымдар.</w:t>
      </w:r>
    </w:p>
    <w:bookmarkEnd w:id="60"/>
    <w:bookmarkStart w:name="z76" w:id="61"/>
    <w:p>
      <w:pPr>
        <w:spacing w:after="0"/>
        <w:ind w:left="0"/>
        <w:jc w:val="both"/>
      </w:pPr>
      <w:r>
        <w:rPr>
          <w:rFonts w:ascii="Times New Roman"/>
          <w:b w:val="false"/>
          <w:i w:val="false"/>
          <w:color w:val="000000"/>
          <w:sz w:val="28"/>
        </w:rPr>
        <w:t xml:space="preserve">
      Банктер және банк қызметі туралы заңның 69-бабы 17-тармағының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ұсынылатын үзінді-көшірмелерде банктік шотта ақша жеткіліксіз болған кезде атқарушылық іс жүргізу қозғалған сәттен бастап дебет және кредит бойынша айналымдар туралы ақпарат қамтылады;</w:t>
      </w:r>
    </w:p>
    <w:bookmarkEnd w:id="61"/>
    <w:bookmarkStart w:name="z77" w:id="62"/>
    <w:p>
      <w:pPr>
        <w:spacing w:after="0"/>
        <w:ind w:left="0"/>
        <w:jc w:val="both"/>
      </w:pPr>
      <w:r>
        <w:rPr>
          <w:rFonts w:ascii="Times New Roman"/>
          <w:b w:val="false"/>
          <w:i w:val="false"/>
          <w:color w:val="000000"/>
          <w:sz w:val="28"/>
        </w:rPr>
        <w:t>
      банктік шоттың валютасы;</w:t>
      </w:r>
    </w:p>
    <w:bookmarkEnd w:id="62"/>
    <w:bookmarkStart w:name="z78" w:id="63"/>
    <w:p>
      <w:pPr>
        <w:spacing w:after="0"/>
        <w:ind w:left="0"/>
        <w:jc w:val="both"/>
      </w:pPr>
      <w:r>
        <w:rPr>
          <w:rFonts w:ascii="Times New Roman"/>
          <w:b w:val="false"/>
          <w:i w:val="false"/>
          <w:color w:val="000000"/>
          <w:sz w:val="28"/>
        </w:rPr>
        <w:t>
      банктің уәкілетті адамының тегі, аты, әкесінің аты (ол болған жағдайда) және мөртабан (қағаздағы нұсқасы үшін).</w:t>
      </w:r>
    </w:p>
    <w:bookmarkEnd w:id="63"/>
    <w:bookmarkStart w:name="z79" w:id="64"/>
    <w:p>
      <w:pPr>
        <w:spacing w:after="0"/>
        <w:ind w:left="0"/>
        <w:jc w:val="both"/>
      </w:pPr>
      <w:r>
        <w:rPr>
          <w:rFonts w:ascii="Times New Roman"/>
          <w:b w:val="false"/>
          <w:i w:val="false"/>
          <w:color w:val="000000"/>
          <w:sz w:val="28"/>
        </w:rPr>
        <w:t xml:space="preserve">
      Банктер және банк қызметі туралы заңның 69-бабының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17-тармақтарында</w:t>
      </w:r>
      <w:r>
        <w:rPr>
          <w:rFonts w:ascii="Times New Roman"/>
          <w:b w:val="false"/>
          <w:i w:val="false"/>
          <w:color w:val="000000"/>
          <w:sz w:val="28"/>
        </w:rPr>
        <w:t xml:space="preserve"> көзделген үзінді-көшірмелерді ұсынған кезде, мынадай мәліметтер болған жағдайда қосымша беріледі:</w:t>
      </w:r>
    </w:p>
    <w:bookmarkEnd w:id="64"/>
    <w:bookmarkStart w:name="z80" w:id="65"/>
    <w:p>
      <w:pPr>
        <w:spacing w:after="0"/>
        <w:ind w:left="0"/>
        <w:jc w:val="both"/>
      </w:pPr>
      <w:r>
        <w:rPr>
          <w:rFonts w:ascii="Times New Roman"/>
          <w:b w:val="false"/>
          <w:i w:val="false"/>
          <w:color w:val="000000"/>
          <w:sz w:val="28"/>
        </w:rPr>
        <w:t>
      үзінді-көшірме берілетін кезеңнің соңында банктік шотқа қойылған, орындалмаған инкассолық өкімдер сомасы;</w:t>
      </w:r>
    </w:p>
    <w:bookmarkEnd w:id="65"/>
    <w:bookmarkStart w:name="z81" w:id="66"/>
    <w:p>
      <w:pPr>
        <w:spacing w:after="0"/>
        <w:ind w:left="0"/>
        <w:jc w:val="both"/>
      </w:pPr>
      <w:r>
        <w:rPr>
          <w:rFonts w:ascii="Times New Roman"/>
          <w:b w:val="false"/>
          <w:i w:val="false"/>
          <w:color w:val="000000"/>
          <w:sz w:val="28"/>
        </w:rPr>
        <w:t>
      үзінді-көшірме берілетін кезеңнің соңында банктік шотқа қойылған, орындалмаған төлем талаптарының сомасы;</w:t>
      </w:r>
    </w:p>
    <w:bookmarkEnd w:id="66"/>
    <w:bookmarkStart w:name="z82" w:id="67"/>
    <w:p>
      <w:pPr>
        <w:spacing w:after="0"/>
        <w:ind w:left="0"/>
        <w:jc w:val="both"/>
      </w:pPr>
      <w:r>
        <w:rPr>
          <w:rFonts w:ascii="Times New Roman"/>
          <w:b w:val="false"/>
          <w:i w:val="false"/>
          <w:color w:val="000000"/>
          <w:sz w:val="28"/>
        </w:rPr>
        <w:t>
      үзінді-көшірме берілетін кезеңнің соңында банктік шотқа қойылған, болашақтағы валюталау күні бар орындалмаған төлем тапсырмаларының сомасы;</w:t>
      </w:r>
    </w:p>
    <w:bookmarkEnd w:id="67"/>
    <w:bookmarkStart w:name="z83" w:id="68"/>
    <w:p>
      <w:pPr>
        <w:spacing w:after="0"/>
        <w:ind w:left="0"/>
        <w:jc w:val="both"/>
      </w:pPr>
      <w:r>
        <w:rPr>
          <w:rFonts w:ascii="Times New Roman"/>
          <w:b w:val="false"/>
          <w:i w:val="false"/>
          <w:color w:val="000000"/>
          <w:sz w:val="28"/>
        </w:rPr>
        <w:t>
      үзінді-көшірме берілетін кезеңнің соңындағы банктік шоттардағы ақшаға салынған өзге ауыртпалықтар (тыйым салу) сомасы;</w:t>
      </w:r>
    </w:p>
    <w:bookmarkEnd w:id="68"/>
    <w:bookmarkStart w:name="z84" w:id="69"/>
    <w:p>
      <w:pPr>
        <w:spacing w:after="0"/>
        <w:ind w:left="0"/>
        <w:jc w:val="both"/>
      </w:pPr>
      <w:r>
        <w:rPr>
          <w:rFonts w:ascii="Times New Roman"/>
          <w:b w:val="false"/>
          <w:i w:val="false"/>
          <w:color w:val="000000"/>
          <w:sz w:val="28"/>
        </w:rPr>
        <w:t>
      уәкілетті мемлекеттік органдардың шығыс операцияларын тоқтата тұру туралы ұсынылған өкімдерінің саны;</w:t>
      </w:r>
    </w:p>
    <w:bookmarkEnd w:id="69"/>
    <w:bookmarkStart w:name="z85" w:id="70"/>
    <w:p>
      <w:pPr>
        <w:spacing w:after="0"/>
        <w:ind w:left="0"/>
        <w:jc w:val="both"/>
      </w:pPr>
      <w:r>
        <w:rPr>
          <w:rFonts w:ascii="Times New Roman"/>
          <w:b w:val="false"/>
          <w:i w:val="false"/>
          <w:color w:val="000000"/>
          <w:sz w:val="28"/>
        </w:rPr>
        <w:t>
      банктік шот бойынша орын алған ауыртпалықтарды шегергенде, үзінді-көшірме берілетін кезеңнің соңындағы ақша сомасының қалдығы (оң немесе теріс).</w:t>
      </w:r>
    </w:p>
    <w:bookmarkEnd w:id="70"/>
    <w:bookmarkStart w:name="z86" w:id="71"/>
    <w:p>
      <w:pPr>
        <w:spacing w:after="0"/>
        <w:ind w:left="0"/>
        <w:jc w:val="both"/>
      </w:pPr>
      <w:r>
        <w:rPr>
          <w:rFonts w:ascii="Times New Roman"/>
          <w:b w:val="false"/>
          <w:i w:val="false"/>
          <w:color w:val="000000"/>
          <w:sz w:val="28"/>
        </w:rPr>
        <w:t xml:space="preserve">
      Банктік шоттың мақсаты туралы ақпарат Банктер және банк қызметі туралы заңның 69-бабының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17-тармақтарына</w:t>
      </w:r>
      <w:r>
        <w:rPr>
          <w:rFonts w:ascii="Times New Roman"/>
          <w:b w:val="false"/>
          <w:i w:val="false"/>
          <w:color w:val="000000"/>
          <w:sz w:val="28"/>
        </w:rPr>
        <w:t xml:space="preserve"> сәйкес, Азаматтық кодекстің </w:t>
      </w:r>
      <w:r>
        <w:rPr>
          <w:rFonts w:ascii="Times New Roman"/>
          <w:b w:val="false"/>
          <w:i w:val="false"/>
          <w:color w:val="000000"/>
          <w:sz w:val="28"/>
        </w:rPr>
        <w:t>741-бабында</w:t>
      </w:r>
      <w:r>
        <w:rPr>
          <w:rFonts w:ascii="Times New Roman"/>
          <w:b w:val="false"/>
          <w:i w:val="false"/>
          <w:color w:val="000000"/>
          <w:sz w:val="28"/>
        </w:rPr>
        <w:t xml:space="preserve"> және "Төлемдер және төлем жүйелері туралы" Қазақстан Республикасы Заңының 27-бабының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жағдайларда ақшасы өндіріп алуға жатпайтын банктік шоттың бар екендігі және нөмірі туралы анықтамаларды және банктік шоты бойынша үзінді-көшірмелерді ұсынған кезде қосымша көрсетіледі.".</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