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116d" w14:textId="fa71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Ауыл шаруашылығы министрінің 2025 жылғы 29 қазандағы № 397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7 сәуірдегі № 126 бұйрығы. Қазақстан Республикасының Әділет министрлігінде 2026 жылғы 9 сәуірде № 38381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 w:id="0"/>
    <w:p>
      <w:pPr>
        <w:spacing w:after="0"/>
        <w:ind w:left="0"/>
        <w:jc w:val="both"/>
      </w:pPr>
      <w:r>
        <w:rPr>
          <w:rFonts w:ascii="Times New Roman"/>
          <w:b w:val="false"/>
          <w:i w:val="false"/>
          <w:color w:val="000000"/>
          <w:sz w:val="28"/>
        </w:rPr>
        <w:t xml:space="preserve">
      БҰЙЫРАМЫН: </w:t>
      </w:r>
    </w:p>
    <w:bookmarkEnd w:id="0"/>
    <w:bookmarkStart w:name="z8"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Ауыл шаруашылығы министрінің 2025 жылғы 29 қазандағы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37267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"6.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цифрлық жүйелерден және цифрлық ресурстардан алынған мәліметтер жерлерді мониторингтеу үшін ақпарат көздері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"7. Мониторингтеуді жер қатынастары жөніндегі уәкілетті орган:</w:t>
      </w:r>
    </w:p>
    <w:bookmarkEnd w:id="4"/>
    <w:bookmarkStart w:name="z14" w:id="5"/>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(бұдан әрі – жергілікті атқарушы орган) бастамасы бойынша жүргізілетін жерлерді түгендеу;</w:t>
      </w:r>
    </w:p>
    <w:bookmarkEnd w:id="5"/>
    <w:bookmarkStart w:name="z15" w:id="6"/>
    <w:p>
      <w:pPr>
        <w:spacing w:after="0"/>
        <w:ind w:left="0"/>
        <w:jc w:val="both"/>
      </w:pPr>
      <w:r>
        <w:rPr>
          <w:rFonts w:ascii="Times New Roman"/>
          <w:b w:val="false"/>
          <w:i w:val="false"/>
          <w:color w:val="000000"/>
          <w:sz w:val="28"/>
        </w:rPr>
        <w:t>
      2)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bookmarkEnd w:id="6"/>
    <w:bookmarkStart w:name="z16" w:id="7"/>
    <w:p>
      <w:pPr>
        <w:spacing w:after="0"/>
        <w:ind w:left="0"/>
        <w:jc w:val="both"/>
      </w:pPr>
      <w:r>
        <w:rPr>
          <w:rFonts w:ascii="Times New Roman"/>
          <w:b w:val="false"/>
          <w:i w:val="false"/>
          <w:color w:val="000000"/>
          <w:sz w:val="28"/>
        </w:rPr>
        <w:t xml:space="preserve">
      3)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9981 болып тіркелген) сәйкес салынып жатқан (салынуы белгіленген) объектілер мен кешендерді мониторингтеу;</w:t>
      </w:r>
    </w:p>
    <w:bookmarkEnd w:id="7"/>
    <w:bookmarkStart w:name="z17" w:id="8"/>
    <w:p>
      <w:pPr>
        <w:spacing w:after="0"/>
        <w:ind w:left="0"/>
        <w:jc w:val="both"/>
      </w:pPr>
      <w:r>
        <w:rPr>
          <w:rFonts w:ascii="Times New Roman"/>
          <w:b w:val="false"/>
          <w:i w:val="false"/>
          <w:color w:val="000000"/>
          <w:sz w:val="28"/>
        </w:rPr>
        <w:t>
      4) жылжымайтын мүліктің бірыңғай мемлекеттік кадастры цифрлық жүйесінен ақпарат алу нәтижелері бойынша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"8.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End w:id="9"/>
    <w:bookmarkStart w:name="z20" w:id="10"/>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10"/>
    <w:bookmarkStart w:name="z21" w:id="11"/>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мемлекеттік сәулет-құрылыс бақылау функцияларын жүзеге асыратын құрылымдық бөлімшесіне;</w:t>
      </w:r>
    </w:p>
    <w:bookmarkEnd w:id="11"/>
    <w:bookmarkStart w:name="z22" w:id="12"/>
    <w:p>
      <w:pPr>
        <w:spacing w:after="0"/>
        <w:ind w:left="0"/>
        <w:jc w:val="both"/>
      </w:pPr>
      <w:r>
        <w:rPr>
          <w:rFonts w:ascii="Times New Roman"/>
          <w:b w:val="false"/>
          <w:i w:val="false"/>
          <w:color w:val="000000"/>
          <w:sz w:val="28"/>
        </w:rPr>
        <w:t>
       3) жылжымайтын мүліктің бірыңғай мемлекеттік кадастрының цифрлық жүйесінен жер учаскесінің сәйкестендіру сипаттамаларын (кадастрлық нөмірі, нысаналы мақсаты, алаңы, сондай-ақ жер учаскесіне құқық белгілейтін құжаттар туралы мәліметтер), сондай-ақ жылжымайтын мүлікке құқықтарды және ауыртпалықтарды мемлекеттік тіркеу туралы мәліметтер алу үшін "Азаматтарға арналған үкімет" мемлекеттік корпорациясы" коммерциялық емес акционерлік қоғамына тиісті сұранымдар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"14.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цифрлық жүйелерден және цифрлық ресурстардан алынған мәліметтер жерлерді мониторингтеу үшін ақпарат көздері болып табылады.".</w:t>
      </w:r>
    </w:p>
    <w:bookmarkEnd w:id="13"/>
    <w:bookmarkStart w:name="z25" w:id="1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
    <w:bookmarkStart w:name="z2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9" w:id="1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1" w:id="19"/>
    <w:p>
      <w:pPr>
        <w:spacing w:after="0"/>
        <w:ind w:left="0"/>
        <w:jc w:val="both"/>
      </w:pPr>
      <w:r>
        <w:rPr>
          <w:rFonts w:ascii="Times New Roman"/>
          <w:b w:val="false"/>
          <w:i w:val="false"/>
          <w:color w:val="000000"/>
          <w:sz w:val="28"/>
        </w:rPr>
        <w:t>
      "КЕЛІСІЛДІ"</w:t>
      </w:r>
    </w:p>
    <w:bookmarkEnd w:id="19"/>
    <w:bookmarkStart w:name="z32" w:id="20"/>
    <w:p>
      <w:pPr>
        <w:spacing w:after="0"/>
        <w:ind w:left="0"/>
        <w:jc w:val="both"/>
      </w:pPr>
      <w:r>
        <w:rPr>
          <w:rFonts w:ascii="Times New Roman"/>
          <w:b w:val="false"/>
          <w:i w:val="false"/>
          <w:color w:val="000000"/>
          <w:sz w:val="28"/>
        </w:rPr>
        <w:t xml:space="preserve">
      Қазақстан Республикасы </w:t>
      </w:r>
    </w:p>
    <w:bookmarkEnd w:id="20"/>
    <w:bookmarkStart w:name="z33" w:id="21"/>
    <w:p>
      <w:pPr>
        <w:spacing w:after="0"/>
        <w:ind w:left="0"/>
        <w:jc w:val="both"/>
      </w:pPr>
      <w:r>
        <w:rPr>
          <w:rFonts w:ascii="Times New Roman"/>
          <w:b w:val="false"/>
          <w:i w:val="false"/>
          <w:color w:val="000000"/>
          <w:sz w:val="28"/>
        </w:rPr>
        <w:t xml:space="preserve">
      Қаржы министрлігі </w:t>
      </w:r>
    </w:p>
    <w:bookmarkEnd w:id="21"/>
    <w:bookmarkStart w:name="z34" w:id="22"/>
    <w:p>
      <w:pPr>
        <w:spacing w:after="0"/>
        <w:ind w:left="0"/>
        <w:jc w:val="both"/>
      </w:pPr>
      <w:r>
        <w:rPr>
          <w:rFonts w:ascii="Times New Roman"/>
          <w:b w:val="false"/>
          <w:i w:val="false"/>
          <w:color w:val="000000"/>
          <w:sz w:val="28"/>
        </w:rPr>
        <w:t>
      "КЕЛІСІЛДІ"</w:t>
      </w:r>
    </w:p>
    <w:bookmarkEnd w:id="22"/>
    <w:bookmarkStart w:name="z35" w:id="23"/>
    <w:p>
      <w:pPr>
        <w:spacing w:after="0"/>
        <w:ind w:left="0"/>
        <w:jc w:val="both"/>
      </w:pPr>
      <w:r>
        <w:rPr>
          <w:rFonts w:ascii="Times New Roman"/>
          <w:b w:val="false"/>
          <w:i w:val="false"/>
          <w:color w:val="000000"/>
          <w:sz w:val="28"/>
        </w:rPr>
        <w:t xml:space="preserve">
      Қазақстан Республикасы </w:t>
      </w:r>
    </w:p>
    <w:bookmarkEnd w:id="23"/>
    <w:bookmarkStart w:name="z36" w:id="24"/>
    <w:p>
      <w:pPr>
        <w:spacing w:after="0"/>
        <w:ind w:left="0"/>
        <w:jc w:val="both"/>
      </w:pPr>
      <w:r>
        <w:rPr>
          <w:rFonts w:ascii="Times New Roman"/>
          <w:b w:val="false"/>
          <w:i w:val="false"/>
          <w:color w:val="000000"/>
          <w:sz w:val="28"/>
        </w:rPr>
        <w:t>
      Жасанды интеллект және</w:t>
      </w:r>
    </w:p>
    <w:bookmarkEnd w:id="24"/>
    <w:bookmarkStart w:name="z37" w:id="25"/>
    <w:p>
      <w:pPr>
        <w:spacing w:after="0"/>
        <w:ind w:left="0"/>
        <w:jc w:val="both"/>
      </w:pPr>
      <w:r>
        <w:rPr>
          <w:rFonts w:ascii="Times New Roman"/>
          <w:b w:val="false"/>
          <w:i w:val="false"/>
          <w:color w:val="000000"/>
          <w:sz w:val="28"/>
        </w:rPr>
        <w:t xml:space="preserve">
      цифрлық даму министрлігі </w:t>
      </w:r>
    </w:p>
    <w:bookmarkEnd w:id="25"/>
    <w:bookmarkStart w:name="z38" w:id="26"/>
    <w:p>
      <w:pPr>
        <w:spacing w:after="0"/>
        <w:ind w:left="0"/>
        <w:jc w:val="both"/>
      </w:pPr>
      <w:r>
        <w:rPr>
          <w:rFonts w:ascii="Times New Roman"/>
          <w:b w:val="false"/>
          <w:i w:val="false"/>
          <w:color w:val="000000"/>
          <w:sz w:val="28"/>
        </w:rPr>
        <w:t>
      "КЕЛІСІЛДІ"</w:t>
      </w:r>
    </w:p>
    <w:bookmarkEnd w:id="26"/>
    <w:bookmarkStart w:name="z39" w:id="27"/>
    <w:p>
      <w:pPr>
        <w:spacing w:after="0"/>
        <w:ind w:left="0"/>
        <w:jc w:val="both"/>
      </w:pPr>
      <w:r>
        <w:rPr>
          <w:rFonts w:ascii="Times New Roman"/>
          <w:b w:val="false"/>
          <w:i w:val="false"/>
          <w:color w:val="000000"/>
          <w:sz w:val="28"/>
        </w:rPr>
        <w:t xml:space="preserve">
      Қазақстан Республикасы </w:t>
      </w:r>
    </w:p>
    <w:bookmarkEnd w:id="27"/>
    <w:bookmarkStart w:name="z40" w:id="28"/>
    <w:p>
      <w:pPr>
        <w:spacing w:after="0"/>
        <w:ind w:left="0"/>
        <w:jc w:val="both"/>
      </w:pPr>
      <w:r>
        <w:rPr>
          <w:rFonts w:ascii="Times New Roman"/>
          <w:b w:val="false"/>
          <w:i w:val="false"/>
          <w:color w:val="000000"/>
          <w:sz w:val="28"/>
        </w:rPr>
        <w:t xml:space="preserve">
      Ұлттық экономика министрлігі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