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ade9" w14:textId="10aa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 Қазақстан Республикасы Цифрлық даму, инновациялар және аэроғарыш өнеркәсібі министрінің 2023 жылғы 21 маусымдағы № 199/НҚ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8 сәуірдегі № 181/НҚ бұйрығы. Қазақстан Республикасының Әділет министрлігінде 2026 жылғы 9 сәуірде № 38369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 Қазақстан Республикасы Цифрлық даму, инновациялар және аэроғарыш өнеркәсібі министрінің 2023 жылғы 21 маусымдағы № 199/НҚ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32889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Меншік иесінің және (немесе) оператордың өздері жүзеге асыратын міндеттерді орындау үшін қажетті және жеткілікті дербес деректердің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"1)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 </w:t>
      </w:r>
    </w:p>
    <w:bookmarkEnd w:id="4"/>
    <w:bookmarkStart w:name="z11" w:id="5"/>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 </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5"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9"/>
    <w:bookmarkStart w:name="z16" w:id="10"/>
    <w:p>
      <w:pPr>
        <w:spacing w:after="0"/>
        <w:ind w:left="0"/>
        <w:jc w:val="both"/>
      </w:pPr>
      <w:r>
        <w:rPr>
          <w:rFonts w:ascii="Times New Roman"/>
          <w:b w:val="false"/>
          <w:i w:val="false"/>
          <w:color w:val="000000"/>
          <w:sz w:val="28"/>
        </w:rPr>
        <w:t>
      4. Осы бұйрық 2026 жылдың 12 шілдеден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