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231d" w14:textId="23d2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Өзге ақпарат аудиті шеңберінде тексеруге жататын мәселелердің тізбесін, Өзге ақпарат аудиті бойынша аудиторлық қорытындының мазмұнына, аудиторлық ұйымның оны ұсыну мерзімдеріне қойылатын талаптарды, Өзге ақпарат аудитіне тартылатын аудиторлық ұйымның құрамындағы аудиторларға қойылатын талаптарды белгілеу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31 наурыздағы № 34 қаулысы. Қазақстан Республикасының Әділет министрлігінде 2026 жылғы 3 сәуірде № 38310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82-бабы </w:t>
      </w:r>
      <w:r>
        <w:rPr>
          <w:rFonts w:ascii="Times New Roman"/>
          <w:b w:val="false"/>
          <w:i w:val="false"/>
          <w:color w:val="000000"/>
          <w:sz w:val="28"/>
        </w:rPr>
        <w:t>9-тармағының</w:t>
      </w:r>
      <w:r>
        <w:rPr>
          <w:rFonts w:ascii="Times New Roman"/>
          <w:b w:val="false"/>
          <w:i w:val="false"/>
          <w:color w:val="000000"/>
          <w:sz w:val="28"/>
        </w:rPr>
        <w:t xml:space="preserve"> төртінші бөлігіне, "Аудиторлық қызмет туралы" Қазақстан Республикасы Заңының 7-бабы бірінші бөлігінің </w:t>
      </w:r>
      <w:r>
        <w:rPr>
          <w:rFonts w:ascii="Times New Roman"/>
          <w:b w:val="false"/>
          <w:i w:val="false"/>
          <w:color w:val="000000"/>
          <w:sz w:val="28"/>
        </w:rPr>
        <w:t>1-3) тармақшасына</w:t>
      </w:r>
      <w:r>
        <w:rPr>
          <w:rFonts w:ascii="Times New Roman"/>
          <w:b w:val="false"/>
          <w:i w:val="false"/>
          <w:color w:val="000000"/>
          <w:sz w:val="28"/>
        </w:rPr>
        <w:t xml:space="preserve">, "Сақтандыру қызметі туралы" Қазақстан Республикасы Заңының 20-бабы </w:t>
      </w:r>
      <w:r>
        <w:rPr>
          <w:rFonts w:ascii="Times New Roman"/>
          <w:b w:val="false"/>
          <w:i w:val="false"/>
          <w:color w:val="000000"/>
          <w:sz w:val="28"/>
        </w:rPr>
        <w:t>12-тармағының</w:t>
      </w:r>
      <w:r>
        <w:rPr>
          <w:rFonts w:ascii="Times New Roman"/>
          <w:b w:val="false"/>
          <w:i w:val="false"/>
          <w:color w:val="000000"/>
          <w:sz w:val="28"/>
        </w:rPr>
        <w:t xml:space="preserve"> төртінші бөлігіне, "Бағалы қағаздар рыногы туралы" Қазақстан Республикасы Заңының 55-1-бабы </w:t>
      </w:r>
      <w:r>
        <w:rPr>
          <w:rFonts w:ascii="Times New Roman"/>
          <w:b w:val="false"/>
          <w:i w:val="false"/>
          <w:color w:val="000000"/>
          <w:sz w:val="28"/>
        </w:rPr>
        <w:t>8-тармағының</w:t>
      </w:r>
      <w:r>
        <w:rPr>
          <w:rFonts w:ascii="Times New Roman"/>
          <w:b w:val="false"/>
          <w:i w:val="false"/>
          <w:color w:val="000000"/>
          <w:sz w:val="28"/>
        </w:rPr>
        <w:t xml:space="preserve"> төртінші бөлігіне және "Қаржы нарығы мен қаржы ұйымдарын мемлекеттік реттеу, бақылау және қадағалау туралы" Қазақстан Республикасы Заңының 13-2-бабы бірінші бөлігінің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1) Өзге ақпарат аудиті шеңберінде тексеруге жататын мәселелердің тізбесі;</w:t>
      </w:r>
    </w:p>
    <w:bookmarkEnd w:id="2"/>
    <w:bookmarkStart w:name="z7" w:id="3"/>
    <w:p>
      <w:pPr>
        <w:spacing w:after="0"/>
        <w:ind w:left="0"/>
        <w:jc w:val="both"/>
      </w:pPr>
      <w:r>
        <w:rPr>
          <w:rFonts w:ascii="Times New Roman"/>
          <w:b w:val="false"/>
          <w:i w:val="false"/>
          <w:color w:val="000000"/>
          <w:sz w:val="28"/>
        </w:rPr>
        <w:t>
      2) Өзге ақпарат аудиті бойынша аудиторлық қорытындының мазмұнына, аудиторлық ұйымның оны ұсыну мерзімдеріне қойылатын талаптар;</w:t>
      </w:r>
    </w:p>
    <w:bookmarkEnd w:id="3"/>
    <w:bookmarkStart w:name="z8" w:id="4"/>
    <w:p>
      <w:pPr>
        <w:spacing w:after="0"/>
        <w:ind w:left="0"/>
        <w:jc w:val="both"/>
      </w:pPr>
      <w:r>
        <w:rPr>
          <w:rFonts w:ascii="Times New Roman"/>
          <w:b w:val="false"/>
          <w:i w:val="false"/>
          <w:color w:val="000000"/>
          <w:sz w:val="28"/>
        </w:rPr>
        <w:t>
      3) Өзге ақпарат аудитіне тартылатын аудиторлық ұйымның құрамындағы аудиторларға қойылатын талаптар бекітілсін.</w:t>
      </w:r>
    </w:p>
    <w:bookmarkEnd w:id="4"/>
    <w:bookmarkStart w:name="z9" w:id="5"/>
    <w:p>
      <w:pPr>
        <w:spacing w:after="0"/>
        <w:ind w:left="0"/>
        <w:jc w:val="both"/>
      </w:pPr>
      <w:r>
        <w:rPr>
          <w:rFonts w:ascii="Times New Roman"/>
          <w:b w:val="false"/>
          <w:i w:val="false"/>
          <w:color w:val="000000"/>
          <w:sz w:val="28"/>
        </w:rPr>
        <w:t>
      2. Осы қаулы банкте, Қазақстан Республикасының бейрезидент банкінің филиалында, сақтандыру (қайта сақтандыру) ұйымында, Қазақстан Республикасының бейрезидент сақтандыру (қайта сақтандыру) ұйымының филиалында, бағалы қағаздар нарығына кәсіби қатысушыда аудиттен өзге тәсілмен өзге ақпаратты тексеруді жүргізуге қолданылады.</w:t>
      </w:r>
    </w:p>
    <w:bookmarkEnd w:id="5"/>
    <w:bookmarkStart w:name="z10" w:id="6"/>
    <w:p>
      <w:pPr>
        <w:spacing w:after="0"/>
        <w:ind w:left="0"/>
        <w:jc w:val="both"/>
      </w:pPr>
      <w:r>
        <w:rPr>
          <w:rFonts w:ascii="Times New Roman"/>
          <w:b w:val="false"/>
          <w:i w:val="false"/>
          <w:color w:val="000000"/>
          <w:sz w:val="28"/>
        </w:rPr>
        <w:t>
      3. Осы қаулыға қосымшаға сәйкес тізбе бойынша Қазақстан Республикасы Ұлттық Банкі Басқармасының қаулысының, сондай-ақ Қазақстан Республикасының Қаржы нарығын реттеу және дамыту агенттігі Басқармасының кейбір қаулыларының құрылымдық элементтерінің күші жойылды деп танылсын.</w:t>
      </w:r>
    </w:p>
    <w:bookmarkEnd w:id="6"/>
    <w:bookmarkStart w:name="z11" w:id="7"/>
    <w:p>
      <w:pPr>
        <w:spacing w:after="0"/>
        <w:ind w:left="0"/>
        <w:jc w:val="both"/>
      </w:pPr>
      <w:r>
        <w:rPr>
          <w:rFonts w:ascii="Times New Roman"/>
          <w:b w:val="false"/>
          <w:i w:val="false"/>
          <w:color w:val="000000"/>
          <w:sz w:val="28"/>
        </w:rPr>
        <w:t>
      4. Қаржы ұйымдарының әдіснамасы және пруденциялық реттеу департаменті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Заң департаментімен бірлесіп осы қаулы Қазақстан Республикасының Әділет министрлігінде мемлекеттік тіркеуді;</w:t>
      </w:r>
    </w:p>
    <w:bookmarkEnd w:id="8"/>
    <w:bookmarkStart w:name="z13" w:id="9"/>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9"/>
    <w:bookmarkStart w:name="z14" w:id="10"/>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0"/>
    <w:bookmarkStart w:name="z15" w:id="11"/>
    <w:p>
      <w:pPr>
        <w:spacing w:after="0"/>
        <w:ind w:left="0"/>
        <w:jc w:val="both"/>
      </w:pPr>
      <w:r>
        <w:rPr>
          <w:rFonts w:ascii="Times New Roman"/>
          <w:b w:val="false"/>
          <w:i w:val="false"/>
          <w:color w:val="000000"/>
          <w:sz w:val="28"/>
        </w:rPr>
        <w:t>
      5.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11"/>
    <w:bookmarkStart w:name="z16" w:id="12"/>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Республикасының</w:t>
      </w:r>
    </w:p>
    <w:bookmarkEnd w:id="14"/>
    <w:bookmarkStart w:name="z20" w:id="15"/>
    <w:p>
      <w:pPr>
        <w:spacing w:after="0"/>
        <w:ind w:left="0"/>
        <w:jc w:val="both"/>
      </w:pPr>
      <w:r>
        <w:rPr>
          <w:rFonts w:ascii="Times New Roman"/>
          <w:b w:val="false"/>
          <w:i w:val="false"/>
          <w:color w:val="000000"/>
          <w:sz w:val="28"/>
        </w:rPr>
        <w:t>
      Қаржы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2026 жылғы 31 наурыздағы</w:t>
            </w:r>
            <w:r>
              <w:br/>
            </w:r>
            <w:r>
              <w:rPr>
                <w:rFonts w:ascii="Times New Roman"/>
                <w:b w:val="false"/>
                <w:i w:val="false"/>
                <w:color w:val="000000"/>
                <w:sz w:val="20"/>
              </w:rPr>
              <w:t>№ 34 қаулысымен</w:t>
            </w:r>
            <w:r>
              <w:br/>
            </w:r>
            <w:r>
              <w:rPr>
                <w:rFonts w:ascii="Times New Roman"/>
                <w:b w:val="false"/>
                <w:i w:val="false"/>
                <w:color w:val="000000"/>
                <w:sz w:val="20"/>
              </w:rPr>
              <w:t>бекітілген</w:t>
            </w:r>
          </w:p>
        </w:tc>
      </w:tr>
    </w:tbl>
    <w:bookmarkStart w:name="z22" w:id="16"/>
    <w:p>
      <w:pPr>
        <w:spacing w:after="0"/>
        <w:ind w:left="0"/>
        <w:jc w:val="left"/>
      </w:pPr>
      <w:r>
        <w:rPr>
          <w:rFonts w:ascii="Times New Roman"/>
          <w:b/>
          <w:i w:val="false"/>
          <w:color w:val="000000"/>
        </w:rPr>
        <w:t xml:space="preserve"> Өзге ақпарат аудиті шеңберінде тексеруге жататын мәселелердің тізбесі</w:t>
      </w:r>
    </w:p>
    <w:bookmarkEnd w:id="16"/>
    <w:bookmarkStart w:name="z23" w:id="17"/>
    <w:p>
      <w:pPr>
        <w:spacing w:after="0"/>
        <w:ind w:left="0"/>
        <w:jc w:val="both"/>
      </w:pPr>
      <w:r>
        <w:rPr>
          <w:rFonts w:ascii="Times New Roman"/>
          <w:b w:val="false"/>
          <w:i w:val="false"/>
          <w:color w:val="000000"/>
          <w:sz w:val="28"/>
        </w:rPr>
        <w:t>
      1. Банкте, Қазақстан Республикасының бейрезидент банкінің филиалында, сақтандыру (қайта сақтандыру) ұйымында, Қазақстан Республикасының бейрезидент сақтандыру (қайта сақтандыру) ұйымының филиалында, бағалы қағаздар нарығына кәсіби қатысушыда (бұдан әрі – қаржы ұйымы) тәуекелдерді басқару және ішкі бақылау жүйесін бағалау шеңберінде мынадай мәселелер тексерілуге жатады:</w:t>
      </w:r>
    </w:p>
    <w:bookmarkEnd w:id="17"/>
    <w:bookmarkStart w:name="z24" w:id="18"/>
    <w:p>
      <w:pPr>
        <w:spacing w:after="0"/>
        <w:ind w:left="0"/>
        <w:jc w:val="both"/>
      </w:pPr>
      <w:r>
        <w:rPr>
          <w:rFonts w:ascii="Times New Roman"/>
          <w:b w:val="false"/>
          <w:i w:val="false"/>
          <w:color w:val="000000"/>
          <w:sz w:val="28"/>
        </w:rPr>
        <w:t>
      1) қаржы ұйымының таңдалған бизнес-моделі мен даму стратегиясына қарай қаржы ұйымының тәуекел-бейінін айқындаудың барабарлығы;</w:t>
      </w:r>
    </w:p>
    <w:bookmarkEnd w:id="18"/>
    <w:bookmarkStart w:name="z25" w:id="19"/>
    <w:p>
      <w:pPr>
        <w:spacing w:after="0"/>
        <w:ind w:left="0"/>
        <w:jc w:val="both"/>
      </w:pPr>
      <w:r>
        <w:rPr>
          <w:rFonts w:ascii="Times New Roman"/>
          <w:b w:val="false"/>
          <w:i w:val="false"/>
          <w:color w:val="000000"/>
          <w:sz w:val="28"/>
        </w:rPr>
        <w:t>
      2) қаржы ұйымы тәуекелінің әрбір түрі бойынша тәуекел-дәрежесінің (тәуекелдің жол берілетін деңгейінің) және тәуекел-дәрежесі деңгейлерінің жиынтық деңгейін (деңгейлерін) айқындаудың барабарлығы;</w:t>
      </w:r>
    </w:p>
    <w:bookmarkEnd w:id="19"/>
    <w:bookmarkStart w:name="z26" w:id="20"/>
    <w:p>
      <w:pPr>
        <w:spacing w:after="0"/>
        <w:ind w:left="0"/>
        <w:jc w:val="both"/>
      </w:pPr>
      <w:r>
        <w:rPr>
          <w:rFonts w:ascii="Times New Roman"/>
          <w:b w:val="false"/>
          <w:i w:val="false"/>
          <w:color w:val="000000"/>
          <w:sz w:val="28"/>
        </w:rPr>
        <w:t>
      3) стратегиялық және бюджеттік жоспарлаудың экономикалық мақсаттарға және қаржы ұйымы қабылдайтын тәуекелдерге сәйкестігі;</w:t>
      </w:r>
    </w:p>
    <w:bookmarkEnd w:id="20"/>
    <w:bookmarkStart w:name="z27" w:id="21"/>
    <w:p>
      <w:pPr>
        <w:spacing w:after="0"/>
        <w:ind w:left="0"/>
        <w:jc w:val="both"/>
      </w:pPr>
      <w:r>
        <w:rPr>
          <w:rFonts w:ascii="Times New Roman"/>
          <w:b w:val="false"/>
          <w:i w:val="false"/>
          <w:color w:val="000000"/>
          <w:sz w:val="28"/>
        </w:rPr>
        <w:t>
      4) қаржы ұйымының негізгі қаржылық көрсеткіштерін болжау сапасы;</w:t>
      </w:r>
    </w:p>
    <w:bookmarkEnd w:id="21"/>
    <w:bookmarkStart w:name="z28" w:id="22"/>
    <w:p>
      <w:pPr>
        <w:spacing w:after="0"/>
        <w:ind w:left="0"/>
        <w:jc w:val="both"/>
      </w:pPr>
      <w:r>
        <w:rPr>
          <w:rFonts w:ascii="Times New Roman"/>
          <w:b w:val="false"/>
          <w:i w:val="false"/>
          <w:color w:val="000000"/>
          <w:sz w:val="28"/>
        </w:rPr>
        <w:t>
      5) қаржы ұйымының қызметіне тән тәуекелдерді өтеу үшін меншікті капиталдың (Қазақстан Республикасының бейрезидент банкі филиалының резерв ретінде қабылдайтын активтері) және өтімділіктің жеткіліктілігін бағалаудың ішкі рәсімдерінің сапасы;</w:t>
      </w:r>
    </w:p>
    <w:bookmarkEnd w:id="22"/>
    <w:bookmarkStart w:name="z29" w:id="23"/>
    <w:p>
      <w:pPr>
        <w:spacing w:after="0"/>
        <w:ind w:left="0"/>
        <w:jc w:val="both"/>
      </w:pPr>
      <w:r>
        <w:rPr>
          <w:rFonts w:ascii="Times New Roman"/>
          <w:b w:val="false"/>
          <w:i w:val="false"/>
          <w:color w:val="000000"/>
          <w:sz w:val="28"/>
        </w:rPr>
        <w:t>
      6) күтпеген мән-жайлар туындаған жағдайда қаржы ұйымының қызметін қалпына келтіруге бағытталған іс-қимыл жоспары;</w:t>
      </w:r>
    </w:p>
    <w:bookmarkEnd w:id="23"/>
    <w:bookmarkStart w:name="z30" w:id="24"/>
    <w:p>
      <w:pPr>
        <w:spacing w:after="0"/>
        <w:ind w:left="0"/>
        <w:jc w:val="both"/>
      </w:pPr>
      <w:r>
        <w:rPr>
          <w:rFonts w:ascii="Times New Roman"/>
          <w:b w:val="false"/>
          <w:i w:val="false"/>
          <w:color w:val="000000"/>
          <w:sz w:val="28"/>
        </w:rPr>
        <w:t>
      7) қаржы ұйымының қызметіне тән тәуекелдерді басқару және ішкі бақылау жөніндегі ішкі саясаттар мен рәсімдердің сапасы мен іске асырылуы;</w:t>
      </w:r>
    </w:p>
    <w:bookmarkEnd w:id="24"/>
    <w:bookmarkStart w:name="z31" w:id="25"/>
    <w:p>
      <w:pPr>
        <w:spacing w:after="0"/>
        <w:ind w:left="0"/>
        <w:jc w:val="both"/>
      </w:pPr>
      <w:r>
        <w:rPr>
          <w:rFonts w:ascii="Times New Roman"/>
          <w:b w:val="false"/>
          <w:i w:val="false"/>
          <w:color w:val="000000"/>
          <w:sz w:val="28"/>
        </w:rPr>
        <w:t>
      8) көп деңгейлі лимиттер жүйесі шеңберінде тәуекелдердің әр түрлі түрлеріне сандық және сапалық лимиттердің шекті мәндерінің барабарлығы;</w:t>
      </w:r>
    </w:p>
    <w:bookmarkEnd w:id="25"/>
    <w:bookmarkStart w:name="z32" w:id="26"/>
    <w:p>
      <w:pPr>
        <w:spacing w:after="0"/>
        <w:ind w:left="0"/>
        <w:jc w:val="both"/>
      </w:pPr>
      <w:r>
        <w:rPr>
          <w:rFonts w:ascii="Times New Roman"/>
          <w:b w:val="false"/>
          <w:i w:val="false"/>
          <w:color w:val="000000"/>
          <w:sz w:val="28"/>
        </w:rPr>
        <w:t>
      9) кепілмен қамтамасыз етудің сапасы;</w:t>
      </w:r>
    </w:p>
    <w:bookmarkEnd w:id="26"/>
    <w:bookmarkStart w:name="z33" w:id="27"/>
    <w:p>
      <w:pPr>
        <w:spacing w:after="0"/>
        <w:ind w:left="0"/>
        <w:jc w:val="both"/>
      </w:pPr>
      <w:r>
        <w:rPr>
          <w:rFonts w:ascii="Times New Roman"/>
          <w:b w:val="false"/>
          <w:i w:val="false"/>
          <w:color w:val="000000"/>
          <w:sz w:val="28"/>
        </w:rPr>
        <w:t>
      10) қарыз алушылардың ішкі рейтингтік бағалауының (скорингтің) тиімділігі;</w:t>
      </w:r>
    </w:p>
    <w:bookmarkEnd w:id="27"/>
    <w:bookmarkStart w:name="z34" w:id="28"/>
    <w:p>
      <w:pPr>
        <w:spacing w:after="0"/>
        <w:ind w:left="0"/>
        <w:jc w:val="both"/>
      </w:pPr>
      <w:r>
        <w:rPr>
          <w:rFonts w:ascii="Times New Roman"/>
          <w:b w:val="false"/>
          <w:i w:val="false"/>
          <w:color w:val="000000"/>
          <w:sz w:val="28"/>
        </w:rPr>
        <w:t>
      11) халықаралық қаржылық есептілік стандарттарына сәйкес құнсыздану белгілері бар активтерді анықтау және басқару жөніндегі рәсімдердің тиімділігі;</w:t>
      </w:r>
    </w:p>
    <w:bookmarkEnd w:id="28"/>
    <w:bookmarkStart w:name="z35" w:id="29"/>
    <w:p>
      <w:pPr>
        <w:spacing w:after="0"/>
        <w:ind w:left="0"/>
        <w:jc w:val="both"/>
      </w:pPr>
      <w:r>
        <w:rPr>
          <w:rFonts w:ascii="Times New Roman"/>
          <w:b w:val="false"/>
          <w:i w:val="false"/>
          <w:color w:val="000000"/>
          <w:sz w:val="28"/>
        </w:rPr>
        <w:t>
      12) ішкі және (немесе) сыртқы тәуекел индикаторларының өзгерістеріне уақтылы ден қоюға бағытталған ерте ескерту жүйесінің тиімділігі;</w:t>
      </w:r>
    </w:p>
    <w:bookmarkEnd w:id="29"/>
    <w:bookmarkStart w:name="z36" w:id="30"/>
    <w:p>
      <w:pPr>
        <w:spacing w:after="0"/>
        <w:ind w:left="0"/>
        <w:jc w:val="both"/>
      </w:pPr>
      <w:r>
        <w:rPr>
          <w:rFonts w:ascii="Times New Roman"/>
          <w:b w:val="false"/>
          <w:i w:val="false"/>
          <w:color w:val="000000"/>
          <w:sz w:val="28"/>
        </w:rPr>
        <w:t>
      13) стресс-тестілеудің сапасы мен тиімділігі, сондай-ақ оның нәтижелерін тәуекелдерді басқару жүйесіне ықпалдастырудың барабарлығын бағалау;</w:t>
      </w:r>
    </w:p>
    <w:bookmarkEnd w:id="30"/>
    <w:bookmarkStart w:name="z37" w:id="31"/>
    <w:p>
      <w:pPr>
        <w:spacing w:after="0"/>
        <w:ind w:left="0"/>
        <w:jc w:val="both"/>
      </w:pPr>
      <w:r>
        <w:rPr>
          <w:rFonts w:ascii="Times New Roman"/>
          <w:b w:val="false"/>
          <w:i w:val="false"/>
          <w:color w:val="000000"/>
          <w:sz w:val="28"/>
        </w:rPr>
        <w:t>
      14) тәуекелдерді басқару жүйесі шеңберінде қаржы ұйымының алқалы органдарына ұсынылатын басқарушылық ақпараттың толықтығы, дұрыстығы және уақтылығы;</w:t>
      </w:r>
    </w:p>
    <w:bookmarkEnd w:id="31"/>
    <w:bookmarkStart w:name="z38" w:id="32"/>
    <w:p>
      <w:pPr>
        <w:spacing w:after="0"/>
        <w:ind w:left="0"/>
        <w:jc w:val="both"/>
      </w:pPr>
      <w:r>
        <w:rPr>
          <w:rFonts w:ascii="Times New Roman"/>
          <w:b w:val="false"/>
          <w:i w:val="false"/>
          <w:color w:val="000000"/>
          <w:sz w:val="28"/>
        </w:rPr>
        <w:t>
      15) үш қорғаныс желісі жүйесінің жұмыс істеу тиімділігі.</w:t>
      </w:r>
    </w:p>
    <w:bookmarkEnd w:id="32"/>
    <w:bookmarkStart w:name="z39" w:id="33"/>
    <w:p>
      <w:pPr>
        <w:spacing w:after="0"/>
        <w:ind w:left="0"/>
        <w:jc w:val="both"/>
      </w:pPr>
      <w:r>
        <w:rPr>
          <w:rFonts w:ascii="Times New Roman"/>
          <w:b w:val="false"/>
          <w:i w:val="false"/>
          <w:color w:val="000000"/>
          <w:sz w:val="28"/>
        </w:rPr>
        <w:t>
      2. Стратегия мен бизнес-модельді, корпоративтік басқару жүйесін бағалау шеңберінде мынадай мәселелер тексерілуге тиіс:</w:t>
      </w:r>
    </w:p>
    <w:bookmarkEnd w:id="33"/>
    <w:bookmarkStart w:name="z40" w:id="34"/>
    <w:p>
      <w:pPr>
        <w:spacing w:after="0"/>
        <w:ind w:left="0"/>
        <w:jc w:val="both"/>
      </w:pPr>
      <w:r>
        <w:rPr>
          <w:rFonts w:ascii="Times New Roman"/>
          <w:b w:val="false"/>
          <w:i w:val="false"/>
          <w:color w:val="000000"/>
          <w:sz w:val="28"/>
        </w:rPr>
        <w:t>
      1) қабылданатын басқару шешімдерінің сапасы мен тиімділігі;</w:t>
      </w:r>
    </w:p>
    <w:bookmarkEnd w:id="34"/>
    <w:bookmarkStart w:name="z41" w:id="35"/>
    <w:p>
      <w:pPr>
        <w:spacing w:after="0"/>
        <w:ind w:left="0"/>
        <w:jc w:val="both"/>
      </w:pPr>
      <w:r>
        <w:rPr>
          <w:rFonts w:ascii="Times New Roman"/>
          <w:b w:val="false"/>
          <w:i w:val="false"/>
          <w:color w:val="000000"/>
          <w:sz w:val="28"/>
        </w:rPr>
        <w:t>
      2) қаржы ұйымының басшы қызметкерлеріне сыйақы беру саясатының сапасы;</w:t>
      </w:r>
    </w:p>
    <w:bookmarkEnd w:id="35"/>
    <w:bookmarkStart w:name="z42" w:id="36"/>
    <w:p>
      <w:pPr>
        <w:spacing w:after="0"/>
        <w:ind w:left="0"/>
        <w:jc w:val="both"/>
      </w:pPr>
      <w:r>
        <w:rPr>
          <w:rFonts w:ascii="Times New Roman"/>
          <w:b w:val="false"/>
          <w:i w:val="false"/>
          <w:color w:val="000000"/>
          <w:sz w:val="28"/>
        </w:rPr>
        <w:t>
      3) таңдалған бизнес-модельдің корпоративтік басқару құрылымының қаржы ұйымының тәуекел-бейініне сәйкестігі;</w:t>
      </w:r>
    </w:p>
    <w:bookmarkEnd w:id="36"/>
    <w:bookmarkStart w:name="z43" w:id="37"/>
    <w:p>
      <w:pPr>
        <w:spacing w:after="0"/>
        <w:ind w:left="0"/>
        <w:jc w:val="both"/>
      </w:pPr>
      <w:r>
        <w:rPr>
          <w:rFonts w:ascii="Times New Roman"/>
          <w:b w:val="false"/>
          <w:i w:val="false"/>
          <w:color w:val="000000"/>
          <w:sz w:val="28"/>
        </w:rPr>
        <w:t>
      4) мүдделер қақтығысын реттеу жөніндегі шаралардың тиімділігі;</w:t>
      </w:r>
    </w:p>
    <w:bookmarkEnd w:id="37"/>
    <w:bookmarkStart w:name="z44" w:id="38"/>
    <w:p>
      <w:pPr>
        <w:spacing w:after="0"/>
        <w:ind w:left="0"/>
        <w:jc w:val="both"/>
      </w:pPr>
      <w:r>
        <w:rPr>
          <w:rFonts w:ascii="Times New Roman"/>
          <w:b w:val="false"/>
          <w:i w:val="false"/>
          <w:color w:val="000000"/>
          <w:sz w:val="28"/>
        </w:rPr>
        <w:t>
      5) қызметкерлердің біліктілік деңгейі.</w:t>
      </w:r>
    </w:p>
    <w:bookmarkEnd w:id="38"/>
    <w:bookmarkStart w:name="z45" w:id="39"/>
    <w:p>
      <w:pPr>
        <w:spacing w:after="0"/>
        <w:ind w:left="0"/>
        <w:jc w:val="both"/>
      </w:pPr>
      <w:r>
        <w:rPr>
          <w:rFonts w:ascii="Times New Roman"/>
          <w:b w:val="false"/>
          <w:i w:val="false"/>
          <w:color w:val="000000"/>
          <w:sz w:val="28"/>
        </w:rPr>
        <w:t>
      3. Ақпараттық технологиялар тәуекелдерін басқару жүйесін, ақпараттық қауіпсіздік жүйесінің тиімділігін бағалау шеңберінде мынадай мәселелер тексерілуге тиіс:</w:t>
      </w:r>
    </w:p>
    <w:bookmarkEnd w:id="39"/>
    <w:bookmarkStart w:name="z46" w:id="40"/>
    <w:p>
      <w:pPr>
        <w:spacing w:after="0"/>
        <w:ind w:left="0"/>
        <w:jc w:val="both"/>
      </w:pPr>
      <w:r>
        <w:rPr>
          <w:rFonts w:ascii="Times New Roman"/>
          <w:b w:val="false"/>
          <w:i w:val="false"/>
          <w:color w:val="000000"/>
          <w:sz w:val="28"/>
        </w:rPr>
        <w:t>
      1) ақпараттық технологиялардың тәуекелдерін бағалау процесінің тиімділігі;</w:t>
      </w:r>
    </w:p>
    <w:bookmarkEnd w:id="40"/>
    <w:bookmarkStart w:name="z47" w:id="41"/>
    <w:p>
      <w:pPr>
        <w:spacing w:after="0"/>
        <w:ind w:left="0"/>
        <w:jc w:val="both"/>
      </w:pPr>
      <w:r>
        <w:rPr>
          <w:rFonts w:ascii="Times New Roman"/>
          <w:b w:val="false"/>
          <w:i w:val="false"/>
          <w:color w:val="000000"/>
          <w:sz w:val="28"/>
        </w:rPr>
        <w:t>
      2) қолда бар бақылаулардың операциялық тиімділігін қоса алғанда, жалпы компьютерлік бақылаулардың толықтығы мен тиімділігі;</w:t>
      </w:r>
    </w:p>
    <w:bookmarkEnd w:id="41"/>
    <w:bookmarkStart w:name="z48" w:id="42"/>
    <w:p>
      <w:pPr>
        <w:spacing w:after="0"/>
        <w:ind w:left="0"/>
        <w:jc w:val="both"/>
      </w:pPr>
      <w:r>
        <w:rPr>
          <w:rFonts w:ascii="Times New Roman"/>
          <w:b w:val="false"/>
          <w:i w:val="false"/>
          <w:color w:val="000000"/>
          <w:sz w:val="28"/>
        </w:rPr>
        <w:t>
      3) автоматтандырылған бақылаулардың толықтығы, сондай-ақ бизнес-процестердегі автоматтандырылған бақылаулардың операциялық тиімділігі;</w:t>
      </w:r>
    </w:p>
    <w:bookmarkEnd w:id="42"/>
    <w:bookmarkStart w:name="z49" w:id="43"/>
    <w:p>
      <w:pPr>
        <w:spacing w:after="0"/>
        <w:ind w:left="0"/>
        <w:jc w:val="both"/>
      </w:pPr>
      <w:r>
        <w:rPr>
          <w:rFonts w:ascii="Times New Roman"/>
          <w:b w:val="false"/>
          <w:i w:val="false"/>
          <w:color w:val="000000"/>
          <w:sz w:val="28"/>
        </w:rPr>
        <w:t>
      4) қаржы ұйымдарының ағымдағы және болашақ қажеттіліктері үшін есептеу қуаттылығының жеткіліктілігі;</w:t>
      </w:r>
    </w:p>
    <w:bookmarkEnd w:id="43"/>
    <w:bookmarkStart w:name="z50" w:id="44"/>
    <w:p>
      <w:pPr>
        <w:spacing w:after="0"/>
        <w:ind w:left="0"/>
        <w:jc w:val="both"/>
      </w:pPr>
      <w:r>
        <w:rPr>
          <w:rFonts w:ascii="Times New Roman"/>
          <w:b w:val="false"/>
          <w:i w:val="false"/>
          <w:color w:val="000000"/>
          <w:sz w:val="28"/>
        </w:rPr>
        <w:t>
      5) ақпараттық қауіпсіздік тәуекелдерін бағалау процесінің тиімділігі;</w:t>
      </w:r>
    </w:p>
    <w:bookmarkEnd w:id="44"/>
    <w:bookmarkStart w:name="z51" w:id="45"/>
    <w:p>
      <w:pPr>
        <w:spacing w:after="0"/>
        <w:ind w:left="0"/>
        <w:jc w:val="both"/>
      </w:pPr>
      <w:r>
        <w:rPr>
          <w:rFonts w:ascii="Times New Roman"/>
          <w:b w:val="false"/>
          <w:i w:val="false"/>
          <w:color w:val="000000"/>
          <w:sz w:val="28"/>
        </w:rPr>
        <w:t>
      6) ақпараттық қауіпсіздікті қамтамасыз ету саласындағы қолданыстағы бақылаудың тиімділігі;</w:t>
      </w:r>
    </w:p>
    <w:bookmarkEnd w:id="45"/>
    <w:bookmarkStart w:name="z52" w:id="46"/>
    <w:p>
      <w:pPr>
        <w:spacing w:after="0"/>
        <w:ind w:left="0"/>
        <w:jc w:val="both"/>
      </w:pPr>
      <w:r>
        <w:rPr>
          <w:rFonts w:ascii="Times New Roman"/>
          <w:b w:val="false"/>
          <w:i w:val="false"/>
          <w:color w:val="000000"/>
          <w:sz w:val="28"/>
        </w:rPr>
        <w:t>
      7) ақпараттық қауіпсіздіктің оқыс оқиғалары бойынша ақпаратты мониторингтеу мен талдаудың, сондай-ақ ақпараттық қауіпсіздіктің оқыс оқиғаларына ден қоюдың тиімділігі;</w:t>
      </w:r>
    </w:p>
    <w:bookmarkEnd w:id="46"/>
    <w:bookmarkStart w:name="z53" w:id="47"/>
    <w:p>
      <w:pPr>
        <w:spacing w:after="0"/>
        <w:ind w:left="0"/>
        <w:jc w:val="both"/>
      </w:pPr>
      <w:r>
        <w:rPr>
          <w:rFonts w:ascii="Times New Roman"/>
          <w:b w:val="false"/>
          <w:i w:val="false"/>
          <w:color w:val="000000"/>
          <w:sz w:val="28"/>
        </w:rPr>
        <w:t>
      8) қаржы ұйымы қызметінің үздіксіздігін басқару процесінің тиімділігі.</w:t>
      </w:r>
    </w:p>
    <w:bookmarkEnd w:id="47"/>
    <w:bookmarkStart w:name="z54" w:id="48"/>
    <w:p>
      <w:pPr>
        <w:spacing w:after="0"/>
        <w:ind w:left="0"/>
        <w:jc w:val="both"/>
      </w:pPr>
      <w:r>
        <w:rPr>
          <w:rFonts w:ascii="Times New Roman"/>
          <w:b w:val="false"/>
          <w:i w:val="false"/>
          <w:color w:val="000000"/>
          <w:sz w:val="28"/>
        </w:rPr>
        <w:t>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жүйесінің тиімділігін бағалау шеңберінде мынадай мәселелер тексерілуге тиіс:</w:t>
      </w:r>
    </w:p>
    <w:bookmarkEnd w:id="48"/>
    <w:bookmarkStart w:name="z55" w:id="49"/>
    <w:p>
      <w:pPr>
        <w:spacing w:after="0"/>
        <w:ind w:left="0"/>
        <w:jc w:val="both"/>
      </w:pPr>
      <w:r>
        <w:rPr>
          <w:rFonts w:ascii="Times New Roman"/>
          <w:b w:val="false"/>
          <w:i w:val="false"/>
          <w:color w:val="000000"/>
          <w:sz w:val="28"/>
        </w:rPr>
        <w:t>
      1) қаржы ұйымының қылмыстық жолмен алынған кірістерді заңдастыру (жылыстату), терроризмді қаржыландыру және жаппай қырып-жою қаруын таратуды қаржыландыру тәуекеліне ұшырағыштығы;</w:t>
      </w:r>
    </w:p>
    <w:bookmarkEnd w:id="49"/>
    <w:bookmarkStart w:name="z56" w:id="50"/>
    <w:p>
      <w:pPr>
        <w:spacing w:after="0"/>
        <w:ind w:left="0"/>
        <w:jc w:val="both"/>
      </w:pPr>
      <w:r>
        <w:rPr>
          <w:rFonts w:ascii="Times New Roman"/>
          <w:b w:val="false"/>
          <w:i w:val="false"/>
          <w:color w:val="000000"/>
          <w:sz w:val="28"/>
        </w:rPr>
        <w:t>
      2) клиент типі бойынша "Өз клиентіңді біл" рәсімдері, қылмыстық жолмен алынған кірістерді заңдастыру (жылыстату), терроризмді қаржыландыру және жаппай қырып-жою қаруын таратуды қаржыландыру тәуекелін бағалаудың барабарлығы;</w:t>
      </w:r>
    </w:p>
    <w:bookmarkEnd w:id="50"/>
    <w:bookmarkStart w:name="z57" w:id="51"/>
    <w:p>
      <w:pPr>
        <w:spacing w:after="0"/>
        <w:ind w:left="0"/>
        <w:jc w:val="both"/>
      </w:pPr>
      <w:r>
        <w:rPr>
          <w:rFonts w:ascii="Times New Roman"/>
          <w:b w:val="false"/>
          <w:i w:val="false"/>
          <w:color w:val="000000"/>
          <w:sz w:val="28"/>
        </w:rPr>
        <w:t>
      3) қаржылық мониторингке жататын операцияларды анықтау;</w:t>
      </w:r>
    </w:p>
    <w:bookmarkEnd w:id="51"/>
    <w:bookmarkStart w:name="z58" w:id="52"/>
    <w:p>
      <w:pPr>
        <w:spacing w:after="0"/>
        <w:ind w:left="0"/>
        <w:jc w:val="both"/>
      </w:pPr>
      <w:r>
        <w:rPr>
          <w:rFonts w:ascii="Times New Roman"/>
          <w:b w:val="false"/>
          <w:i w:val="false"/>
          <w:color w:val="000000"/>
          <w:sz w:val="28"/>
        </w:rPr>
        <w:t>
      4) қаржы ұйымы бөлімшелерінің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өзара іс-қимылының тиімділігі;</w:t>
      </w:r>
    </w:p>
    <w:bookmarkEnd w:id="52"/>
    <w:bookmarkStart w:name="z59" w:id="53"/>
    <w:p>
      <w:pPr>
        <w:spacing w:after="0"/>
        <w:ind w:left="0"/>
        <w:jc w:val="both"/>
      </w:pPr>
      <w:r>
        <w:rPr>
          <w:rFonts w:ascii="Times New Roman"/>
          <w:b w:val="false"/>
          <w:i w:val="false"/>
          <w:color w:val="000000"/>
          <w:sz w:val="28"/>
        </w:rPr>
        <w:t>
      5) қаржы ұйымы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барынша азайту үшін қабылдайтын шаралардың барабарлығы мен жеткіліктілігі;</w:t>
      </w:r>
    </w:p>
    <w:bookmarkEnd w:id="53"/>
    <w:bookmarkStart w:name="z60" w:id="54"/>
    <w:p>
      <w:pPr>
        <w:spacing w:after="0"/>
        <w:ind w:left="0"/>
        <w:jc w:val="both"/>
      </w:pPr>
      <w:r>
        <w:rPr>
          <w:rFonts w:ascii="Times New Roman"/>
          <w:b w:val="false"/>
          <w:i w:val="false"/>
          <w:color w:val="000000"/>
          <w:sz w:val="28"/>
        </w:rPr>
        <w:t>
      6) қаржы ұйымы ұсынатын қызметтердің осалдығы, сондай-ақ оларды қылмыстық жолмен алынған кірістерді заңдастыру (жылыстату), терроризмді қаржыландыру және жаппай қырып-жою қаруын таратуды қаржыландыру тәуекелдеріне ұсыну тәсілдері.</w:t>
      </w:r>
    </w:p>
    <w:bookmarkEnd w:id="54"/>
    <w:bookmarkStart w:name="z61" w:id="55"/>
    <w:p>
      <w:pPr>
        <w:spacing w:after="0"/>
        <w:ind w:left="0"/>
        <w:jc w:val="both"/>
      </w:pPr>
      <w:r>
        <w:rPr>
          <w:rFonts w:ascii="Times New Roman"/>
          <w:b w:val="false"/>
          <w:i w:val="false"/>
          <w:color w:val="000000"/>
          <w:sz w:val="28"/>
        </w:rPr>
        <w:t>
      5. Егер жүйелер және (немесе) процестер сыртқы орындаушыларға берілсе, онда аудиторлық ұйым тексерілетін мәселелердің және (немесе) тиісті сыртқы орындаушының тәуекелдерді басқару және ішкі бақылау жүйесінің тиімділігін бағалау үшін қаржы ұйымы қабылдайтын шаралардың жеткіліктілігі мен тиімділігін бағалайды.</w:t>
      </w:r>
    </w:p>
    <w:bookmarkEnd w:id="55"/>
    <w:bookmarkStart w:name="z62" w:id="56"/>
    <w:p>
      <w:pPr>
        <w:spacing w:after="0"/>
        <w:ind w:left="0"/>
        <w:jc w:val="both"/>
      </w:pPr>
      <w:r>
        <w:rPr>
          <w:rFonts w:ascii="Times New Roman"/>
          <w:b w:val="false"/>
          <w:i w:val="false"/>
          <w:color w:val="000000"/>
          <w:sz w:val="28"/>
        </w:rPr>
        <w:t>
      6. Өзге ақпараттың аудиті шеңберінде тексеруге жататын мәселелердің егжей-тегжейлі тізбесі қаржы нарығы мен қаржы ұйымдарын реттеу, бақылау және қадағалау жөніндегі уәкілетті органмен (бұдан әрі – уәкілетті орган) тәуекелге бағдарланған қадағалау шеңберінде қаржы ұйымының қызметінде уәкілетті орган айқындаған тәуекелдер мен кемшіліктерді талқылау қорытындысы бойынша жасалған іс-шаралар жоспарында айқындалған шараларды қаржы ұйымының орындау нәтижелері бойынша қаржы ұйымына уәкілетті органның құрамын уәкілетті органның Басқармасы бекітетін алқалы органы қабылдайтын өзге ақпаратқа аудит жүргізу туралы талапты жіберу туралы шешімде айқындалады.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2026 жылғы 31 наурыздағы</w:t>
            </w:r>
            <w:r>
              <w:br/>
            </w:r>
            <w:r>
              <w:rPr>
                <w:rFonts w:ascii="Times New Roman"/>
                <w:b w:val="false"/>
                <w:i w:val="false"/>
                <w:color w:val="000000"/>
                <w:sz w:val="20"/>
              </w:rPr>
              <w:t>№ 34 қаулысымен</w:t>
            </w:r>
            <w:r>
              <w:br/>
            </w:r>
            <w:r>
              <w:rPr>
                <w:rFonts w:ascii="Times New Roman"/>
                <w:b w:val="false"/>
                <w:i w:val="false"/>
                <w:color w:val="000000"/>
                <w:sz w:val="20"/>
              </w:rPr>
              <w:t>бекітілген</w:t>
            </w:r>
          </w:p>
        </w:tc>
      </w:tr>
    </w:tbl>
    <w:bookmarkStart w:name="z64" w:id="57"/>
    <w:p>
      <w:pPr>
        <w:spacing w:after="0"/>
        <w:ind w:left="0"/>
        <w:jc w:val="left"/>
      </w:pPr>
      <w:r>
        <w:rPr>
          <w:rFonts w:ascii="Times New Roman"/>
          <w:b/>
          <w:i w:val="false"/>
          <w:color w:val="000000"/>
        </w:rPr>
        <w:t xml:space="preserve"> Өзге ақпарат аудиті бойынша аудиторлық қорытындының мазмұнына, аудиторлық ұйымның оны ұсыну мерзімдеріне қойылатын талаптар</w:t>
      </w:r>
    </w:p>
    <w:bookmarkEnd w:id="57"/>
    <w:bookmarkStart w:name="z65" w:id="58"/>
    <w:p>
      <w:pPr>
        <w:spacing w:after="0"/>
        <w:ind w:left="0"/>
        <w:jc w:val="both"/>
      </w:pPr>
      <w:r>
        <w:rPr>
          <w:rFonts w:ascii="Times New Roman"/>
          <w:b w:val="false"/>
          <w:i w:val="false"/>
          <w:color w:val="000000"/>
          <w:sz w:val="28"/>
        </w:rPr>
        <w:t>
      1. Банктегі, Қазақстан Республикасының бейрезидент-банкінің, сақтандыру (қайта сақтандыру) ұйымының филиалындағы, Қазақстан Республикасының бейрезидент-сақтандыру (қайта сақтандыру) ұйымының филиалындағы, бағалы қағаздар нарығына кәсіби қатысушыдағы (бұдан әрі – қаржы ұйымы) өзге ақпарат аудиті бойынша аудиторлық қорытынды:</w:t>
      </w:r>
    </w:p>
    <w:bookmarkEnd w:id="58"/>
    <w:bookmarkStart w:name="z66" w:id="59"/>
    <w:p>
      <w:pPr>
        <w:spacing w:after="0"/>
        <w:ind w:left="0"/>
        <w:jc w:val="both"/>
      </w:pPr>
      <w:r>
        <w:rPr>
          <w:rFonts w:ascii="Times New Roman"/>
          <w:b w:val="false"/>
          <w:i w:val="false"/>
          <w:color w:val="000000"/>
          <w:sz w:val="28"/>
        </w:rPr>
        <w:t>
      1) өзге ақпарат аудиті жүргізілген қаржы ұйымы туралы мәліметтерді;</w:t>
      </w:r>
    </w:p>
    <w:bookmarkEnd w:id="59"/>
    <w:bookmarkStart w:name="z67" w:id="60"/>
    <w:p>
      <w:pPr>
        <w:spacing w:after="0"/>
        <w:ind w:left="0"/>
        <w:jc w:val="both"/>
      </w:pPr>
      <w:r>
        <w:rPr>
          <w:rFonts w:ascii="Times New Roman"/>
          <w:b w:val="false"/>
          <w:i w:val="false"/>
          <w:color w:val="000000"/>
          <w:sz w:val="28"/>
        </w:rPr>
        <w:t>
      2) өзге ақпарат аудитін жүргізетін аудиторлық ұйымның құрамындағы аудиторлардың біліктілігі мен жұмыс тәжірибесі туралы мәліметтерді;</w:t>
      </w:r>
    </w:p>
    <w:bookmarkEnd w:id="60"/>
    <w:bookmarkStart w:name="z68" w:id="61"/>
    <w:p>
      <w:pPr>
        <w:spacing w:after="0"/>
        <w:ind w:left="0"/>
        <w:jc w:val="both"/>
      </w:pPr>
      <w:r>
        <w:rPr>
          <w:rFonts w:ascii="Times New Roman"/>
          <w:b w:val="false"/>
          <w:i w:val="false"/>
          <w:color w:val="000000"/>
          <w:sz w:val="28"/>
        </w:rPr>
        <w:t>
      3) аудиторлық ұйым тексерген мәселелер тізбесі туралы ақпаратты;</w:t>
      </w:r>
    </w:p>
    <w:bookmarkEnd w:id="61"/>
    <w:bookmarkStart w:name="z69" w:id="62"/>
    <w:p>
      <w:pPr>
        <w:spacing w:after="0"/>
        <w:ind w:left="0"/>
        <w:jc w:val="both"/>
      </w:pPr>
      <w:r>
        <w:rPr>
          <w:rFonts w:ascii="Times New Roman"/>
          <w:b w:val="false"/>
          <w:i w:val="false"/>
          <w:color w:val="000000"/>
          <w:sz w:val="28"/>
        </w:rPr>
        <w:t>
      4) ішкі құжаттарды, есептілікті және жүйені қоса алғанда, тексерілген ақпараттың тізбесі мен көлемі, сондай-ақ аудиторлық ұйымының тұжырымы үшін негіз болып табылатын тәуекелдер мен кемшіліктерді анықтау үшін жүргізілген тесттер туралы ақпаратты;</w:t>
      </w:r>
    </w:p>
    <w:bookmarkEnd w:id="62"/>
    <w:bookmarkStart w:name="z70" w:id="63"/>
    <w:p>
      <w:pPr>
        <w:spacing w:after="0"/>
        <w:ind w:left="0"/>
        <w:jc w:val="both"/>
      </w:pPr>
      <w:r>
        <w:rPr>
          <w:rFonts w:ascii="Times New Roman"/>
          <w:b w:val="false"/>
          <w:i w:val="false"/>
          <w:color w:val="000000"/>
          <w:sz w:val="28"/>
        </w:rPr>
        <w:t>
      5) аудиттелген кезеңді;</w:t>
      </w:r>
    </w:p>
    <w:bookmarkEnd w:id="63"/>
    <w:bookmarkStart w:name="z71" w:id="64"/>
    <w:p>
      <w:pPr>
        <w:spacing w:after="0"/>
        <w:ind w:left="0"/>
        <w:jc w:val="both"/>
      </w:pPr>
      <w:r>
        <w:rPr>
          <w:rFonts w:ascii="Times New Roman"/>
          <w:b w:val="false"/>
          <w:i w:val="false"/>
          <w:color w:val="000000"/>
          <w:sz w:val="28"/>
        </w:rPr>
        <w:t>
      6) өзге ақпарат аудитін жүргізген кезде аудиторлық ұйым басшылыққа алған әдістер, қағидаттар мен стандарттар жөніндегі ақпаратты;</w:t>
      </w:r>
    </w:p>
    <w:bookmarkEnd w:id="64"/>
    <w:bookmarkStart w:name="z72" w:id="65"/>
    <w:p>
      <w:pPr>
        <w:spacing w:after="0"/>
        <w:ind w:left="0"/>
        <w:jc w:val="both"/>
      </w:pPr>
      <w:r>
        <w:rPr>
          <w:rFonts w:ascii="Times New Roman"/>
          <w:b w:val="false"/>
          <w:i w:val="false"/>
          <w:color w:val="000000"/>
          <w:sz w:val="28"/>
        </w:rPr>
        <w:t>
      7) аудиторлық ұйымның халықаралық аудит стандарттарының талаптарын және Кәсіби бухгалтерлердің этика кодексін сақтауы туралы өтінішті;</w:t>
      </w:r>
    </w:p>
    <w:bookmarkEnd w:id="65"/>
    <w:bookmarkStart w:name="z73" w:id="66"/>
    <w:p>
      <w:pPr>
        <w:spacing w:after="0"/>
        <w:ind w:left="0"/>
        <w:jc w:val="both"/>
      </w:pPr>
      <w:r>
        <w:rPr>
          <w:rFonts w:ascii="Times New Roman"/>
          <w:b w:val="false"/>
          <w:i w:val="false"/>
          <w:color w:val="000000"/>
          <w:sz w:val="28"/>
        </w:rPr>
        <w:t xml:space="preserve">
      8) қолданылып жүрген озық халықаралық тәжірибені ескере отырып қалыптастырылған тексерілуге жататын мәселелерді талдау және бағалау нәтижелеріне, "Қазақстан Республикасындағы банктер және банк қызметі туралы" Қазақстан Республикасы Заңының 82-бабы </w:t>
      </w:r>
      <w:r>
        <w:rPr>
          <w:rFonts w:ascii="Times New Roman"/>
          <w:b w:val="false"/>
          <w:i w:val="false"/>
          <w:color w:val="000000"/>
          <w:sz w:val="28"/>
        </w:rPr>
        <w:t>10-тармағының</w:t>
      </w:r>
      <w:r>
        <w:rPr>
          <w:rFonts w:ascii="Times New Roman"/>
          <w:b w:val="false"/>
          <w:i w:val="false"/>
          <w:color w:val="000000"/>
          <w:sz w:val="28"/>
        </w:rPr>
        <w:t xml:space="preserve"> бесінші бөлігінде, "Сақтандыру қызметі туралы" Қазақстан Республикасы Заңының 20-бабы </w:t>
      </w:r>
      <w:r>
        <w:rPr>
          <w:rFonts w:ascii="Times New Roman"/>
          <w:b w:val="false"/>
          <w:i w:val="false"/>
          <w:color w:val="000000"/>
          <w:sz w:val="28"/>
        </w:rPr>
        <w:t>13-тармағының</w:t>
      </w:r>
      <w:r>
        <w:rPr>
          <w:rFonts w:ascii="Times New Roman"/>
          <w:b w:val="false"/>
          <w:i w:val="false"/>
          <w:color w:val="000000"/>
          <w:sz w:val="28"/>
        </w:rPr>
        <w:t xml:space="preserve"> бесінші бөлігінде, "Бағалы қағаздар рыногы туралы" Қазақстан Республикасы Заңының 55-1-бабы </w:t>
      </w:r>
      <w:r>
        <w:rPr>
          <w:rFonts w:ascii="Times New Roman"/>
          <w:b w:val="false"/>
          <w:i w:val="false"/>
          <w:color w:val="000000"/>
          <w:sz w:val="28"/>
        </w:rPr>
        <w:t>9-тармағының</w:t>
      </w:r>
      <w:r>
        <w:rPr>
          <w:rFonts w:ascii="Times New Roman"/>
          <w:b w:val="false"/>
          <w:i w:val="false"/>
          <w:color w:val="000000"/>
          <w:sz w:val="28"/>
        </w:rPr>
        <w:t xml:space="preserve"> бесінші бөлігінде көзделген және осы Талаптардың 2-тармағында көзделген қағидаттарға, осы Талаптардың 3-тармағында көзделген факторларға сәйкес келетін ақпаратты бағалау және талдау нәтижелеріне қатысты аудиторлық ұйымның тәуелсіз пікірі және (немесе) бақылаулары мен ұсынымдары түріндегі нақты білдірілген тұжырымдарды;</w:t>
      </w:r>
    </w:p>
    <w:bookmarkEnd w:id="66"/>
    <w:bookmarkStart w:name="z74" w:id="67"/>
    <w:p>
      <w:pPr>
        <w:spacing w:after="0"/>
        <w:ind w:left="0"/>
        <w:jc w:val="both"/>
      </w:pPr>
      <w:r>
        <w:rPr>
          <w:rFonts w:ascii="Times New Roman"/>
          <w:b w:val="false"/>
          <w:i w:val="false"/>
          <w:color w:val="000000"/>
          <w:sz w:val="28"/>
        </w:rPr>
        <w:t>
      9) өзге ақпарат аудиті бойынша аудиторлық қорытындыға қол қойылған күнді;</w:t>
      </w:r>
    </w:p>
    <w:bookmarkEnd w:id="67"/>
    <w:bookmarkStart w:name="z75" w:id="68"/>
    <w:p>
      <w:pPr>
        <w:spacing w:after="0"/>
        <w:ind w:left="0"/>
        <w:jc w:val="both"/>
      </w:pPr>
      <w:r>
        <w:rPr>
          <w:rFonts w:ascii="Times New Roman"/>
          <w:b w:val="false"/>
          <w:i w:val="false"/>
          <w:color w:val="000000"/>
          <w:sz w:val="28"/>
        </w:rPr>
        <w:t>
      10) өзге ақпарат аудиті басшысының қолын;</w:t>
      </w:r>
    </w:p>
    <w:bookmarkEnd w:id="68"/>
    <w:bookmarkStart w:name="z76" w:id="69"/>
    <w:p>
      <w:pPr>
        <w:spacing w:after="0"/>
        <w:ind w:left="0"/>
        <w:jc w:val="both"/>
      </w:pPr>
      <w:r>
        <w:rPr>
          <w:rFonts w:ascii="Times New Roman"/>
          <w:b w:val="false"/>
          <w:i w:val="false"/>
          <w:color w:val="000000"/>
          <w:sz w:val="28"/>
        </w:rPr>
        <w:t>
      11) өзге ақпарат аудитін жүргізген аудиторлық ұйымның нақты орналасқан жерін қамтиды.</w:t>
      </w:r>
    </w:p>
    <w:bookmarkEnd w:id="69"/>
    <w:bookmarkStart w:name="z77" w:id="70"/>
    <w:p>
      <w:pPr>
        <w:spacing w:after="0"/>
        <w:ind w:left="0"/>
        <w:jc w:val="both"/>
      </w:pPr>
      <w:r>
        <w:rPr>
          <w:rFonts w:ascii="Times New Roman"/>
          <w:b w:val="false"/>
          <w:i w:val="false"/>
          <w:color w:val="000000"/>
          <w:sz w:val="28"/>
        </w:rPr>
        <w:t>
      Осы тармақтың 7) тармақшасының талабы өзге ақпаратты тексеруді аудитке қарағанда өзге тәсілмен жүргізген жағдайда қолданылмайды.</w:t>
      </w:r>
    </w:p>
    <w:bookmarkEnd w:id="70"/>
    <w:bookmarkStart w:name="z78" w:id="71"/>
    <w:p>
      <w:pPr>
        <w:spacing w:after="0"/>
        <w:ind w:left="0"/>
        <w:jc w:val="both"/>
      </w:pPr>
      <w:r>
        <w:rPr>
          <w:rFonts w:ascii="Times New Roman"/>
          <w:b w:val="false"/>
          <w:i w:val="false"/>
          <w:color w:val="000000"/>
          <w:sz w:val="28"/>
        </w:rPr>
        <w:t>
      2. Өзге ақпарат аудиті бойынша аудиторлық қорытындыдағы тұжырымдар мынадай қағидаттарды ескере отырып қалыптастырылады:</w:t>
      </w:r>
    </w:p>
    <w:bookmarkEnd w:id="71"/>
    <w:bookmarkStart w:name="z79" w:id="72"/>
    <w:p>
      <w:pPr>
        <w:spacing w:after="0"/>
        <w:ind w:left="0"/>
        <w:jc w:val="both"/>
      </w:pPr>
      <w:r>
        <w:rPr>
          <w:rFonts w:ascii="Times New Roman"/>
          <w:b w:val="false"/>
          <w:i w:val="false"/>
          <w:color w:val="000000"/>
          <w:sz w:val="28"/>
        </w:rPr>
        <w:t>
      1) орындылық: тексеру нәтижелері бұдан былай болжанған пайдаланушылар пайдалану үшін өзекті және дәйекті болып табылады;</w:t>
      </w:r>
    </w:p>
    <w:bookmarkEnd w:id="72"/>
    <w:bookmarkStart w:name="z80" w:id="73"/>
    <w:p>
      <w:pPr>
        <w:spacing w:after="0"/>
        <w:ind w:left="0"/>
        <w:jc w:val="both"/>
      </w:pPr>
      <w:r>
        <w:rPr>
          <w:rFonts w:ascii="Times New Roman"/>
          <w:b w:val="false"/>
          <w:i w:val="false"/>
          <w:color w:val="000000"/>
          <w:sz w:val="28"/>
        </w:rPr>
        <w:t>
      2) толық болуы: тексеруге жататын мәселелер жеткілікті болып табылады және уәкілетті органға шешім қабылдауға мүмкіндік беретіндей барлық ақпаратты көрсетеді;</w:t>
      </w:r>
    </w:p>
    <w:bookmarkEnd w:id="73"/>
    <w:bookmarkStart w:name="z81" w:id="74"/>
    <w:p>
      <w:pPr>
        <w:spacing w:after="0"/>
        <w:ind w:left="0"/>
        <w:jc w:val="both"/>
      </w:pPr>
      <w:r>
        <w:rPr>
          <w:rFonts w:ascii="Times New Roman"/>
          <w:b w:val="false"/>
          <w:i w:val="false"/>
          <w:color w:val="000000"/>
          <w:sz w:val="28"/>
        </w:rPr>
        <w:t>
      3) сенімділік: тексеруге жататын мәселелерді талдау мен бағалау кезінде аудиторлық дәлелдерді қалыптастыру, сондай-ақ бақылаудың бірнеше деңгейін белгілеу үшін сенімді ішкі және сыртқы дереккөздерді пайдалану;</w:t>
      </w:r>
    </w:p>
    <w:bookmarkEnd w:id="74"/>
    <w:bookmarkStart w:name="z82" w:id="75"/>
    <w:p>
      <w:pPr>
        <w:spacing w:after="0"/>
        <w:ind w:left="0"/>
        <w:jc w:val="both"/>
      </w:pPr>
      <w:r>
        <w:rPr>
          <w:rFonts w:ascii="Times New Roman"/>
          <w:b w:val="false"/>
          <w:i w:val="false"/>
          <w:color w:val="000000"/>
          <w:sz w:val="28"/>
        </w:rPr>
        <w:t>
      4) бейтараптылық: тексеруге жататын мәселелерді талдау және бағалау үшін дәйекті шынайы ақпаратты алу және пайдалану;</w:t>
      </w:r>
    </w:p>
    <w:bookmarkEnd w:id="75"/>
    <w:bookmarkStart w:name="z83" w:id="76"/>
    <w:p>
      <w:pPr>
        <w:spacing w:after="0"/>
        <w:ind w:left="0"/>
        <w:jc w:val="both"/>
      </w:pPr>
      <w:r>
        <w:rPr>
          <w:rFonts w:ascii="Times New Roman"/>
          <w:b w:val="false"/>
          <w:i w:val="false"/>
          <w:color w:val="000000"/>
          <w:sz w:val="28"/>
        </w:rPr>
        <w:t>
      5) түсініктілік: бұдан былай болжамды пайдаланушылар пайдалану үшін тексерілетін мәселелер бойынша ақпаратты түсінікті нысанда жазу;</w:t>
      </w:r>
    </w:p>
    <w:bookmarkEnd w:id="76"/>
    <w:bookmarkStart w:name="z84" w:id="77"/>
    <w:p>
      <w:pPr>
        <w:spacing w:after="0"/>
        <w:ind w:left="0"/>
        <w:jc w:val="both"/>
      </w:pPr>
      <w:r>
        <w:rPr>
          <w:rFonts w:ascii="Times New Roman"/>
          <w:b w:val="false"/>
          <w:i w:val="false"/>
          <w:color w:val="000000"/>
          <w:sz w:val="28"/>
        </w:rPr>
        <w:t>
      6) тәуелсіздік: аудиторлық ұйым қалыптастыратын ұйғарымдарға оның мүдделілігінің әсер ету ықтималдылығы болатын жағдайларды болдырмау.</w:t>
      </w:r>
    </w:p>
    <w:bookmarkEnd w:id="77"/>
    <w:bookmarkStart w:name="z85" w:id="78"/>
    <w:p>
      <w:pPr>
        <w:spacing w:after="0"/>
        <w:ind w:left="0"/>
        <w:jc w:val="both"/>
      </w:pPr>
      <w:r>
        <w:rPr>
          <w:rFonts w:ascii="Times New Roman"/>
          <w:b w:val="false"/>
          <w:i w:val="false"/>
          <w:color w:val="000000"/>
          <w:sz w:val="28"/>
        </w:rPr>
        <w:t>
      3. Өзге ақпарат аудиті бойынша аудиторлық қорытындыдағы ұйғарымдар аудиторлық ұйымның ерекше жағдайларды, шамадан тыс қорытындыларды толық бағаламауы, ұйғарымның ықтимал бұрмалануына әкеп соғуы мүмкін тиіссіз жол берулерді пайдалануы тәуекелдерін төмендету мақсатында назарға алынатын мынадай факторларды ескере отырып қалыптастырылады:</w:t>
      </w:r>
    </w:p>
    <w:bookmarkEnd w:id="78"/>
    <w:bookmarkStart w:name="z86" w:id="79"/>
    <w:p>
      <w:pPr>
        <w:spacing w:after="0"/>
        <w:ind w:left="0"/>
        <w:jc w:val="both"/>
      </w:pPr>
      <w:r>
        <w:rPr>
          <w:rFonts w:ascii="Times New Roman"/>
          <w:b w:val="false"/>
          <w:i w:val="false"/>
          <w:color w:val="000000"/>
          <w:sz w:val="28"/>
        </w:rPr>
        <w:t>
      1) басқа алынған дәлелдерге қайшы келетін дәлелдердің болуы;</w:t>
      </w:r>
    </w:p>
    <w:bookmarkEnd w:id="79"/>
    <w:bookmarkStart w:name="z87" w:id="80"/>
    <w:p>
      <w:pPr>
        <w:spacing w:after="0"/>
        <w:ind w:left="0"/>
        <w:jc w:val="both"/>
      </w:pPr>
      <w:r>
        <w:rPr>
          <w:rFonts w:ascii="Times New Roman"/>
          <w:b w:val="false"/>
          <w:i w:val="false"/>
          <w:color w:val="000000"/>
          <w:sz w:val="28"/>
        </w:rPr>
        <w:t>
      2) құжаттардың сенімді болуына және дәлелдер ретінде пайдаланылатын сұратулардың жауаптарына күмән келтіретін ақпараттың болуы;</w:t>
      </w:r>
    </w:p>
    <w:bookmarkEnd w:id="80"/>
    <w:bookmarkStart w:name="z88" w:id="81"/>
    <w:p>
      <w:pPr>
        <w:spacing w:after="0"/>
        <w:ind w:left="0"/>
        <w:jc w:val="both"/>
      </w:pPr>
      <w:r>
        <w:rPr>
          <w:rFonts w:ascii="Times New Roman"/>
          <w:b w:val="false"/>
          <w:i w:val="false"/>
          <w:color w:val="000000"/>
          <w:sz w:val="28"/>
        </w:rPr>
        <w:t>
      3) қаржы ұйымының ықтимал жосықсыз іс-қимылдарын айқындау үшін қосымша тексерулер жүргізу қажеттігіне себепші болатын жағдайлардың болуы.</w:t>
      </w:r>
    </w:p>
    <w:bookmarkEnd w:id="81"/>
    <w:bookmarkStart w:name="z89" w:id="82"/>
    <w:p>
      <w:pPr>
        <w:spacing w:after="0"/>
        <w:ind w:left="0"/>
        <w:jc w:val="both"/>
      </w:pPr>
      <w:r>
        <w:rPr>
          <w:rFonts w:ascii="Times New Roman"/>
          <w:b w:val="false"/>
          <w:i w:val="false"/>
          <w:color w:val="000000"/>
          <w:sz w:val="28"/>
        </w:rPr>
        <w:t>
      4. Аудиторлық ұйымның қаржы нарығы мен қаржы ұйымдарын реттеу, бақылау және қадағалау жөніндегі уәкілетті органға (бұдан әрі – уәкілетті орган) өзге ақпарат аудиті бойынша аудиторлық қорытындыны ұсынуы мерзімі осы Талаптардың 5-тармағында көзделген рәсімдерді орындау қажеттігін ескере отырып, өзге ақпарат аудитін жүргізу туралы уәкілетті органның талаптарында белгіленеді және тексерілуге жататын мәселелердің тізбесі мен тексерілетін ақпараттың көлеміне байланысты болады.</w:t>
      </w:r>
    </w:p>
    <w:bookmarkEnd w:id="82"/>
    <w:bookmarkStart w:name="z90" w:id="83"/>
    <w:p>
      <w:pPr>
        <w:spacing w:after="0"/>
        <w:ind w:left="0"/>
        <w:jc w:val="both"/>
      </w:pPr>
      <w:r>
        <w:rPr>
          <w:rFonts w:ascii="Times New Roman"/>
          <w:b w:val="false"/>
          <w:i w:val="false"/>
          <w:color w:val="000000"/>
          <w:sz w:val="28"/>
        </w:rPr>
        <w:t>
      5. Өзге ақпарат аудитін жүргізу туралы уәкілетті органның талаптарында көрсетілген өзге ақпарат аудиті бойынша аудиторлық қорытындыны ұсыну мерзімі мынадай іс-шараларды өткізуді ескере отырып белгіленеді:</w:t>
      </w:r>
    </w:p>
    <w:bookmarkEnd w:id="83"/>
    <w:bookmarkStart w:name="z91" w:id="84"/>
    <w:p>
      <w:pPr>
        <w:spacing w:after="0"/>
        <w:ind w:left="0"/>
        <w:jc w:val="both"/>
      </w:pPr>
      <w:r>
        <w:rPr>
          <w:rFonts w:ascii="Times New Roman"/>
          <w:b w:val="false"/>
          <w:i w:val="false"/>
          <w:color w:val="000000"/>
          <w:sz w:val="28"/>
        </w:rPr>
        <w:t>
      1) өзге ақпарат аудитін жүргізу туралы уәкілетті органның талаптарын алған күннен бастап 30 (отыз) жұмыс күні ішінде қаржы ұйымы уәкілетті органға:</w:t>
      </w:r>
    </w:p>
    <w:bookmarkEnd w:id="84"/>
    <w:bookmarkStart w:name="z92" w:id="85"/>
    <w:p>
      <w:pPr>
        <w:spacing w:after="0"/>
        <w:ind w:left="0"/>
        <w:jc w:val="both"/>
      </w:pPr>
      <w:r>
        <w:rPr>
          <w:rFonts w:ascii="Times New Roman"/>
          <w:b w:val="false"/>
          <w:i w:val="false"/>
          <w:color w:val="000000"/>
          <w:sz w:val="28"/>
        </w:rPr>
        <w:t>
      өзге ақпарат аудиті бойынша тексеру жоспарын (бұдан әрі – тексеру жоспары) қоса бере отырып және аудиторлық ұйымның құрамындағы тексеруге тартылған аудиторлардың тізбесін және олардың осы қаулымен бекітілген Өзге ақпарат аудитіне тартылатын аудиторлық ұйымның құрамындағы аудиторларға қойылатын талаптарға сәйкес келуін көрсете отырып аудиторлық ұйымның алдын ала таңдауы туралы хабарламаны (бұдан әрі – хабарлама) не;</w:t>
      </w:r>
    </w:p>
    <w:bookmarkEnd w:id="85"/>
    <w:bookmarkStart w:name="z93" w:id="86"/>
    <w:p>
      <w:pPr>
        <w:spacing w:after="0"/>
        <w:ind w:left="0"/>
        <w:jc w:val="both"/>
      </w:pPr>
      <w:r>
        <w:rPr>
          <w:rFonts w:ascii="Times New Roman"/>
          <w:b w:val="false"/>
          <w:i w:val="false"/>
          <w:color w:val="000000"/>
          <w:sz w:val="28"/>
        </w:rPr>
        <w:t>
      тексеру жоспарын қоса бере отырып және осы тармақтың екінші абзацында көзделген ақпаратты көрсете отырып өзге ақпаратты тексеруді аудиторлық болып табылмайтын ұйымның аудиттен басқа тәсілмен жүргізуі туралы өтінішхатты (бұдан әрі – өтінішхат) жібереді.</w:t>
      </w:r>
    </w:p>
    <w:bookmarkEnd w:id="86"/>
    <w:bookmarkStart w:name="z94" w:id="87"/>
    <w:p>
      <w:pPr>
        <w:spacing w:after="0"/>
        <w:ind w:left="0"/>
        <w:jc w:val="both"/>
      </w:pPr>
      <w:r>
        <w:rPr>
          <w:rFonts w:ascii="Times New Roman"/>
          <w:b w:val="false"/>
          <w:i w:val="false"/>
          <w:color w:val="000000"/>
          <w:sz w:val="28"/>
        </w:rPr>
        <w:t>
      Тексеру жоспары аудит жүргізудің болжамды бағыттарын, көлемін, сипатын, аудит жүргізген кезде пайдаланылатын әдістер мен стандарттардың ерекшеліктерін жан-жақты сипаттауды қамтиды.</w:t>
      </w:r>
    </w:p>
    <w:bookmarkEnd w:id="87"/>
    <w:bookmarkStart w:name="z95" w:id="88"/>
    <w:p>
      <w:pPr>
        <w:spacing w:after="0"/>
        <w:ind w:left="0"/>
        <w:jc w:val="both"/>
      </w:pPr>
      <w:r>
        <w:rPr>
          <w:rFonts w:ascii="Times New Roman"/>
          <w:b w:val="false"/>
          <w:i w:val="false"/>
          <w:color w:val="000000"/>
          <w:sz w:val="28"/>
        </w:rPr>
        <w:t>
      Қаржы ұйымы уәкілетті органға ұзарту қажеттігіне негіздеме ұсынған жағдайда осы тармақшаның бірінші абзацында көрсетілген мерзім 30 (отыз) жұмыс күнінен астам мерзімге ұзартылады;</w:t>
      </w:r>
    </w:p>
    <w:bookmarkEnd w:id="88"/>
    <w:bookmarkStart w:name="z96" w:id="89"/>
    <w:p>
      <w:pPr>
        <w:spacing w:after="0"/>
        <w:ind w:left="0"/>
        <w:jc w:val="both"/>
      </w:pPr>
      <w:r>
        <w:rPr>
          <w:rFonts w:ascii="Times New Roman"/>
          <w:b w:val="false"/>
          <w:i w:val="false"/>
          <w:color w:val="000000"/>
          <w:sz w:val="28"/>
        </w:rPr>
        <w:t>
      2) осы тармақтың 1) тармақшасының үшінші абзацында көзделген жағдайда уәкілетті орган қаржы ұйымына өтінішхатты алған күннен бастап 5 (бес) жұмыс күні ішінде оны қарау нәтижелерін жібереді.</w:t>
      </w:r>
    </w:p>
    <w:bookmarkEnd w:id="89"/>
    <w:bookmarkStart w:name="z97" w:id="90"/>
    <w:p>
      <w:pPr>
        <w:spacing w:after="0"/>
        <w:ind w:left="0"/>
        <w:jc w:val="both"/>
      </w:pPr>
      <w:r>
        <w:rPr>
          <w:rFonts w:ascii="Times New Roman"/>
          <w:b w:val="false"/>
          <w:i w:val="false"/>
          <w:color w:val="000000"/>
          <w:sz w:val="28"/>
        </w:rPr>
        <w:t>
      Өтінішхатты қараудың нәтижесі теріс болған жағдайда қаржы ұйымы аталған нәтижені алған күннен бастап 10 (он) жұмыс күнінен кешіктірмей уәкілетті органға өтінішхатты немесе хабарламаны ұсынады;</w:t>
      </w:r>
    </w:p>
    <w:bookmarkEnd w:id="90"/>
    <w:bookmarkStart w:name="z98" w:id="91"/>
    <w:p>
      <w:pPr>
        <w:spacing w:after="0"/>
        <w:ind w:left="0"/>
        <w:jc w:val="both"/>
      </w:pPr>
      <w:r>
        <w:rPr>
          <w:rFonts w:ascii="Times New Roman"/>
          <w:b w:val="false"/>
          <w:i w:val="false"/>
          <w:color w:val="000000"/>
          <w:sz w:val="28"/>
        </w:rPr>
        <w:t>
      3) уәкілетті орган тексеру жоспарын алған күннен кейін 30 (отыз) жұмыс күнінен астам мерзімде тексеру жоспарын пысықтау, сондай-ақ пысықталған тексеру жоспарын келісу мақсатында оны аудиторлық ұйыммен талқылайды;</w:t>
      </w:r>
    </w:p>
    <w:bookmarkEnd w:id="91"/>
    <w:bookmarkStart w:name="z99" w:id="92"/>
    <w:p>
      <w:pPr>
        <w:spacing w:after="0"/>
        <w:ind w:left="0"/>
        <w:jc w:val="both"/>
      </w:pPr>
      <w:r>
        <w:rPr>
          <w:rFonts w:ascii="Times New Roman"/>
          <w:b w:val="false"/>
          <w:i w:val="false"/>
          <w:color w:val="000000"/>
          <w:sz w:val="28"/>
        </w:rPr>
        <w:t>
      4) қаржы ұйымы өзге ақпарат аудитін жүргізуге шарт жасаған күннен кейін 10 (он) жұмыс күнінен кешікпейтін мерзімде уәкілетті органға аудиторлық ұйымды таңдау туралы хабарламаны жібереді;</w:t>
      </w:r>
    </w:p>
    <w:bookmarkEnd w:id="92"/>
    <w:bookmarkStart w:name="z100" w:id="93"/>
    <w:p>
      <w:pPr>
        <w:spacing w:after="0"/>
        <w:ind w:left="0"/>
        <w:jc w:val="both"/>
      </w:pPr>
      <w:r>
        <w:rPr>
          <w:rFonts w:ascii="Times New Roman"/>
          <w:b w:val="false"/>
          <w:i w:val="false"/>
          <w:color w:val="000000"/>
          <w:sz w:val="28"/>
        </w:rPr>
        <w:t>
      5) аудиторлық ұйым уәкілетті органның талаптарында айқындалған өзге ақпарат аудиті бойынша аудиторлық қорытындыны ұсыну мерзімі аяқталғанға дейін 20 (жиырма) жұмыс күнінен кешікпейтін мерзімде уәкілетті органға өзге ақпарат аудиті шеңберінде тексерілетін мәселелер бойынша жұмыс материалдарын ұсынады.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2026 жылғы 31 наурыздағы</w:t>
            </w:r>
            <w:r>
              <w:br/>
            </w:r>
            <w:r>
              <w:rPr>
                <w:rFonts w:ascii="Times New Roman"/>
                <w:b w:val="false"/>
                <w:i w:val="false"/>
                <w:color w:val="000000"/>
                <w:sz w:val="20"/>
              </w:rPr>
              <w:t>№ 34 қаулысымен</w:t>
            </w:r>
            <w:r>
              <w:br/>
            </w:r>
            <w:r>
              <w:rPr>
                <w:rFonts w:ascii="Times New Roman"/>
                <w:b w:val="false"/>
                <w:i w:val="false"/>
                <w:color w:val="000000"/>
                <w:sz w:val="20"/>
              </w:rPr>
              <w:t>бекітілген</w:t>
            </w:r>
          </w:p>
        </w:tc>
      </w:tr>
    </w:tbl>
    <w:bookmarkStart w:name="z102" w:id="94"/>
    <w:p>
      <w:pPr>
        <w:spacing w:after="0"/>
        <w:ind w:left="0"/>
        <w:jc w:val="left"/>
      </w:pPr>
      <w:r>
        <w:rPr>
          <w:rFonts w:ascii="Times New Roman"/>
          <w:b/>
          <w:i w:val="false"/>
          <w:color w:val="000000"/>
        </w:rPr>
        <w:t xml:space="preserve"> Өзге ақпарат аудитіне тартылатын аудиторлық ұйымның құрамындағы аудиторларға қойылатын талаптар</w:t>
      </w:r>
    </w:p>
    <w:bookmarkEnd w:id="94"/>
    <w:bookmarkStart w:name="z103" w:id="95"/>
    <w:p>
      <w:pPr>
        <w:spacing w:after="0"/>
        <w:ind w:left="0"/>
        <w:jc w:val="both"/>
      </w:pPr>
      <w:r>
        <w:rPr>
          <w:rFonts w:ascii="Times New Roman"/>
          <w:b w:val="false"/>
          <w:i w:val="false"/>
          <w:color w:val="000000"/>
          <w:sz w:val="28"/>
        </w:rPr>
        <w:t>
      Өзге ақпарат аудитіне өзге ақпарат аудиті шеңберінде тексеруге жататын кезеңде аудиттелетін банктің, Қазақстан Республикасының бейрезидент-банкі филиалының, сақтандыру (қайта сақтандыру) ұйымының, Қазақстан Республикасының бейрезидент-сақтандыру (қайта сақтандыру) ұйымы филиалының, бағалы қағаздар нарығына кәсіби қатысушының (бұдан әрі - қаржы ұйымы) қаржылық есептілігіне аудитті жүзеге асырмаған және өзге ақпарат аудиті жүргізілетін кезеңде қаржылық есептілік аудитін (бухгалтерлік есеп деректері бойынша есептілік) жүргізу үшін аудиттелетін қаржы ұйымы айқындаған ұйым болып табылмайтын немесе тексеруге жататын салаларда консультациялық қызметтер ұсыну үшін аудиттелетін қаржы ұйымы тартқан ұйым болып табылмайтын, сондай-ақ тексерілетін мәселелерге байланысты мынадай талаптарға сәйкес келетін аудиторлық ұйымның қатысушылары болып табылатын мына аудиторлар:</w:t>
      </w:r>
    </w:p>
    <w:bookmarkEnd w:id="95"/>
    <w:bookmarkStart w:name="z104" w:id="96"/>
    <w:p>
      <w:pPr>
        <w:spacing w:after="0"/>
        <w:ind w:left="0"/>
        <w:jc w:val="both"/>
      </w:pPr>
      <w:r>
        <w:rPr>
          <w:rFonts w:ascii="Times New Roman"/>
          <w:b w:val="false"/>
          <w:i w:val="false"/>
          <w:color w:val="000000"/>
          <w:sz w:val="28"/>
        </w:rPr>
        <w:t>
      1) осы қаулымен бекітілген Өзге ақпарат аудиті шеңберінде тексеруге жататын мәселелер тізбесінің (бұдан әрі - Өзге ақпарат аудиті шеңберінде тексеруге жататын мәселелер тізбесі) 1-тармағында көрсетілген мәселелерді тексеру үшін АССА (Association of Chartered Certified Accountants) (Ассоусиэйшн оф Чартерд Сертифайд Экаунтэнтс), СРА (Certified Public Accountant) (Сертифайд Паблик Экаунтэнт), CIA (Certified Internal Auditor) (Сертифайд Интернэл Одитор), FRM (Financial Risk Manager) (Файнэншл Риск Мэнэджер), PRM (Professional Risk Manager) (Профэшнл Риск Мэнэджер), CRMA (Certification in Risk Management Assurance) (Сертификэйшн ин Риск Мэнэджмент Эшурэнс), CFSA (Certified Financial Services Auditor) (Сертифайд Файнэншл Сервисиз Одитор), CCSA (Certification in Control Self-Assessment) (Сертификэйшн ин Контрол Селф-Асэссмент), COSO (Committee of Sponsoring Organizations of the Treadway Commission) (Комити оф Спонсоринг Организейшнз оф зэ Тредуэй Комишн) Internal Control Certificate (Интернэл Контрол Сертификэт), APRM (Associate Professional Risk Manager) (Ассоусиэйт Профэшнл Риск Мэнэджер), MLARM (Market, Liquidity and Asset Liability Management Risk Manager) (Маркет, Ликвидити энд Эссет Лайэбилити Мэниджмент Риск Мэнэджер), ORM (Operational Risk Manager) (Оперэйшнл Риск Мэнэджер), CFA (Chartered Financial Analyst) (Чартерд Файнэншл Аналист), CIIA (Certified International Investment Analyst) (Сертифайд Интернэшнл Инвестмент Аналист), CIRM (Chartered Insurance Risk Manager) (Чартерд Иншурэнс Риск Мэнэджер), PECB (Professional Evaluation and Certification Board) (Профэшнл Эвэльюэйшн энд Сертификэйшн Борд) Certified (Сертифайд) ISO (International Organization for Standardization) (Интернэшнл Организейшн фор Стандардайзэйшн) 31000 Risk Manager (Риск Мэнэджер) толық біліктілігінің біреуі бар кемінде екі аудитор және өзге ақпарат аудитінің басшысы, оның ішінде осы тармақшада көрсетілген тәуекелдерді басқару мәселелерінде толық біліктілігі бар аудиторлардың бірі;</w:t>
      </w:r>
    </w:p>
    <w:bookmarkEnd w:id="96"/>
    <w:bookmarkStart w:name="z105" w:id="97"/>
    <w:p>
      <w:pPr>
        <w:spacing w:after="0"/>
        <w:ind w:left="0"/>
        <w:jc w:val="both"/>
      </w:pPr>
      <w:r>
        <w:rPr>
          <w:rFonts w:ascii="Times New Roman"/>
          <w:b w:val="false"/>
          <w:i w:val="false"/>
          <w:color w:val="000000"/>
          <w:sz w:val="28"/>
        </w:rPr>
        <w:t>
      2) Өзге ақпарат аудиті шеңберінде тексеруге жататын мәселелер тізбесінің 2-тармағында көрсетілген мәселелерді тексеру үшін АССА (Association of Chartered Certified Accountants) (Ассоусиэйшн оф Чартерд Сертифайд Экаунтэнтс), СРА (Certified Public Accountant) (Сертифайд Паблик Экаунтэнт), CIA (Certified Internal Auditor) (Сертифайд Интернэл Одитор), CFSA (Certified Financial Services Auditor) (Сертифайд Файнэншл Сервисиз Одитор), CCSA (Certification in Control Self-Assessment) (Сертификэйшн ин Контрол Селф-Асэссмент), COSO (Committee of Sponsoring Organizations of the Treadway Commission) (Комити оф Спонсоринг Организейшнз оф зэ Тредуэй Комишн) Internal Control Certificate (Интернэл Контрол Сертификэт), APRM (Associate Professional Risk Manager) (Ассоусиэйт Профэшнл Риск Мэнэджер), MLARM (Market, Liquidity and Asset Liability Management Risk Manager) (Маркет, Ликвидити энд Эссет Лайэбилити Мэниджмент Риск Мэнэджер), СFA (Chartered Financial Analyst) (Чартерд Файнэншл Аналист), CIIA (Certified International Investment Analyst) (Сертифайд Интернэшнл Инвестмент Аналист), CRMA (Certification in Risk Management Assurance) (Чартерд Иншурэнс Риск Мэнэджер) толық біліктілігінің біреуі бар кемінде екі аудитор және өзге ақпарат аудитінің басшысы, оның ішінде осы тармақшада көрсетілген корпоративтік басқару мәселелерінде толық біліктілігінің бар аудиторлардың бірі;</w:t>
      </w:r>
    </w:p>
    <w:bookmarkEnd w:id="97"/>
    <w:bookmarkStart w:name="z106" w:id="98"/>
    <w:p>
      <w:pPr>
        <w:spacing w:after="0"/>
        <w:ind w:left="0"/>
        <w:jc w:val="both"/>
      </w:pPr>
      <w:r>
        <w:rPr>
          <w:rFonts w:ascii="Times New Roman"/>
          <w:b w:val="false"/>
          <w:i w:val="false"/>
          <w:color w:val="000000"/>
          <w:sz w:val="28"/>
        </w:rPr>
        <w:t>
      3) Өзге ақпарат аудиті шеңберінде тексеруге жататын мәселелер тізбесінің 3-тармағында көрсетілген мәселелерді тексеру үшін ITIL (Information Technology Infrastructure Library) (Информейшн Текнолоджи Инфраструктчэр Лайбрэри), COBIT (Control Objectives for Information and Related Technologies) (Контрол Обджективз фор Информейшн энд Рилэйтид Текнолоджиз), ISO (International Organization for Standardization) (Интернэшнл Организейшн фор Стандардайзэйшн) 27001 Lead Auditor (Лид Одитор), CISA (Certified Information Systems Auditor) (Сертифайд Информейшн Системз Одитор), CISM (Certified Information Security Manager) (Сертифайд Информейшн Секьюрити Менеджер), CRISC (Certified in Risk and Information Systems Control) (Сертифайд ин Риск энд Информейшн Системз Контрол), TOGAF (The Open Group Architecture Framework) (Зэ Оупен Груп Архитектчэр Фреймворк), CISSP (Certified Information Systems Security Professional) (Сертифайд Информейшн Системз Секьюрити Профэшнл) толық біліктілігінің біреуі бар кемінде екі аудитор және өзге ақпарат аудитінің басшысы;</w:t>
      </w:r>
    </w:p>
    <w:bookmarkEnd w:id="98"/>
    <w:bookmarkStart w:name="z107" w:id="99"/>
    <w:p>
      <w:pPr>
        <w:spacing w:after="0"/>
        <w:ind w:left="0"/>
        <w:jc w:val="both"/>
      </w:pPr>
      <w:r>
        <w:rPr>
          <w:rFonts w:ascii="Times New Roman"/>
          <w:b w:val="false"/>
          <w:i w:val="false"/>
          <w:color w:val="000000"/>
          <w:sz w:val="28"/>
        </w:rPr>
        <w:t>
      4) Өзге ақпарат аудиті шеңберінде тексеруге жататын мәселелер тізбесінің 4-тармағында көрсетілген мәселелерді тексеру үшін ACAMS (Association of Certified Anti-Money Laundering Specialists) (Ассоусиейшн ов Сертифайд Анти Мани Лондеринг Специалистс), CAMS (Certified Anti-Money Laundering Specialist) (Сертифайд Анти Мани Лондеринг Специалистс) Audit (Advanced Anti-Money Laundering Audit Certification) (Эдванст Анти Мани Лондеринг Одит Сертификеишн) толық біліктілігінің біреуі бар кемінде екі аудитор және өзге ақпарат аудитінің басшысы;</w:t>
      </w:r>
    </w:p>
    <w:bookmarkEnd w:id="99"/>
    <w:bookmarkStart w:name="z108" w:id="100"/>
    <w:p>
      <w:pPr>
        <w:spacing w:after="0"/>
        <w:ind w:left="0"/>
        <w:jc w:val="both"/>
      </w:pPr>
      <w:r>
        <w:rPr>
          <w:rFonts w:ascii="Times New Roman"/>
          <w:b w:val="false"/>
          <w:i w:val="false"/>
          <w:color w:val="000000"/>
          <w:sz w:val="28"/>
        </w:rPr>
        <w:t>
      5) тексерілуге жататын тиісті мәселелерді бағалау бойынша кемінде 2 (екі) жыл жұмыс тәжірибесі бар және соңғы 3 (үш) жыл бойы оған қатысты өзге ақпарат аудиті жүргізілетін қаржы ұйымының қызметкері болып табылмайтын кемінде екі аудитор және өзге ақпарат аудитінің басшысы;</w:t>
      </w:r>
    </w:p>
    <w:bookmarkEnd w:id="100"/>
    <w:bookmarkStart w:name="z109" w:id="101"/>
    <w:p>
      <w:pPr>
        <w:spacing w:after="0"/>
        <w:ind w:left="0"/>
        <w:jc w:val="both"/>
      </w:pPr>
      <w:r>
        <w:rPr>
          <w:rFonts w:ascii="Times New Roman"/>
          <w:b w:val="false"/>
          <w:i w:val="false"/>
          <w:color w:val="000000"/>
          <w:sz w:val="28"/>
        </w:rPr>
        <w:t>
      6) экономика, және (немесе) қаржы, және (немесе) ішкі аудит, және (немесе) тәуекел-менеджмент, және (немесе) ақпараттық технологиялар саласында, және (немесе)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саласында кемінде 2 (екі) жыл жұмыс тәжірибесі бар және соңғы 3 (үш) жыл бойы оған қатысты өзге ақпарат аудиті жүргізілетін қаржы ұйымының қызметкері болып табылмайтын кемінде екі аудитор және өзге ақпарат аудитінің басшысы;</w:t>
      </w:r>
    </w:p>
    <w:bookmarkEnd w:id="101"/>
    <w:bookmarkStart w:name="z110" w:id="102"/>
    <w:p>
      <w:pPr>
        <w:spacing w:after="0"/>
        <w:ind w:left="0"/>
        <w:jc w:val="both"/>
      </w:pPr>
      <w:r>
        <w:rPr>
          <w:rFonts w:ascii="Times New Roman"/>
          <w:b w:val="false"/>
          <w:i w:val="false"/>
          <w:color w:val="000000"/>
          <w:sz w:val="28"/>
        </w:rPr>
        <w:t>
      7) экономика, және (немесе) қаржы, және (немесе) ішкі аудит, және (немесе) тәуекел-менеджмент, және (немесе) ақпараттық технологиялар саласында, және (немесе)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саласында кемінде 5 (бес) жыл жұмыс тәжірибесі бар және соңғы 3 (үш) жыл бойы оған қатысты өзге ақпарат аудиті жүргізілетін қаржы ұйымының қызметкері болмаған өзге ақпарат аудитінің басшысы тартылады.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2026 жылғы 31 наурыздағы</w:t>
            </w:r>
            <w:r>
              <w:br/>
            </w:r>
            <w:r>
              <w:rPr>
                <w:rFonts w:ascii="Times New Roman"/>
                <w:b w:val="false"/>
                <w:i w:val="false"/>
                <w:color w:val="000000"/>
                <w:sz w:val="20"/>
              </w:rPr>
              <w:t>№ 34 қаулысына</w:t>
            </w:r>
            <w:r>
              <w:br/>
            </w:r>
            <w:r>
              <w:rPr>
                <w:rFonts w:ascii="Times New Roman"/>
                <w:b w:val="false"/>
                <w:i w:val="false"/>
                <w:color w:val="000000"/>
                <w:sz w:val="20"/>
              </w:rPr>
              <w:t>қосымша</w:t>
            </w:r>
          </w:p>
        </w:tc>
      </w:tr>
    </w:tbl>
    <w:bookmarkStart w:name="z112" w:id="103"/>
    <w:p>
      <w:pPr>
        <w:spacing w:after="0"/>
        <w:ind w:left="0"/>
        <w:jc w:val="left"/>
      </w:pPr>
      <w:r>
        <w:rPr>
          <w:rFonts w:ascii="Times New Roman"/>
          <w:b/>
          <w:i w:val="false"/>
          <w:color w:val="000000"/>
        </w:rPr>
        <w:t xml:space="preserve"> Күші жойылды деп танылатын Қазақстан Республикасы Ұлттық Банкі Басқармасының қаулысы, сондай-ақ Қазақстан Республикасының Қаржы нарығын реттеу және дамыту агенттігі Басқармасының кейбір қаулыларының құрылымдық элементтерінің тізбесі</w:t>
      </w:r>
    </w:p>
    <w:bookmarkEnd w:id="103"/>
    <w:bookmarkStart w:name="z113" w:id="104"/>
    <w:p>
      <w:pPr>
        <w:spacing w:after="0"/>
        <w:ind w:left="0"/>
        <w:jc w:val="both"/>
      </w:pPr>
      <w:r>
        <w:rPr>
          <w:rFonts w:ascii="Times New Roman"/>
          <w:b w:val="false"/>
          <w:i w:val="false"/>
          <w:color w:val="000000"/>
          <w:sz w:val="28"/>
        </w:rPr>
        <w:t xml:space="preserve">
      1. "Өзге ақпарат аудиті шеңберінде тексеруге жататын мәселелердің тізбесін, Өзге ақпарат аудиті бойынша аудиторлық қорытындының мазмұнына, оны аудиторлық ұйымның ұсыну мерзімдеріне қойылатын талаптар, Өзге ақпарат аудитіне тартылатын аудиторлық ұйымның құрамындағы аудиторларға қойылатын талаптарды белгілеу туралы" Қазақстан Республикасы Ұлттық Банкі Басқармасының 2018 жылғы 29 қазандағы № 245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17751 болып тіркелген).</w:t>
      </w:r>
    </w:p>
    <w:bookmarkEnd w:id="104"/>
    <w:bookmarkStart w:name="z114" w:id="105"/>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және Қазақстан Республикасының бейрезидент-сақтандыру брокерлері филиалдарының қызметін реттеу мәселелері бойынша өзгерістер мен толықтырулар енгізу туралы" Қазақстан Республикасының Қаржы нарығын реттеу және дамыту агенттігі Басқармасының 2021 жылғы 24 ақпандағы № 43 қаулысымен (Нормативтік құқықтық актілерді мемлекеттік тіркеу тізілімінде № 22259 болып тіркелген) бекітілген Өзгерістер мен толықтырулар енгізілетін Қазақстан Республикасының бейрезидент-банктері филиалдарының, Қазақстан Республикасының бейрезидент-сақтандыру (қайта сақтандыру) ұйымдары филиалының, Қазақстан Республикасы бейрезидент-сақтандыру брокерлері филиалдарының қызметін реттеу мәселелері бойынша нормативтік құқықтық актілерінің тізбесінің </w:t>
      </w:r>
      <w:r>
        <w:rPr>
          <w:rFonts w:ascii="Times New Roman"/>
          <w:b w:val="false"/>
          <w:i w:val="false"/>
          <w:color w:val="000000"/>
          <w:sz w:val="28"/>
        </w:rPr>
        <w:t>7-тармағы</w:t>
      </w:r>
      <w:r>
        <w:rPr>
          <w:rFonts w:ascii="Times New Roman"/>
          <w:b w:val="false"/>
          <w:i w:val="false"/>
          <w:color w:val="000000"/>
          <w:sz w:val="28"/>
        </w:rPr>
        <w:t>.</w:t>
      </w:r>
    </w:p>
    <w:bookmarkEnd w:id="105"/>
    <w:bookmarkStart w:name="z115" w:id="106"/>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қаржы нарығын реттеу және қаржы нарығында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енгізу туралы" Қазақстан Республикасының Қаржы нарығын реттеу және дамыту агенттігі Басқармасының 2025 жылғы 12 желтоқсандағы № 78 қаулысымен (Нормативтік құқықтық актілерді мемлекеттік тіркеу тізілімінде №37599 болып тіркелген) бекітілген Қаржы нарығын реттеу және қаржы нарығында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мәселелері бойынша өзгерістер енгізілетін Қазақстан Республикасының нормативтік құқықтық актілерінің тізбесінің </w:t>
      </w:r>
      <w:r>
        <w:rPr>
          <w:rFonts w:ascii="Times New Roman"/>
          <w:b w:val="false"/>
          <w:i w:val="false"/>
          <w:color w:val="000000"/>
          <w:sz w:val="28"/>
        </w:rPr>
        <w:t>10-тармағы</w:t>
      </w:r>
      <w:r>
        <w:rPr>
          <w:rFonts w:ascii="Times New Roman"/>
          <w:b w:val="false"/>
          <w:i w:val="false"/>
          <w:color w:val="000000"/>
          <w:sz w:val="28"/>
        </w:rPr>
        <w:t>.</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