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6605" w14:textId="0266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 199 және "Мүгедектігі бар адамдарға тауарлар мен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2023 жылғы 6 маусымдағы № 205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 сәуірдегі № 117 бұйрығы. Қазақстан Республикасының Әділет министрлігінде 2026 жылғы 3 сәуірде № 38307 болып тіркелді</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Еңбек және халықты әлеуметтік қорғау министрінің кейбір бұйрықтарына мынадай өзгерістер мен толықтырулар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1)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№199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32681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Әдістемеде мынадай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арнаулы жүріп-тұру құралдары – мүгедектігі бар адамның жүріп-тұруын қамтамасыз ететін техникалық көмек түрі;</w:t>
      </w:r>
      <w:r>
        <w:br/>
      </w:r>
      <w:r>
        <w:rPr>
          <w:rFonts w:ascii="Times New Roman"/>
          <w:b w:val="false"/>
          <w:i w:val="false"/>
          <w:color w:val="000000"/>
          <w:sz w:val="28"/>
        </w:rPr>
        <w:t xml:space="preserve">
      </w:t>
      </w:r>
      <w:r>
        <w:rPr>
          <w:rFonts w:ascii="Times New Roman"/>
          <w:b w:val="false"/>
          <w:i w:val="false"/>
          <w:color w:val="000000"/>
          <w:sz w:val="28"/>
        </w:rPr>
        <w:t xml:space="preserve">2) әлеуметтік көрсетілетін қызметтер порталы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цифрлық объектісі;</w:t>
      </w:r>
      <w:r>
        <w:br/>
      </w:r>
      <w:r>
        <w:rPr>
          <w:rFonts w:ascii="Times New Roman"/>
          <w:b w:val="false"/>
          <w:i w:val="false"/>
          <w:color w:val="000000"/>
          <w:sz w:val="28"/>
        </w:rPr>
        <w:t xml:space="preserve">
      </w:t>
      </w:r>
      <w:r>
        <w:rPr>
          <w:rFonts w:ascii="Times New Roman"/>
          <w:b w:val="false"/>
          <w:i w:val="false"/>
          <w:color w:val="000000"/>
          <w:sz w:val="28"/>
        </w:rPr>
        <w:t>3) әлеуметтік қорғау саласындағы уәкілетті орталық мемлекеттік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xml:space="preserve">
      </w:t>
      </w:r>
      <w:r>
        <w:rPr>
          <w:rFonts w:ascii="Times New Roman"/>
          <w:b w:val="false"/>
          <w:i w:val="false"/>
          <w:color w:val="000000"/>
          <w:sz w:val="28"/>
        </w:rPr>
        <w:t>4) инватакси – мүгедектігі бар адамдарды тасымалдау жөніндегі қызметтер көрсетуге арналған такси;</w:t>
      </w:r>
      <w:r>
        <w:br/>
      </w:r>
      <w:r>
        <w:rPr>
          <w:rFonts w:ascii="Times New Roman"/>
          <w:b w:val="false"/>
          <w:i w:val="false"/>
          <w:color w:val="000000"/>
          <w:sz w:val="28"/>
        </w:rPr>
        <w:t xml:space="preserve">
      </w:t>
      </w:r>
      <w:r>
        <w:rPr>
          <w:rFonts w:ascii="Times New Roman"/>
          <w:b w:val="false"/>
          <w:i w:val="false"/>
          <w:color w:val="000000"/>
          <w:sz w:val="28"/>
        </w:rPr>
        <w:t>5) мемлекеттік сатып алу саласындағы уәкілетті орган – мемлекеттік сатып алу саласында басшылықты жүзеге асыратын орталық атқарушы орган;</w:t>
      </w:r>
      <w:r>
        <w:br/>
      </w:r>
      <w:r>
        <w:rPr>
          <w:rFonts w:ascii="Times New Roman"/>
          <w:b w:val="false"/>
          <w:i w:val="false"/>
          <w:color w:val="000000"/>
          <w:sz w:val="28"/>
        </w:rPr>
        <w:t xml:space="preserve">
      </w:t>
      </w:r>
      <w:r>
        <w:rPr>
          <w:rFonts w:ascii="Times New Roman"/>
          <w:b w:val="false"/>
          <w:i w:val="false"/>
          <w:color w:val="000000"/>
          <w:sz w:val="28"/>
        </w:rPr>
        <w:t xml:space="preserve">6) сатып алудың бірыңғай платформасы (бұдан әрі - веб-портал) –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мемлекеттік сатып алудың және сатып алудың электрондық көрсетілетін қызметтеріне қол жеткізудің бірыңғай нүктесін ұсынатын мемлекеттік сатып алу саласындағы уәкілетті органның цифрлық жүйесі;</w:t>
      </w:r>
      <w:r>
        <w:br/>
      </w:r>
      <w:r>
        <w:rPr>
          <w:rFonts w:ascii="Times New Roman"/>
          <w:b w:val="false"/>
          <w:i w:val="false"/>
          <w:color w:val="000000"/>
          <w:sz w:val="28"/>
        </w:rPr>
        <w:t xml:space="preserve">
      </w:t>
      </w:r>
      <w:r>
        <w:rPr>
          <w:rFonts w:ascii="Times New Roman"/>
          <w:b w:val="false"/>
          <w:i w:val="false"/>
          <w:color w:val="000000"/>
          <w:sz w:val="28"/>
        </w:rPr>
        <w:t>7) техникалық көмекші (компенсаторлық) құралдар:</w:t>
      </w:r>
      <w:r>
        <w:br/>
      </w:r>
      <w:r>
        <w:rPr>
          <w:rFonts w:ascii="Times New Roman"/>
          <w:b w:val="false"/>
          <w:i w:val="false"/>
          <w:color w:val="000000"/>
          <w:sz w:val="28"/>
        </w:rPr>
        <w:t xml:space="preserve">
      </w:t>
      </w:r>
      <w:r>
        <w:rPr>
          <w:rFonts w:ascii="Times New Roman"/>
          <w:b w:val="false"/>
          <w:i w:val="false"/>
          <w:color w:val="000000"/>
          <w:sz w:val="28"/>
        </w:rPr>
        <w:t>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r>
        <w:br/>
      </w:r>
      <w:r>
        <w:rPr>
          <w:rFonts w:ascii="Times New Roman"/>
          <w:b w:val="false"/>
          <w:i w:val="false"/>
          <w:color w:val="000000"/>
          <w:sz w:val="28"/>
        </w:rPr>
        <w:t xml:space="preserve">
      </w:t>
      </w:r>
      <w:r>
        <w:rPr>
          <w:rFonts w:ascii="Times New Roman"/>
          <w:b w:val="false"/>
          <w:i w:val="false"/>
          <w:color w:val="000000"/>
          <w:sz w:val="28"/>
        </w:rPr>
        <w:t>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r>
        <w:br/>
      </w:r>
      <w:r>
        <w:rPr>
          <w:rFonts w:ascii="Times New Roman"/>
          <w:b w:val="false"/>
          <w:i w:val="false"/>
          <w:color w:val="000000"/>
          <w:sz w:val="28"/>
        </w:rPr>
        <w:t xml:space="preserve">
      </w:t>
      </w:r>
      <w:r>
        <w:rPr>
          <w:rFonts w:ascii="Times New Roman"/>
          <w:b w:val="false"/>
          <w:i w:val="false"/>
          <w:color w:val="000000"/>
          <w:sz w:val="28"/>
        </w:rPr>
        <w:t>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r>
        <w:br/>
      </w:r>
      <w:r>
        <w:rPr>
          <w:rFonts w:ascii="Times New Roman"/>
          <w:b w:val="false"/>
          <w:i w:val="false"/>
          <w:color w:val="000000"/>
          <w:sz w:val="28"/>
        </w:rPr>
        <w:t xml:space="preserve">
      </w:t>
      </w:r>
      <w:r>
        <w:rPr>
          <w:rFonts w:ascii="Times New Roman"/>
          <w:b w:val="false"/>
          <w:i w:val="false"/>
          <w:color w:val="000000"/>
          <w:sz w:val="28"/>
        </w:rPr>
        <w:t>міндетті гигиеналық құралдар – табиғи физиологиялық мұқтаждықтарды және қажеттіліктерді қанағаттандыруға арналған құралдар;</w:t>
      </w:r>
      <w:r>
        <w:br/>
      </w:r>
      <w:r>
        <w:rPr>
          <w:rFonts w:ascii="Times New Roman"/>
          <w:b w:val="false"/>
          <w:i w:val="false"/>
          <w:color w:val="000000"/>
          <w:sz w:val="28"/>
        </w:rPr>
        <w:t xml:space="preserve">
      </w:t>
      </w:r>
      <w:r>
        <w:rPr>
          <w:rFonts w:ascii="Times New Roman"/>
          <w:b w:val="false"/>
          <w:i w:val="false"/>
          <w:color w:val="000000"/>
          <w:sz w:val="28"/>
        </w:rPr>
        <w:t>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r>
        <w:br/>
      </w:r>
      <w:r>
        <w:rPr>
          <w:rFonts w:ascii="Times New Roman"/>
          <w:b w:val="false"/>
          <w:i w:val="false"/>
          <w:color w:val="000000"/>
          <w:sz w:val="28"/>
        </w:rPr>
        <w:t xml:space="preserve">
      </w:t>
      </w:r>
      <w:r>
        <w:rPr>
          <w:rFonts w:ascii="Times New Roman"/>
          <w:b w:val="false"/>
          <w:i w:val="false"/>
          <w:color w:val="000000"/>
          <w:sz w:val="28"/>
        </w:rPr>
        <w:t>9) электрондық дүкен – мемлекеттік сатып алу саласындағы уәкілетті органның келісімі бойынша бірыңғай оператор айқындайтын талаптарға сәйкес келетін электрондық сауда алаңдарында орналастырылған деректердің агрегациясын қамтамасыз ететін веб-порталдың кіші жүйесі.";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Кепілдік берілген сома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бесінші абзацына сәйкес әлеуметтік қорғау саласындағы уәкілетті орталық мемлекеттік орган бекіткен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техникалық көмекші (орнын толтырушы) құралдардың, арнаулы жүріп-тұру құралдарының және санаторий-курорттық емдеудің әрбір түрі үшін айқындалады.</w:t>
      </w:r>
      <w:r>
        <w:br/>
      </w:r>
      <w:r>
        <w:rPr>
          <w:rFonts w:ascii="Times New Roman"/>
          <w:b w:val="false"/>
          <w:i w:val="false"/>
          <w:color w:val="000000"/>
          <w:sz w:val="28"/>
        </w:rPr>
        <w:t xml:space="preserve">
      </w:t>
      </w:r>
      <w:r>
        <w:rPr>
          <w:rFonts w:ascii="Times New Roman"/>
          <w:b w:val="false"/>
          <w:i w:val="false"/>
          <w:color w:val="000000"/>
          <w:sz w:val="28"/>
        </w:rPr>
        <w:t>4. Кепілдік берілген соманы айқындауға арналған ақпарат дереккөздеріне мыналар жатады:</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көрсетілетін қызметтер порталының деректері (бұдан әрі – бірінші дереккөз) – өткен қаржы жылындағы бағалардың орташа мәні. </w:t>
      </w:r>
      <w:r>
        <w:br/>
      </w:r>
      <w:r>
        <w:rPr>
          <w:rFonts w:ascii="Times New Roman"/>
          <w:b w:val="false"/>
          <w:i w:val="false"/>
          <w:color w:val="000000"/>
          <w:sz w:val="28"/>
        </w:rPr>
        <w:t xml:space="preserve">
      </w:t>
      </w:r>
      <w:r>
        <w:rPr>
          <w:rFonts w:ascii="Times New Roman"/>
          <w:b w:val="false"/>
          <w:i w:val="false"/>
          <w:color w:val="000000"/>
          <w:sz w:val="28"/>
        </w:rPr>
        <w:t>2) электрондық дүкеннің деректері (бұдан әрі – екінші дереккөз) – саудаға қатысушылардың үш ең төмен бағасының ішіндегі ең жоғарысы.</w:t>
      </w:r>
      <w:r>
        <w:br/>
      </w:r>
      <w:r>
        <w:rPr>
          <w:rFonts w:ascii="Times New Roman"/>
          <w:b w:val="false"/>
          <w:i w:val="false"/>
          <w:color w:val="000000"/>
          <w:sz w:val="28"/>
        </w:rPr>
        <w:t xml:space="preserve">
      </w:t>
      </w:r>
      <w:r>
        <w:rPr>
          <w:rFonts w:ascii="Times New Roman"/>
          <w:b w:val="false"/>
          <w:i w:val="false"/>
          <w:color w:val="000000"/>
          <w:sz w:val="28"/>
        </w:rPr>
        <w:t>5. Екі дереккөздің біреуінің деректері болмаған жағдайда кепілдендірілген соманы анықтау екі дереккөздің біреуінің деректері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Бірінші және екінші дереккөздердің деректері болмаған жағдайда кепілдендірілген соманы анықтау бюджеттік заңнамаға сәйкес тауарларды және (немесе) көрсетілетін қызметтерді (прайс-парақтар) жеткізушілердің әлеуетті өнім берушілерінің коммерциялық ұсыныстары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"7. Тауардың және (немесе) көрсетілетін қызметтің бірлігі үшін кепілдік берілген сома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дереккөздердің деректері негізінде мынадай формулалардың бірі бойынша есептеледі:</w:t>
      </w:r>
      <w:r>
        <w:br/>
      </w:r>
      <w:r>
        <w:rPr>
          <w:rFonts w:ascii="Times New Roman"/>
          <w:b w:val="false"/>
          <w:i w:val="false"/>
          <w:color w:val="000000"/>
          <w:sz w:val="28"/>
        </w:rPr>
        <w:t xml:space="preserve">
      </w:t>
      </w:r>
      <w:r>
        <w:rPr>
          <w:rFonts w:ascii="Times New Roman"/>
          <w:b w:val="false"/>
          <w:i w:val="false"/>
          <w:color w:val="000000"/>
          <w:sz w:val="28"/>
        </w:rPr>
        <w:t>1) барлық екі дереккөздің деректері болған кезде тауарларға және (немесе) көрсетілетін қызметтерге кепілдік берілген сома мынадай формула бойынша есептеледі:</w:t>
      </w:r>
      <w:r>
        <w:br/>
      </w:r>
      <w:r>
        <w:rPr>
          <w:rFonts w:ascii="Times New Roman"/>
          <w:b w:val="false"/>
          <w:i w:val="false"/>
          <w:color w:val="000000"/>
          <w:sz w:val="28"/>
        </w:rPr>
        <w:t xml:space="preserve">
      </w:t>
      </w:r>
      <w:r>
        <w:rPr>
          <w:rFonts w:ascii="Times New Roman"/>
          <w:b w:val="false"/>
          <w:i w:val="false"/>
          <w:color w:val="000000"/>
          <w:sz w:val="28"/>
        </w:rPr>
        <w:t>КБС = ( БОМ1+ ЕТБ2)/2, мұндағы:</w:t>
      </w:r>
      <w:r>
        <w:br/>
      </w:r>
      <w:r>
        <w:rPr>
          <w:rFonts w:ascii="Times New Roman"/>
          <w:b w:val="false"/>
          <w:i w:val="false"/>
          <w:color w:val="000000"/>
          <w:sz w:val="28"/>
        </w:rPr>
        <w:t xml:space="preserve">
      </w:t>
      </w:r>
      <w:r>
        <w:rPr>
          <w:rFonts w:ascii="Times New Roman"/>
          <w:b w:val="false"/>
          <w:i w:val="false"/>
          <w:color w:val="000000"/>
          <w:sz w:val="28"/>
        </w:rPr>
        <w:t>КБС – кепілдік берілген сома;</w:t>
      </w:r>
      <w:r>
        <w:br/>
      </w:r>
      <w:r>
        <w:rPr>
          <w:rFonts w:ascii="Times New Roman"/>
          <w:b w:val="false"/>
          <w:i w:val="false"/>
          <w:color w:val="000000"/>
          <w:sz w:val="28"/>
        </w:rPr>
        <w:t xml:space="preserve">
      </w:t>
      </w:r>
      <w:r>
        <w:rPr>
          <w:rFonts w:ascii="Times New Roman"/>
          <w:b w:val="false"/>
          <w:i w:val="false"/>
          <w:color w:val="000000"/>
          <w:sz w:val="28"/>
        </w:rPr>
        <w:t>БОМ1 – екінші дереккөз бойынша деректер бағасының орташа мәні;</w:t>
      </w:r>
      <w:r>
        <w:br/>
      </w:r>
      <w:r>
        <w:rPr>
          <w:rFonts w:ascii="Times New Roman"/>
          <w:b w:val="false"/>
          <w:i w:val="false"/>
          <w:color w:val="000000"/>
          <w:sz w:val="28"/>
        </w:rPr>
        <w:t xml:space="preserve">
      </w:t>
      </w:r>
      <w:r>
        <w:rPr>
          <w:rFonts w:ascii="Times New Roman"/>
          <w:b w:val="false"/>
          <w:i w:val="false"/>
          <w:color w:val="000000"/>
          <w:sz w:val="28"/>
        </w:rPr>
        <w:t>ЕТБ2 – берушілерінің ұсынған үш коммерциялық ұсынысының ішіндегі ең төмен баға;</w:t>
      </w:r>
      <w:r>
        <w:br/>
      </w:r>
      <w:r>
        <w:rPr>
          <w:rFonts w:ascii="Times New Roman"/>
          <w:b w:val="false"/>
          <w:i w:val="false"/>
          <w:color w:val="000000"/>
          <w:sz w:val="28"/>
        </w:rPr>
        <w:t xml:space="preserve">
      </w:t>
      </w:r>
      <w:r>
        <w:rPr>
          <w:rFonts w:ascii="Times New Roman"/>
          <w:b w:val="false"/>
          <w:i w:val="false"/>
          <w:color w:val="000000"/>
          <w:sz w:val="28"/>
        </w:rPr>
        <w:t>2) бірінші дереккөз бойынша деректер болмаған кезде тауарға және (немесе) қызметке кепілдік берілген сома мынадай формула бойынша есептеледі (екіншісінің деректері негізінде):</w:t>
      </w:r>
      <w:r>
        <w:br/>
      </w:r>
      <w:r>
        <w:rPr>
          <w:rFonts w:ascii="Times New Roman"/>
          <w:b w:val="false"/>
          <w:i w:val="false"/>
          <w:color w:val="000000"/>
          <w:sz w:val="28"/>
        </w:rPr>
        <w:t xml:space="preserve">
      </w:t>
      </w:r>
      <w:r>
        <w:rPr>
          <w:rFonts w:ascii="Times New Roman"/>
          <w:b w:val="false"/>
          <w:i w:val="false"/>
          <w:color w:val="000000"/>
          <w:sz w:val="28"/>
        </w:rPr>
        <w:t>КБС = ЕТБ2* ТБИ, мұндағы:</w:t>
      </w:r>
      <w:r>
        <w:br/>
      </w:r>
      <w:r>
        <w:rPr>
          <w:rFonts w:ascii="Times New Roman"/>
          <w:b w:val="false"/>
          <w:i w:val="false"/>
          <w:color w:val="000000"/>
          <w:sz w:val="28"/>
        </w:rPr>
        <w:t xml:space="preserve">
      </w:t>
      </w:r>
      <w:r>
        <w:rPr>
          <w:rFonts w:ascii="Times New Roman"/>
          <w:b w:val="false"/>
          <w:i w:val="false"/>
          <w:color w:val="000000"/>
          <w:sz w:val="28"/>
        </w:rPr>
        <w:t>КБС – кепілдік берілген сома;</w:t>
      </w:r>
      <w:r>
        <w:br/>
      </w:r>
      <w:r>
        <w:rPr>
          <w:rFonts w:ascii="Times New Roman"/>
          <w:b w:val="false"/>
          <w:i w:val="false"/>
          <w:color w:val="000000"/>
          <w:sz w:val="28"/>
        </w:rPr>
        <w:t xml:space="preserve">
      </w:t>
      </w:r>
      <w:r>
        <w:rPr>
          <w:rFonts w:ascii="Times New Roman"/>
          <w:b w:val="false"/>
          <w:i w:val="false"/>
          <w:color w:val="000000"/>
          <w:sz w:val="28"/>
        </w:rPr>
        <w:t>ЕТБ2 – берушілерінің ұсынған үш коммерциялық ұсынысының ішіндегі ең төмен баға;</w:t>
      </w:r>
      <w:r>
        <w:br/>
      </w:r>
      <w:r>
        <w:rPr>
          <w:rFonts w:ascii="Times New Roman"/>
          <w:b w:val="false"/>
          <w:i w:val="false"/>
          <w:color w:val="000000"/>
          <w:sz w:val="28"/>
        </w:rPr>
        <w:t xml:space="preserve">
      </w:t>
      </w:r>
      <w:r>
        <w:rPr>
          <w:rFonts w:ascii="Times New Roman"/>
          <w:b w:val="false"/>
          <w:i w:val="false"/>
          <w:color w:val="000000"/>
          <w:sz w:val="28"/>
        </w:rPr>
        <w:t>ТБИ – тұтыну бағасының индексі</w:t>
      </w:r>
      <w:r>
        <w:br/>
      </w:r>
      <w:r>
        <w:rPr>
          <w:rFonts w:ascii="Times New Roman"/>
          <w:b w:val="false"/>
          <w:i w:val="false"/>
          <w:color w:val="000000"/>
          <w:sz w:val="28"/>
        </w:rPr>
        <w:t xml:space="preserve">
      </w:t>
      </w:r>
      <w:r>
        <w:rPr>
          <w:rFonts w:ascii="Times New Roman"/>
          <w:b w:val="false"/>
          <w:i w:val="false"/>
          <w:color w:val="000000"/>
          <w:sz w:val="28"/>
        </w:rPr>
        <w:t>ТБИ мынадай формула бойынша есептеледі:</w:t>
      </w:r>
      <w:r>
        <w:br/>
      </w:r>
      <w:r>
        <w:rPr>
          <w:rFonts w:ascii="Times New Roman"/>
          <w:b w:val="false"/>
          <w:i w:val="false"/>
          <w:color w:val="000000"/>
          <w:sz w:val="28"/>
        </w:rPr>
        <w:t xml:space="preserve">
      </w:t>
      </w:r>
      <w:r>
        <w:rPr>
          <w:rFonts w:ascii="Times New Roman"/>
          <w:b w:val="false"/>
          <w:i w:val="false"/>
          <w:color w:val="000000"/>
          <w:sz w:val="28"/>
        </w:rPr>
        <w:t>ТБИ = ТБИt/100+1, мұндағы:</w:t>
      </w:r>
      <w:r>
        <w:br/>
      </w:r>
      <w:r>
        <w:rPr>
          <w:rFonts w:ascii="Times New Roman"/>
          <w:b w:val="false"/>
          <w:i w:val="false"/>
          <w:color w:val="000000"/>
          <w:sz w:val="28"/>
        </w:rPr>
        <w:t xml:space="preserve">
      </w:t>
      </w:r>
      <w:r>
        <w:rPr>
          <w:rFonts w:ascii="Times New Roman"/>
          <w:b w:val="false"/>
          <w:i w:val="false"/>
          <w:color w:val="000000"/>
          <w:sz w:val="28"/>
        </w:rPr>
        <w:t>ТБИt – Қазақстан Республикасының келесі жылға әлеуметтік-экономикалық даму болжамына сәйкес инфляция;</w:t>
      </w:r>
      <w:r>
        <w:br/>
      </w:r>
      <w:r>
        <w:rPr>
          <w:rFonts w:ascii="Times New Roman"/>
          <w:b w:val="false"/>
          <w:i w:val="false"/>
          <w:color w:val="000000"/>
          <w:sz w:val="28"/>
        </w:rPr>
        <w:t xml:space="preserve">
      </w:t>
      </w:r>
      <w:r>
        <w:rPr>
          <w:rFonts w:ascii="Times New Roman"/>
          <w:b w:val="false"/>
          <w:i w:val="false"/>
          <w:color w:val="000000"/>
          <w:sz w:val="28"/>
        </w:rPr>
        <w:t>1 – коэффициент.</w:t>
      </w:r>
      <w:r>
        <w:br/>
      </w:r>
      <w:r>
        <w:rPr>
          <w:rFonts w:ascii="Times New Roman"/>
          <w:b w:val="false"/>
          <w:i w:val="false"/>
          <w:color w:val="000000"/>
          <w:sz w:val="28"/>
        </w:rPr>
        <w:t xml:space="preserve">
      </w:t>
      </w:r>
      <w:r>
        <w:rPr>
          <w:rFonts w:ascii="Times New Roman"/>
          <w:b w:val="false"/>
          <w:i w:val="false"/>
          <w:color w:val="000000"/>
          <w:sz w:val="28"/>
        </w:rPr>
        <w:t>3) бірінші дереккөз бойынша деректер болмаған кезде тауарға және (немесе) қызметке кепілдік берілген сома мынадай формула бойынша есептеледі (біріншінің деректері негізінде):</w:t>
      </w:r>
      <w:r>
        <w:br/>
      </w:r>
      <w:r>
        <w:rPr>
          <w:rFonts w:ascii="Times New Roman"/>
          <w:b w:val="false"/>
          <w:i w:val="false"/>
          <w:color w:val="000000"/>
          <w:sz w:val="28"/>
        </w:rPr>
        <w:t xml:space="preserve">
      </w:t>
      </w:r>
      <w:r>
        <w:rPr>
          <w:rFonts w:ascii="Times New Roman"/>
          <w:b w:val="false"/>
          <w:i w:val="false"/>
          <w:color w:val="000000"/>
          <w:sz w:val="28"/>
        </w:rPr>
        <w:t>КБС = БОМ1*ТБИ, мұндағы :</w:t>
      </w:r>
      <w:r>
        <w:br/>
      </w:r>
      <w:r>
        <w:rPr>
          <w:rFonts w:ascii="Times New Roman"/>
          <w:b w:val="false"/>
          <w:i w:val="false"/>
          <w:color w:val="000000"/>
          <w:sz w:val="28"/>
        </w:rPr>
        <w:t xml:space="preserve">
      </w:t>
      </w:r>
      <w:r>
        <w:rPr>
          <w:rFonts w:ascii="Times New Roman"/>
          <w:b w:val="false"/>
          <w:i w:val="false"/>
          <w:color w:val="000000"/>
          <w:sz w:val="28"/>
        </w:rPr>
        <w:t>КБС – кепілдік берілген сома;</w:t>
      </w:r>
      <w:r>
        <w:br/>
      </w:r>
      <w:r>
        <w:rPr>
          <w:rFonts w:ascii="Times New Roman"/>
          <w:b w:val="false"/>
          <w:i w:val="false"/>
          <w:color w:val="000000"/>
          <w:sz w:val="28"/>
        </w:rPr>
        <w:t xml:space="preserve">
      </w:t>
      </w:r>
      <w:r>
        <w:rPr>
          <w:rFonts w:ascii="Times New Roman"/>
          <w:b w:val="false"/>
          <w:i w:val="false"/>
          <w:color w:val="000000"/>
          <w:sz w:val="28"/>
        </w:rPr>
        <w:t>БОМ – бірінші дереккөз бойынша деректер бағасының орташа мәні;</w:t>
      </w:r>
      <w:r>
        <w:br/>
      </w:r>
      <w:r>
        <w:rPr>
          <w:rFonts w:ascii="Times New Roman"/>
          <w:b w:val="false"/>
          <w:i w:val="false"/>
          <w:color w:val="000000"/>
          <w:sz w:val="28"/>
        </w:rPr>
        <w:t xml:space="preserve">
      </w:t>
      </w:r>
      <w:r>
        <w:rPr>
          <w:rFonts w:ascii="Times New Roman"/>
          <w:b w:val="false"/>
          <w:i w:val="false"/>
          <w:color w:val="000000"/>
          <w:sz w:val="28"/>
        </w:rPr>
        <w:t>(данные портала социальных услуг);</w:t>
      </w:r>
      <w:r>
        <w:br/>
      </w:r>
      <w:r>
        <w:rPr>
          <w:rFonts w:ascii="Times New Roman"/>
          <w:b w:val="false"/>
          <w:i w:val="false"/>
          <w:color w:val="000000"/>
          <w:sz w:val="28"/>
        </w:rPr>
        <w:t xml:space="preserve">
      </w:t>
      </w:r>
      <w:r>
        <w:rPr>
          <w:rFonts w:ascii="Times New Roman"/>
          <w:b w:val="false"/>
          <w:i w:val="false"/>
          <w:color w:val="000000"/>
          <w:sz w:val="28"/>
        </w:rPr>
        <w:t xml:space="preserve">ТБИ – тұтыну бағасының индексі. </w:t>
      </w:r>
      <w:r>
        <w:br/>
      </w:r>
      <w:r>
        <w:rPr>
          <w:rFonts w:ascii="Times New Roman"/>
          <w:b w:val="false"/>
          <w:i w:val="false"/>
          <w:color w:val="000000"/>
          <w:sz w:val="28"/>
        </w:rPr>
        <w:t xml:space="preserve">
      </w:t>
      </w:r>
      <w:r>
        <w:rPr>
          <w:rFonts w:ascii="Times New Roman"/>
          <w:b w:val="false"/>
          <w:i w:val="false"/>
          <w:color w:val="000000"/>
          <w:sz w:val="28"/>
        </w:rPr>
        <w:t>ТБИ = ТБИt/100+1, мұндағы:</w:t>
      </w:r>
      <w:r>
        <w:br/>
      </w:r>
      <w:r>
        <w:rPr>
          <w:rFonts w:ascii="Times New Roman"/>
          <w:b w:val="false"/>
          <w:i w:val="false"/>
          <w:color w:val="000000"/>
          <w:sz w:val="28"/>
        </w:rPr>
        <w:t xml:space="preserve">
      </w:t>
      </w:r>
      <w:r>
        <w:rPr>
          <w:rFonts w:ascii="Times New Roman"/>
          <w:b w:val="false"/>
          <w:i w:val="false"/>
          <w:color w:val="000000"/>
          <w:sz w:val="28"/>
        </w:rPr>
        <w:t>ТБИt – Қазақстан Республикасының келесі жылға әлеуметтік-экономикалық даму болжамына сәйкес инфляция;</w:t>
      </w:r>
      <w:r>
        <w:br/>
      </w:r>
      <w:r>
        <w:rPr>
          <w:rFonts w:ascii="Times New Roman"/>
          <w:b w:val="false"/>
          <w:i w:val="false"/>
          <w:color w:val="000000"/>
          <w:sz w:val="28"/>
        </w:rPr>
        <w:t xml:space="preserve">
      </w:t>
      </w:r>
      <w:r>
        <w:rPr>
          <w:rFonts w:ascii="Times New Roman"/>
          <w:b w:val="false"/>
          <w:i w:val="false"/>
          <w:color w:val="000000"/>
          <w:sz w:val="28"/>
        </w:rPr>
        <w:t>1 – коэффициент.";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"3-тарау. Мүгедектігі бар адамдар әлеуметтік көрсететін қызметтер порталы арқылы сатып алатын жеке көмекшінің және ымдау тілі маманының қызметтеріне құнын өтеу ретінде ұсынылатын кепілдік берілген соманы айқындау";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Жеке көмекшінің бір сағаттық қызметтеріне кепілдік берілген сома тиісті қаржы жылына арналған Республикалық бюджет туралы Заңда белгіленген айлық есептік көрсеткіш мөлшерінің 13,64 пайызы есебінен айқындалады.";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Ымдау тілі маманының бір сағаттық қызметтеріне кепілдік берілген сома тиісті қаржы жылына арналған Республикалық бюджет туралы Заңда белгіленген 2,1 айлық есептік көрсеткіш есебінен айқындалады.";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"10. Осы Әдістеменің </w:t>
      </w:r>
      <w:r>
        <w:rPr>
          <w:rFonts w:ascii="Times New Roman"/>
          <w:b w:val="false"/>
          <w:i w:val="false"/>
          <w:color w:val="000000"/>
          <w:sz w:val="28"/>
        </w:rPr>
        <w:t>4-тарауында</w:t>
      </w:r>
      <w:r>
        <w:rPr>
          <w:rFonts w:ascii="Times New Roman"/>
          <w:b w:val="false"/>
          <w:i w:val="false"/>
          <w:color w:val="000000"/>
          <w:sz w:val="28"/>
        </w:rPr>
        <w:t xml:space="preserve"> көзделген мүгедектігі бар адамдарды инватаксимен тасымалдау жөніндегі көрсетілетін қызметтерді қоспағанда, келесі қаржы жылына арналған кепілдік берілген соманы айқындауды әлеуметтік қорғау саласындағы уәкілетті орталық мемлекеттік орган құратын комиссия ағымдағы қаржы жылының 25 желтоқсанынан кешіктірмей жүзеге асырады.</w:t>
      </w:r>
      <w:r>
        <w:br/>
      </w:r>
      <w:r>
        <w:rPr>
          <w:rFonts w:ascii="Times New Roman"/>
          <w:b w:val="false"/>
          <w:i w:val="false"/>
          <w:color w:val="000000"/>
          <w:sz w:val="28"/>
        </w:rPr>
        <w:t xml:space="preserve">
      </w:t>
      </w:r>
      <w:r>
        <w:rPr>
          <w:rFonts w:ascii="Times New Roman"/>
          <w:b w:val="false"/>
          <w:i w:val="false"/>
          <w:color w:val="000000"/>
          <w:sz w:val="28"/>
        </w:rPr>
        <w:t>Мүгедектігі бар адамдарды инватаксимен тасымалдау жөніндегі көрсетілетін қызметтерге келесі қаржы жылына арналған кепілдік берілген соманы айқындауды халықты әлеуметтік қорғау және жұмыспен қамту мәселелері жөніндегі жергілікті атқарушы орган құратын комиссия ағымдағы қаржы жылының 25 желтоқсанынан кешіктірмей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32720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Қағидаларда мынадай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Мемлекеттік корпорация) - электрондық нысанда мемлекеттік қызметтер көрсетуді қамтамасыз етудің "бір терезе" қағидаты бойынша мемлекеттік қызметтер көрсетуге өтініштерді қабылдау және олардың нәтижелерін қызметті алушыға беру жөніндегі жұмысты ұйымдастыру, Қазақстан Республикасының заңнамасына сәйкес мемлекеттік қызметтер көрсету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2) арнаулы жүріп-тұру құралдары – мүгедектігі бар адамның жүріп-тұруын қамтамасыз ететін техникалық көмек түрі;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цифрлық объектісі;</w:t>
      </w:r>
      <w:r>
        <w:br/>
      </w:r>
      <w:r>
        <w:rPr>
          <w:rFonts w:ascii="Times New Roman"/>
          <w:b w:val="false"/>
          <w:i w:val="false"/>
          <w:color w:val="000000"/>
          <w:sz w:val="28"/>
        </w:rPr>
        <w:t xml:space="preserve">
      </w:t>
      </w:r>
      <w:r>
        <w:rPr>
          <w:rFonts w:ascii="Times New Roman"/>
          <w:b w:val="false"/>
          <w:i w:val="false"/>
          <w:color w:val="000000"/>
          <w:sz w:val="28"/>
        </w:rPr>
        <w:t>4) "Е-Собес" АЦЖ (бұдан әрі – Е-Собес) – Қазақстан Республикасы Еңбек және халықты әлеуметтік қорғау министрлігінің "Е-Собес" автоматтандырылған цифрлық жүйесі;</w:t>
      </w:r>
      <w:r>
        <w:br/>
      </w:r>
      <w:r>
        <w:rPr>
          <w:rFonts w:ascii="Times New Roman"/>
          <w:b w:val="false"/>
          <w:i w:val="false"/>
          <w:color w:val="000000"/>
          <w:sz w:val="28"/>
        </w:rPr>
        <w:t xml:space="preserve">
      </w:t>
      </w:r>
      <w:r>
        <w:rPr>
          <w:rFonts w:ascii="Times New Roman"/>
          <w:b w:val="false"/>
          <w:i w:val="false"/>
          <w:color w:val="000000"/>
          <w:sz w:val="28"/>
        </w:rPr>
        <w:t>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r>
        <w:br/>
      </w:r>
      <w:r>
        <w:rPr>
          <w:rFonts w:ascii="Times New Roman"/>
          <w:b w:val="false"/>
          <w:i w:val="false"/>
          <w:color w:val="000000"/>
          <w:sz w:val="28"/>
        </w:rPr>
        <w:t xml:space="preserve">
      </w:t>
      </w:r>
      <w:r>
        <w:rPr>
          <w:rFonts w:ascii="Times New Roman"/>
          <w:b w:val="false"/>
          <w:i w:val="false"/>
          <w:color w:val="000000"/>
          <w:sz w:val="28"/>
        </w:rPr>
        <w:t>6) "Зейнетақы және жәрдемақы төлемдерінің орталықтандырылған дерекқоры" автоматтандырылған цифрлық жүйесі (бұдан әрі – ОДҚ) – Қазақстан Республикасының зейнетақы заңнамасы саласында белгіленген жағдайларда төлем түрлерін жүзеге асыруға арналған орталық атқарушы органның орталықтандырылған дерекқоры;</w:t>
      </w:r>
      <w:r>
        <w:br/>
      </w:r>
      <w:r>
        <w:rPr>
          <w:rFonts w:ascii="Times New Roman"/>
          <w:b w:val="false"/>
          <w:i w:val="false"/>
          <w:color w:val="000000"/>
          <w:sz w:val="28"/>
        </w:rPr>
        <w:t xml:space="preserve">
      </w:t>
      </w:r>
      <w:r>
        <w:rPr>
          <w:rFonts w:ascii="Times New Roman"/>
          <w:b w:val="false"/>
          <w:i w:val="false"/>
          <w:color w:val="000000"/>
          <w:sz w:val="28"/>
        </w:rPr>
        <w:t>7) инватакси – мүгедектігі бар адамдарды тасымалдау жөніндегі қызметтер көрсетуге арналған такси;</w:t>
      </w:r>
      <w:r>
        <w:br/>
      </w:r>
      <w:r>
        <w:rPr>
          <w:rFonts w:ascii="Times New Roman"/>
          <w:b w:val="false"/>
          <w:i w:val="false"/>
          <w:color w:val="000000"/>
          <w:sz w:val="28"/>
        </w:rPr>
        <w:t xml:space="preserve">
      </w:t>
      </w:r>
      <w:r>
        <w:rPr>
          <w:rFonts w:ascii="Times New Roman"/>
          <w:b w:val="false"/>
          <w:i w:val="false"/>
          <w:color w:val="000000"/>
          <w:sz w:val="28"/>
        </w:rPr>
        <w:t>8) протездік-ортопедиялық көмек – мүгедектігі бар адамдарды протездiк-ортопедиялық құралдармен қамтамасыз ету жөніндегі медициналық-техникалық көмектің мамандандырылған түрі және оларды пайдалануды үйрету;</w:t>
      </w:r>
      <w:r>
        <w:br/>
      </w:r>
      <w:r>
        <w:rPr>
          <w:rFonts w:ascii="Times New Roman"/>
          <w:b w:val="false"/>
          <w:i w:val="false"/>
          <w:color w:val="000000"/>
          <w:sz w:val="28"/>
        </w:rPr>
        <w:t xml:space="preserve">
      </w:t>
      </w:r>
      <w:r>
        <w:rPr>
          <w:rFonts w:ascii="Times New Roman"/>
          <w:b w:val="false"/>
          <w:i w:val="false"/>
          <w:color w:val="000000"/>
          <w:sz w:val="28"/>
        </w:rPr>
        <w:t>9) техникалық көмекші (компенсаторлық) құралдар (бұдан әрі – ОТҚ):</w:t>
      </w:r>
      <w:r>
        <w:br/>
      </w:r>
      <w:r>
        <w:rPr>
          <w:rFonts w:ascii="Times New Roman"/>
          <w:b w:val="false"/>
          <w:i w:val="false"/>
          <w:color w:val="000000"/>
          <w:sz w:val="28"/>
        </w:rPr>
        <w:t xml:space="preserve">
      </w:t>
      </w:r>
      <w:r>
        <w:rPr>
          <w:rFonts w:ascii="Times New Roman"/>
          <w:b w:val="false"/>
          <w:i w:val="false"/>
          <w:color w:val="000000"/>
          <w:sz w:val="28"/>
        </w:rPr>
        <w:t>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r>
        <w:br/>
      </w:r>
      <w:r>
        <w:rPr>
          <w:rFonts w:ascii="Times New Roman"/>
          <w:b w:val="false"/>
          <w:i w:val="false"/>
          <w:color w:val="000000"/>
          <w:sz w:val="28"/>
        </w:rPr>
        <w:t xml:space="preserve">
      </w:t>
      </w:r>
      <w:r>
        <w:rPr>
          <w:rFonts w:ascii="Times New Roman"/>
          <w:b w:val="false"/>
          <w:i w:val="false"/>
          <w:color w:val="000000"/>
          <w:sz w:val="28"/>
        </w:rPr>
        <w:t>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r>
        <w:br/>
      </w:r>
      <w:r>
        <w:rPr>
          <w:rFonts w:ascii="Times New Roman"/>
          <w:b w:val="false"/>
          <w:i w:val="false"/>
          <w:color w:val="000000"/>
          <w:sz w:val="28"/>
        </w:rPr>
        <w:t xml:space="preserve">
      </w:t>
      </w:r>
      <w:r>
        <w:rPr>
          <w:rFonts w:ascii="Times New Roman"/>
          <w:b w:val="false"/>
          <w:i w:val="false"/>
          <w:color w:val="000000"/>
          <w:sz w:val="28"/>
        </w:rPr>
        <w:t>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r>
        <w:br/>
      </w:r>
      <w:r>
        <w:rPr>
          <w:rFonts w:ascii="Times New Roman"/>
          <w:b w:val="false"/>
          <w:i w:val="false"/>
          <w:color w:val="000000"/>
          <w:sz w:val="28"/>
        </w:rPr>
        <w:t xml:space="preserve">
      </w:t>
      </w:r>
      <w:r>
        <w:rPr>
          <w:rFonts w:ascii="Times New Roman"/>
          <w:b w:val="false"/>
          <w:i w:val="false"/>
          <w:color w:val="000000"/>
          <w:sz w:val="28"/>
        </w:rPr>
        <w:t>міндетті гигиеналық құралдар – табиғи физиологиялық мұқтаждықтарды және қажеттіліктерді қанағаттандыруға арналған құралдар;</w:t>
      </w:r>
      <w:r>
        <w:br/>
      </w:r>
      <w:r>
        <w:rPr>
          <w:rFonts w:ascii="Times New Roman"/>
          <w:b w:val="false"/>
          <w:i w:val="false"/>
          <w:color w:val="000000"/>
          <w:sz w:val="28"/>
        </w:rPr>
        <w:t xml:space="preserve">
      </w:t>
      </w:r>
      <w:r>
        <w:rPr>
          <w:rFonts w:ascii="Times New Roman"/>
          <w:b w:val="false"/>
          <w:i w:val="false"/>
          <w:color w:val="000000"/>
          <w:sz w:val="28"/>
        </w:rPr>
        <w:t>10) порталдағы тауарларды және (немесе) көрсетілетін қызметтерді, мүгедектігі бар адамдарды инватаксимен тасымалдау жөніндегі көрсетілетін қызметтерді берушілер (бұдан әрі – өнім берушілер) – кәсіпкерлік қызметті жүзеге асыратын заңды тұлғалар және жеке тұлғалар;</w:t>
      </w:r>
      <w:r>
        <w:br/>
      </w:r>
      <w:r>
        <w:rPr>
          <w:rFonts w:ascii="Times New Roman"/>
          <w:b w:val="false"/>
          <w:i w:val="false"/>
          <w:color w:val="000000"/>
          <w:sz w:val="28"/>
        </w:rPr>
        <w:t xml:space="preserve">
      </w:t>
      </w:r>
      <w:r>
        <w:rPr>
          <w:rFonts w:ascii="Times New Roman"/>
          <w:b w:val="false"/>
          <w:i w:val="false"/>
          <w:color w:val="000000"/>
          <w:sz w:val="28"/>
        </w:rPr>
        <w:t xml:space="preserve">11) уәкілетті орган – облыстың, республикалық маңызы бар қалалардың, астананың, аудандардың, облыстық маңызы бар қалалардың жергілікті атқарушы органы; </w:t>
      </w:r>
      <w:r>
        <w:br/>
      </w:r>
      <w:r>
        <w:rPr>
          <w:rFonts w:ascii="Times New Roman"/>
          <w:b w:val="false"/>
          <w:i w:val="false"/>
          <w:color w:val="000000"/>
          <w:sz w:val="28"/>
        </w:rPr>
        <w:t xml:space="preserve">
      </w:t>
      </w:r>
      <w:r>
        <w:rPr>
          <w:rFonts w:ascii="Times New Roman"/>
          <w:b w:val="false"/>
          <w:i w:val="false"/>
          <w:color w:val="000000"/>
          <w:sz w:val="28"/>
        </w:rPr>
        <w:t>12)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r>
        <w:br/>
      </w:r>
      <w:r>
        <w:rPr>
          <w:rFonts w:ascii="Times New Roman"/>
          <w:b w:val="false"/>
          <w:i w:val="false"/>
          <w:color w:val="000000"/>
          <w:sz w:val="28"/>
        </w:rPr>
        <w:t xml:space="preserve">
      </w:t>
      </w:r>
      <w:r>
        <w:rPr>
          <w:rFonts w:ascii="Times New Roman"/>
          <w:b w:val="false"/>
          <w:i w:val="false"/>
          <w:color w:val="000000"/>
          <w:sz w:val="28"/>
        </w:rPr>
        <w:t>13)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4. Өнім берушіге тауарлар мен қызметтердің құнын өтеу:</w:t>
      </w:r>
      <w:r>
        <w:br/>
      </w:r>
      <w:r>
        <w:rPr>
          <w:rFonts w:ascii="Times New Roman"/>
          <w:b w:val="false"/>
          <w:i w:val="false"/>
          <w:color w:val="000000"/>
          <w:sz w:val="28"/>
        </w:rPr>
        <w:t xml:space="preserve">
      </w:t>
      </w:r>
      <w:r>
        <w:rPr>
          <w:rFonts w:ascii="Times New Roman"/>
          <w:b w:val="false"/>
          <w:i w:val="false"/>
          <w:color w:val="000000"/>
          <w:sz w:val="28"/>
        </w:rPr>
        <w:t>1) жеке көмекшінің қызметтері;</w:t>
      </w:r>
      <w:r>
        <w:br/>
      </w:r>
      <w:r>
        <w:rPr>
          <w:rFonts w:ascii="Times New Roman"/>
          <w:b w:val="false"/>
          <w:i w:val="false"/>
          <w:color w:val="000000"/>
          <w:sz w:val="28"/>
        </w:rPr>
        <w:t xml:space="preserve">
      </w:t>
      </w:r>
      <w:r>
        <w:rPr>
          <w:rFonts w:ascii="Times New Roman"/>
          <w:b w:val="false"/>
          <w:i w:val="false"/>
          <w:color w:val="000000"/>
          <w:sz w:val="28"/>
        </w:rPr>
        <w:t>2) ымдау тілі маманының қызметтері;</w:t>
      </w:r>
      <w:r>
        <w:br/>
      </w:r>
      <w:r>
        <w:rPr>
          <w:rFonts w:ascii="Times New Roman"/>
          <w:b w:val="false"/>
          <w:i w:val="false"/>
          <w:color w:val="000000"/>
          <w:sz w:val="28"/>
        </w:rPr>
        <w:t xml:space="preserve">
      </w:t>
      </w:r>
      <w:r>
        <w:rPr>
          <w:rFonts w:ascii="Times New Roman"/>
          <w:b w:val="false"/>
          <w:i w:val="false"/>
          <w:color w:val="000000"/>
          <w:sz w:val="28"/>
        </w:rPr>
        <w:t>3) санаторийлік-курорттық емдеу;</w:t>
      </w:r>
      <w:r>
        <w:br/>
      </w:r>
      <w:r>
        <w:rPr>
          <w:rFonts w:ascii="Times New Roman"/>
          <w:b w:val="false"/>
          <w:i w:val="false"/>
          <w:color w:val="000000"/>
          <w:sz w:val="28"/>
        </w:rPr>
        <w:t xml:space="preserve">
      </w:t>
      </w:r>
      <w:r>
        <w:rPr>
          <w:rFonts w:ascii="Times New Roman"/>
          <w:b w:val="false"/>
          <w:i w:val="false"/>
          <w:color w:val="000000"/>
          <w:sz w:val="28"/>
        </w:rPr>
        <w:t>4) арнаулы жүріп-тұру құралдары;</w:t>
      </w:r>
      <w:r>
        <w:br/>
      </w:r>
      <w:r>
        <w:rPr>
          <w:rFonts w:ascii="Times New Roman"/>
          <w:b w:val="false"/>
          <w:i w:val="false"/>
          <w:color w:val="000000"/>
          <w:sz w:val="28"/>
        </w:rPr>
        <w:t xml:space="preserve">
      </w:t>
      </w:r>
      <w:r>
        <w:rPr>
          <w:rFonts w:ascii="Times New Roman"/>
          <w:b w:val="false"/>
          <w:i w:val="false"/>
          <w:color w:val="000000"/>
          <w:sz w:val="28"/>
        </w:rPr>
        <w:t>5) ОТҚ;</w:t>
      </w:r>
      <w:r>
        <w:br/>
      </w:r>
      <w:r>
        <w:rPr>
          <w:rFonts w:ascii="Times New Roman"/>
          <w:b w:val="false"/>
          <w:i w:val="false"/>
          <w:color w:val="000000"/>
          <w:sz w:val="28"/>
        </w:rPr>
        <w:t xml:space="preserve">
      </w:t>
      </w:r>
      <w:r>
        <w:rPr>
          <w:rFonts w:ascii="Times New Roman"/>
          <w:b w:val="false"/>
          <w:i w:val="false"/>
          <w:color w:val="000000"/>
          <w:sz w:val="28"/>
        </w:rPr>
        <w:t>6) мүгедектігі бар адамдарды инватаксимен тасымалдау жөніндегі көрсетілетін қызметтер үшін кепілдік берілген сома шегінде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"7. Уәкілетті орган Е-Собес-ге тауарлардың және (немесе) көрсетілетін қызметтердің құнын өтеуге құжаттар келіп түскен күннен бастап 7 (жеті) жұмыс күні ішінде (жеке көмекшінің қызметтерін қоспағанда) оларды қарайды және қабылдайды немесе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себептерін көрсете отырып, өнім берушіге түзетуге қайтарады.</w:t>
      </w:r>
      <w:r>
        <w:br/>
      </w:r>
      <w:r>
        <w:rPr>
          <w:rFonts w:ascii="Times New Roman"/>
          <w:b w:val="false"/>
          <w:i w:val="false"/>
          <w:color w:val="000000"/>
          <w:sz w:val="28"/>
        </w:rPr>
        <w:t xml:space="preserve">
      </w:t>
      </w:r>
      <w:r>
        <w:rPr>
          <w:rFonts w:ascii="Times New Roman"/>
          <w:b w:val="false"/>
          <w:i w:val="false"/>
          <w:color w:val="000000"/>
          <w:sz w:val="28"/>
        </w:rPr>
        <w:t>Порталдағы "Өнім берушінің жеке кабинеті" модуліне және өнім берушінің ұялы байланысының абоненттік нөміріне құжаттарды пысықтауға қайтару туралы ақпарат жіберіледі.";</w:t>
      </w:r>
      <w:r>
        <w:br/>
      </w:r>
      <w:r>
        <w:rPr>
          <w:rFonts w:ascii="Times New Roman"/>
          <w:b w:val="false"/>
          <w:i w:val="false"/>
          <w:color w:val="000000"/>
          <w:sz w:val="28"/>
        </w:rPr>
        <w:t xml:space="preserve">
      </w:t>
      </w:r>
      <w:r>
        <w:rPr>
          <w:rFonts w:ascii="Times New Roman"/>
          <w:b w:val="false"/>
          <w:i w:val="false"/>
          <w:color w:val="000000"/>
          <w:sz w:val="28"/>
        </w:rPr>
        <w:t xml:space="preserve">1-параграфтың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"1-параграф. Жеке көмекші қызметтерінің құнын өтеу тәртібі";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Жеке көмекшінің қызметтерін беруші ай сайын, есепті кезеңнен кейінгі айдың 10 (оныншы) күнінен кешіктірмей уәкілетті органға мыналарды:</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өнім беруші орындаған жұмыстар (көрсетілген қызметтер) актісін;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№32994 болып тіркелген) бекітілген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көмекшінің сүйемелдеу парағын;</w:t>
      </w:r>
      <w:r>
        <w:br/>
      </w:r>
      <w:r>
        <w:rPr>
          <w:rFonts w:ascii="Times New Roman"/>
          <w:b w:val="false"/>
          <w:i w:val="false"/>
          <w:color w:val="000000"/>
          <w:sz w:val="28"/>
        </w:rPr>
        <w:t xml:space="preserve">
      </w:t>
      </w:r>
      <w:r>
        <w:rPr>
          <w:rFonts w:ascii="Times New Roman"/>
          <w:b w:val="false"/>
          <w:i w:val="false"/>
          <w:color w:val="000000"/>
          <w:sz w:val="28"/>
        </w:rPr>
        <w:t>3) өтеу сомасын есептеу үшін өнім берушінің банктік деректемелерін;</w:t>
      </w:r>
      <w:r>
        <w:br/>
      </w:r>
      <w:r>
        <w:rPr>
          <w:rFonts w:ascii="Times New Roman"/>
          <w:b w:val="false"/>
          <w:i w:val="false"/>
          <w:color w:val="000000"/>
          <w:sz w:val="28"/>
        </w:rPr>
        <w:t xml:space="preserve">
      </w:t>
      </w:r>
      <w:r>
        <w:rPr>
          <w:rFonts w:ascii="Times New Roman"/>
          <w:b w:val="false"/>
          <w:i w:val="false"/>
          <w:color w:val="000000"/>
          <w:sz w:val="28"/>
        </w:rPr>
        <w:t>4) шот-фактураны заңды тұлғалар ұсынады.";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10-1 және 10-2-тармақтармен толықтырылсын:</w:t>
      </w:r>
      <w:r>
        <w:br/>
      </w:r>
      <w:r>
        <w:rPr>
          <w:rFonts w:ascii="Times New Roman"/>
          <w:b w:val="false"/>
          <w:i w:val="false"/>
          <w:color w:val="000000"/>
          <w:sz w:val="28"/>
        </w:rPr>
        <w:t xml:space="preserve">
      </w:t>
      </w:r>
      <w:r>
        <w:rPr>
          <w:rFonts w:ascii="Times New Roman"/>
          <w:b w:val="false"/>
          <w:i w:val="false"/>
          <w:color w:val="000000"/>
          <w:sz w:val="28"/>
        </w:rPr>
        <w:t>"10-1. Жеке көмекшінің қызметтерінің құнын өтеуді уәкілетті орган Мемлекеттік корпорация арқылы кепілдік берілген сома шегінде ай сайын жүргізеді.</w:t>
      </w:r>
      <w:r>
        <w:br/>
      </w:r>
      <w:r>
        <w:rPr>
          <w:rFonts w:ascii="Times New Roman"/>
          <w:b w:val="false"/>
          <w:i w:val="false"/>
          <w:color w:val="000000"/>
          <w:sz w:val="28"/>
        </w:rPr>
        <w:t xml:space="preserve">
      </w:t>
      </w:r>
      <w:r>
        <w:rPr>
          <w:rFonts w:ascii="Times New Roman"/>
          <w:b w:val="false"/>
          <w:i w:val="false"/>
          <w:color w:val="000000"/>
          <w:sz w:val="28"/>
        </w:rPr>
        <w:t>Уәкілетті орган Е-Собес-ге жеке көмекшінің қызметтерінің құнын өтеуге құжаттар келіп түскен күннен бастап 5 (бес) жұмыс күні ішінде қарайды, Қағидалардың 11-тармағына сәйкес оларды қабылдайды немесе себебін көрсете отырып, өнім берушіге қайта қарау үшін қайтарады.</w:t>
      </w:r>
      <w:r>
        <w:br/>
      </w:r>
      <w:r>
        <w:rPr>
          <w:rFonts w:ascii="Times New Roman"/>
          <w:b w:val="false"/>
          <w:i w:val="false"/>
          <w:color w:val="000000"/>
          <w:sz w:val="28"/>
        </w:rPr>
        <w:t xml:space="preserve">
      </w:t>
      </w:r>
      <w:r>
        <w:rPr>
          <w:rFonts w:ascii="Times New Roman"/>
          <w:b w:val="false"/>
          <w:i w:val="false"/>
          <w:color w:val="000000"/>
          <w:sz w:val="28"/>
        </w:rPr>
        <w:t>Қабылданған құжаттардың негізінде оларды қарау аяқталғаннан кейін уәкілетті орган Е-Собес-ге жеке көмекшілердің көрсетілетін қызметтерін жеткізушілер туралы мәліметтер енгізіледі. Өтемақы туралы ақпарат автоматты түрде Е-Собес-ден ОДҚ-ға жіберіледі.</w:t>
      </w:r>
      <w:r>
        <w:br/>
      </w:r>
      <w:r>
        <w:rPr>
          <w:rFonts w:ascii="Times New Roman"/>
          <w:b w:val="false"/>
          <w:i w:val="false"/>
          <w:color w:val="000000"/>
          <w:sz w:val="28"/>
        </w:rPr>
        <w:t xml:space="preserve">
      </w:t>
      </w:r>
      <w:r>
        <w:rPr>
          <w:rFonts w:ascii="Times New Roman"/>
          <w:b w:val="false"/>
          <w:i w:val="false"/>
          <w:color w:val="000000"/>
          <w:sz w:val="28"/>
        </w:rPr>
        <w:t>ОДҚ-ға келіп түскен мәліметтер негізінде Мемлекеттік корпорация ай сайын есепті айдан кейінгі айдың 17-күні жеке көмекшінің қызметтерінің құнын өтеуге бюджет қаражатына қажеттілікті қалыптастырады.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мәліметтер келіп түскеннен кейінгі келесі жұмыс күнінен кешіктірмей уәкілетті органға жеке көмекшінің көрсеткен қызметтерінің құнын өтеуге қажеттілік сомасы туралы өтінім жібереді.</w:t>
      </w:r>
      <w:r>
        <w:br/>
      </w:r>
      <w:r>
        <w:rPr>
          <w:rFonts w:ascii="Times New Roman"/>
          <w:b w:val="false"/>
          <w:i w:val="false"/>
          <w:color w:val="000000"/>
          <w:sz w:val="28"/>
        </w:rPr>
        <w:t xml:space="preserve">
      </w:t>
      </w:r>
      <w:r>
        <w:rPr>
          <w:rFonts w:ascii="Times New Roman"/>
          <w:b w:val="false"/>
          <w:i w:val="false"/>
          <w:color w:val="000000"/>
          <w:sz w:val="28"/>
        </w:rPr>
        <w:t>Төлем айына қажеттілікті қалыптастырғаннан кейін пайда болған сомалар Қазақстан Республикасының қолданыстағы заңнамасына сәйкес жеке көмекшінің қызметтерінің құнын өтеу мерзімін көрсете отырып, одан кейінгі айға қосылуы тиіс.</w:t>
      </w:r>
      <w:r>
        <w:br/>
      </w:r>
      <w:r>
        <w:rPr>
          <w:rFonts w:ascii="Times New Roman"/>
          <w:b w:val="false"/>
          <w:i w:val="false"/>
          <w:color w:val="000000"/>
          <w:sz w:val="28"/>
        </w:rPr>
        <w:t xml:space="preserve">
      </w:t>
      </w:r>
      <w:r>
        <w:rPr>
          <w:rFonts w:ascii="Times New Roman"/>
          <w:b w:val="false"/>
          <w:i w:val="false"/>
          <w:color w:val="000000"/>
          <w:sz w:val="28"/>
        </w:rPr>
        <w:t>Уәкілетті орган жеке көмекшінің көрсеткен қызметтерінің құнын өтеуге қажеттілік сомасы туралы өтінім келіп түскеннен кейін екі жұмыс күні ішінде Мемлекеттік корпорацияға жеке көмекшінің көрсеткен қызметтерінің құнын өтеуге қажеттілік сомасы туралы өтінімде көзделген сомалар шегінде ақшалай қаражат аударады.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жеке көмекшінің көрсеткен қызметтерінің құнын өтеу сомасы түскеннен кейін екі жұмыс күні ішінде төлем кестесіне сәйкес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айқындалған форматта төлем тапсырмасын қалыптастырады (Нормативтік құқықтық актілерді мемлекеттік тіркеу тізілімінде № 14419 болып тіркелген) және қаражатты өнім берушінің банктік шотына аударуды жүзеге асырады.</w:t>
      </w:r>
      <w:r>
        <w:br/>
      </w:r>
      <w:r>
        <w:rPr>
          <w:rFonts w:ascii="Times New Roman"/>
          <w:b w:val="false"/>
          <w:i w:val="false"/>
          <w:color w:val="000000"/>
          <w:sz w:val="28"/>
        </w:rPr>
        <w:t xml:space="preserve">
      </w:t>
      </w:r>
      <w:r>
        <w:rPr>
          <w:rFonts w:ascii="Times New Roman"/>
          <w:b w:val="false"/>
          <w:i w:val="false"/>
          <w:color w:val="000000"/>
          <w:sz w:val="28"/>
        </w:rPr>
        <w:t>10-2. Жеке көмекші қызметтерінің құнын өтеу сомасы қайтарылған кезде Мемлекеттік корпорация қайтарылғаннан кейінгі келесі жұмыс күнінен кешіктірмей ОДҚ арқылы Е-Собес-ге жеке көмекші қызметтерінің құнын өтеу сомасын қайтару туралы мәліметтерді жібереді.</w:t>
      </w:r>
      <w:r>
        <w:br/>
      </w:r>
      <w:r>
        <w:rPr>
          <w:rFonts w:ascii="Times New Roman"/>
          <w:b w:val="false"/>
          <w:i w:val="false"/>
          <w:color w:val="000000"/>
          <w:sz w:val="28"/>
        </w:rPr>
        <w:t xml:space="preserve">
      </w:t>
      </w:r>
      <w:r>
        <w:rPr>
          <w:rFonts w:ascii="Times New Roman"/>
          <w:b w:val="false"/>
          <w:i w:val="false"/>
          <w:color w:val="000000"/>
          <w:sz w:val="28"/>
        </w:rPr>
        <w:t>Е-Собес жеке көмекші қызметтерінің құнын өтеу сомасын қайтару туралы мәліметтер келіп түскеннен кейін бір жұмыс күні ішінде өнім берушінің жеке кабинетінде көрсете отырып, оның банктік деректемелерінің дұрыс емес екені туралы ақпаратты порталға жібереді.</w:t>
      </w:r>
      <w:r>
        <w:br/>
      </w:r>
      <w:r>
        <w:rPr>
          <w:rFonts w:ascii="Times New Roman"/>
          <w:b w:val="false"/>
          <w:i w:val="false"/>
          <w:color w:val="000000"/>
          <w:sz w:val="28"/>
        </w:rPr>
        <w:t xml:space="preserve">
      </w:t>
      </w:r>
      <w:r>
        <w:rPr>
          <w:rFonts w:ascii="Times New Roman"/>
          <w:b w:val="false"/>
          <w:i w:val="false"/>
          <w:color w:val="000000"/>
          <w:sz w:val="28"/>
        </w:rPr>
        <w:t>Е-Собес порталдан өнім берушінің банктік деректемелеріндегі өзгерістер келіп түскеннен кейін бір жұмыс күні ішінде қайта қаржыландыру үшін ОДҚ-ға жібереді.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ағымдағы айдан кейінгі айдың соңғы жұмыс күнінен кешіктірмей уәкілетті органға өнім берушілерге жіберілмеген жеке көмекші қызметтерінің құнын өтеу қайтарымдарының сомаларын жібереді.</w:t>
      </w:r>
      <w:r>
        <w:br/>
      </w:r>
      <w:r>
        <w:rPr>
          <w:rFonts w:ascii="Times New Roman"/>
          <w:b w:val="false"/>
          <w:i w:val="false"/>
          <w:color w:val="000000"/>
          <w:sz w:val="28"/>
        </w:rPr>
        <w:t xml:space="preserve">
      </w:t>
      </w:r>
      <w:r>
        <w:rPr>
          <w:rFonts w:ascii="Times New Roman"/>
          <w:b w:val="false"/>
          <w:i w:val="false"/>
          <w:color w:val="000000"/>
          <w:sz w:val="28"/>
        </w:rPr>
        <w:t>Банк қызметтеріне ақы төлеу Мемлекеттік корпорация мен уәкілетті органдар арасында жасалатын шарт негізінде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"11. Жеке көмекші қызметтерінің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r>
        <w:br/>
      </w:r>
      <w:r>
        <w:rPr>
          <w:rFonts w:ascii="Times New Roman"/>
          <w:b w:val="false"/>
          <w:i w:val="false"/>
          <w:color w:val="000000"/>
          <w:sz w:val="28"/>
        </w:rPr>
        <w:t xml:space="preserve">
      </w:t>
      </w:r>
      <w:r>
        <w:rPr>
          <w:rFonts w:ascii="Times New Roman"/>
          <w:b w:val="false"/>
          <w:i w:val="false"/>
          <w:color w:val="000000"/>
          <w:sz w:val="28"/>
        </w:rPr>
        <w:t>өтеуге арналған өтінішке қол қойған алушыға орындалған жұмыстар (көрсетілген қызметтер) актісінің және (немесе) жеке көмекшінің бірге еріп жүру парағының болмауы;</w:t>
      </w:r>
      <w:r>
        <w:br/>
      </w:r>
      <w:r>
        <w:rPr>
          <w:rFonts w:ascii="Times New Roman"/>
          <w:b w:val="false"/>
          <w:i w:val="false"/>
          <w:color w:val="000000"/>
          <w:sz w:val="28"/>
        </w:rPr>
        <w:t xml:space="preserve">
      </w:t>
      </w:r>
      <w:r>
        <w:rPr>
          <w:rFonts w:ascii="Times New Roman"/>
          <w:b w:val="false"/>
          <w:i w:val="false"/>
          <w:color w:val="000000"/>
          <w:sz w:val="28"/>
        </w:rPr>
        <w:t>орындалған жұмыстар (көрсетілген қызметтер) актісінде және (немесе) жеке көмекшінің бірге еріп жүру парағының сканерленген көшірмелерін ұсынған кезде оларда қойылған қолдың (қолдардың) болмауы;</w:t>
      </w:r>
      <w:r>
        <w:br/>
      </w:r>
      <w:r>
        <w:rPr>
          <w:rFonts w:ascii="Times New Roman"/>
          <w:b w:val="false"/>
          <w:i w:val="false"/>
          <w:color w:val="000000"/>
          <w:sz w:val="28"/>
        </w:rPr>
        <w:t xml:space="preserve">
      </w:t>
      </w:r>
      <w:r>
        <w:rPr>
          <w:rFonts w:ascii="Times New Roman"/>
          <w:b w:val="false"/>
          <w:i w:val="false"/>
          <w:color w:val="000000"/>
          <w:sz w:val="28"/>
        </w:rPr>
        <w:t>жеке көмекшінің қызметтер көрсету кезеңі және (немесе) сағаттары дұрыс көрсетілмеген орындалған жұмыстар (көрсетілген қызметтер) актісін және (немесе) жеке көмекшінің бірге еріп жүру парағын ұсыну;</w:t>
      </w:r>
      <w:r>
        <w:br/>
      </w:r>
      <w:r>
        <w:rPr>
          <w:rFonts w:ascii="Times New Roman"/>
          <w:b w:val="false"/>
          <w:i w:val="false"/>
          <w:color w:val="000000"/>
          <w:sz w:val="28"/>
        </w:rPr>
        <w:t xml:space="preserve">
      </w:t>
      </w:r>
      <w:r>
        <w:rPr>
          <w:rFonts w:ascii="Times New Roman"/>
          <w:b w:val="false"/>
          <w:i w:val="false"/>
          <w:color w:val="000000"/>
          <w:sz w:val="28"/>
        </w:rPr>
        <w:t xml:space="preserve">өтеу сомасын есептеу үшін өнім берушінің банктік деректемелері дұрыс көрсетілмегені болып табылады. </w:t>
      </w:r>
      <w:r>
        <w:br/>
      </w:r>
      <w:r>
        <w:rPr>
          <w:rFonts w:ascii="Times New Roman"/>
          <w:b w:val="false"/>
          <w:i w:val="false"/>
          <w:color w:val="000000"/>
          <w:sz w:val="28"/>
        </w:rPr>
        <w:t xml:space="preserve">
      </w:t>
      </w:r>
      <w:r>
        <w:rPr>
          <w:rFonts w:ascii="Times New Roman"/>
          <w:b w:val="false"/>
          <w:i w:val="false"/>
          <w:color w:val="000000"/>
          <w:sz w:val="28"/>
        </w:rPr>
        <w:t>Жеке көмекшінің қызметтерін көрсетуге өнім беруші құжаттарды пысықтайды және ағымдағы айдан кейінгі айдың 10 (оныншы) күнінен кешіктірмей қайта жібереді.</w:t>
      </w:r>
      <w:r>
        <w:br/>
      </w:r>
      <w:r>
        <w:rPr>
          <w:rFonts w:ascii="Times New Roman"/>
          <w:b w:val="false"/>
          <w:i w:val="false"/>
          <w:color w:val="000000"/>
          <w:sz w:val="28"/>
        </w:rPr>
        <w:t xml:space="preserve">
      </w:t>
      </w:r>
      <w:r>
        <w:rPr>
          <w:rFonts w:ascii="Times New Roman"/>
          <w:b w:val="false"/>
          <w:i w:val="false"/>
          <w:color w:val="000000"/>
          <w:sz w:val="28"/>
        </w:rPr>
        <w:t xml:space="preserve">12. Жеке көмекші қызметтерінің құнын өтеу уәкілетті орган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жеке көмекші қызметтерінің құнын өтеуге құжаттарды қабылдаған күннен бастап 10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6-параграфпен толықтырылсын:</w:t>
      </w:r>
      <w:r>
        <w:br/>
      </w:r>
      <w:r>
        <w:rPr>
          <w:rFonts w:ascii="Times New Roman"/>
          <w:b w:val="false"/>
          <w:i w:val="false"/>
          <w:color w:val="000000"/>
          <w:sz w:val="28"/>
        </w:rPr>
        <w:t xml:space="preserve">
      </w:t>
      </w:r>
      <w:r>
        <w:rPr>
          <w:rFonts w:ascii="Times New Roman"/>
          <w:b w:val="false"/>
          <w:i w:val="false"/>
          <w:color w:val="000000"/>
          <w:sz w:val="28"/>
        </w:rPr>
        <w:t>"6-параграф. Ымдау тілі маманы қызметтерінің құнын өтеу тәртібі</w:t>
      </w:r>
      <w:r>
        <w:br/>
      </w:r>
      <w:r>
        <w:rPr>
          <w:rFonts w:ascii="Times New Roman"/>
          <w:b w:val="false"/>
          <w:i w:val="false"/>
          <w:color w:val="000000"/>
          <w:sz w:val="28"/>
        </w:rPr>
        <w:t xml:space="preserve">
      </w:t>
      </w:r>
      <w:r>
        <w:rPr>
          <w:rFonts w:ascii="Times New Roman"/>
          <w:b w:val="false"/>
          <w:i w:val="false"/>
          <w:color w:val="000000"/>
          <w:sz w:val="28"/>
        </w:rPr>
        <w:t>26. Ымдау тілі маманының қызметтерін беруші ай сайын, есепті кезеңнен кейінгі айдың 10 (оныншы) күнінен кешіктірмей уәкілетті органға мыналарды:</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өнім беруші орындаған жұмыстар (көрсетілген қызметтер) актісін;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№32992 болып тіркелген)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қағидаларының 6-қосымшасына сәйкес нысан бойынша ымдау тілі маманының қызметтер көрсету парағын;</w:t>
      </w:r>
      <w:r>
        <w:br/>
      </w:r>
      <w:r>
        <w:rPr>
          <w:rFonts w:ascii="Times New Roman"/>
          <w:b w:val="false"/>
          <w:i w:val="false"/>
          <w:color w:val="000000"/>
          <w:sz w:val="28"/>
        </w:rPr>
        <w:t xml:space="preserve">
      </w:t>
      </w:r>
      <w:r>
        <w:rPr>
          <w:rFonts w:ascii="Times New Roman"/>
          <w:b w:val="false"/>
          <w:i w:val="false"/>
          <w:color w:val="000000"/>
          <w:sz w:val="28"/>
        </w:rPr>
        <w:t>3) шот-фактураны – заңды тұлғалармен ұсынылады.</w:t>
      </w:r>
      <w:r>
        <w:br/>
      </w:r>
      <w:r>
        <w:rPr>
          <w:rFonts w:ascii="Times New Roman"/>
          <w:b w:val="false"/>
          <w:i w:val="false"/>
          <w:color w:val="000000"/>
          <w:sz w:val="28"/>
        </w:rPr>
        <w:t xml:space="preserve">
      </w:t>
      </w:r>
      <w:r>
        <w:rPr>
          <w:rFonts w:ascii="Times New Roman"/>
          <w:b w:val="false"/>
          <w:i w:val="false"/>
          <w:color w:val="000000"/>
          <w:sz w:val="28"/>
        </w:rPr>
        <w:t>27. Ымдау тілі маманы қызметтерінің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r>
        <w:br/>
      </w:r>
      <w:r>
        <w:rPr>
          <w:rFonts w:ascii="Times New Roman"/>
          <w:b w:val="false"/>
          <w:i w:val="false"/>
          <w:color w:val="000000"/>
          <w:sz w:val="28"/>
        </w:rPr>
        <w:t xml:space="preserve">
      </w:t>
      </w:r>
      <w:r>
        <w:rPr>
          <w:rFonts w:ascii="Times New Roman"/>
          <w:b w:val="false"/>
          <w:i w:val="false"/>
          <w:color w:val="000000"/>
          <w:sz w:val="28"/>
        </w:rPr>
        <w:t>өтеуге арналған өтінішке қол қойған алушыға орындалған жұмыстар (көрсетілген қызметтер) актісінің және (немесе) ымдау тілі маманының қызметтер көрсету парағының болмауы;</w:t>
      </w:r>
      <w:r>
        <w:br/>
      </w:r>
      <w:r>
        <w:rPr>
          <w:rFonts w:ascii="Times New Roman"/>
          <w:b w:val="false"/>
          <w:i w:val="false"/>
          <w:color w:val="000000"/>
          <w:sz w:val="28"/>
        </w:rPr>
        <w:t xml:space="preserve">
      </w:t>
      </w:r>
      <w:r>
        <w:rPr>
          <w:rFonts w:ascii="Times New Roman"/>
          <w:b w:val="false"/>
          <w:i w:val="false"/>
          <w:color w:val="000000"/>
          <w:sz w:val="28"/>
        </w:rPr>
        <w:t>орындалған жұмыстар (көрсетілген қызметтер) актісінде және (немесе) ымдау тілі маманының қызметтерін көрсету парағының сканерленген көшірмелерін ұсынған кезде оларда қойылған қолдың (қолдардың) болмауы;</w:t>
      </w:r>
      <w:r>
        <w:br/>
      </w:r>
      <w:r>
        <w:rPr>
          <w:rFonts w:ascii="Times New Roman"/>
          <w:b w:val="false"/>
          <w:i w:val="false"/>
          <w:color w:val="000000"/>
          <w:sz w:val="28"/>
        </w:rPr>
        <w:t xml:space="preserve">
      </w:t>
      </w:r>
      <w:r>
        <w:rPr>
          <w:rFonts w:ascii="Times New Roman"/>
          <w:b w:val="false"/>
          <w:i w:val="false"/>
          <w:color w:val="000000"/>
          <w:sz w:val="28"/>
        </w:rPr>
        <w:t>ымдау тілі маманының қызметтер көрсету кезеңі және (немесе) сағаттары дұрыс көрсетілмеген орындалған жұмыстар (көрсетілген қызметтер) актісін және (немесе) ымдау тілі маманының қызметтер көрсету парағын ұсыну.</w:t>
      </w:r>
      <w:r>
        <w:br/>
      </w:r>
      <w:r>
        <w:rPr>
          <w:rFonts w:ascii="Times New Roman"/>
          <w:b w:val="false"/>
          <w:i w:val="false"/>
          <w:color w:val="000000"/>
          <w:sz w:val="28"/>
        </w:rPr>
        <w:t xml:space="preserve">
      </w:t>
      </w:r>
      <w:r>
        <w:rPr>
          <w:rFonts w:ascii="Times New Roman"/>
          <w:b w:val="false"/>
          <w:i w:val="false"/>
          <w:color w:val="000000"/>
          <w:sz w:val="28"/>
        </w:rPr>
        <w:t>Ымдау тілі маманының қызметтерін беруші құжаттарды пысықтайды және ағымдағы айдан кейінгі айдың 10 (оныншы) күнінен кешіктірмей қайта жібереді.</w:t>
      </w:r>
      <w:r>
        <w:br/>
      </w:r>
      <w:r>
        <w:rPr>
          <w:rFonts w:ascii="Times New Roman"/>
          <w:b w:val="false"/>
          <w:i w:val="false"/>
          <w:color w:val="000000"/>
          <w:sz w:val="28"/>
        </w:rPr>
        <w:t xml:space="preserve">
      </w:t>
      </w:r>
      <w:r>
        <w:rPr>
          <w:rFonts w:ascii="Times New Roman"/>
          <w:b w:val="false"/>
          <w:i w:val="false"/>
          <w:color w:val="000000"/>
          <w:sz w:val="28"/>
        </w:rPr>
        <w:t>28. Ымдау тілі маманы қызметтерінің құнын өтеу уәкілетті орган Қағидалардың 26-тармағында көрсетілген ымдау тілі мамандары қызметтерінің құнын өтеуге арналған құжаттарды қабылдаған күннен бастап 10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Еңбек және халықты әлеуметтік қорғау министрлігінің Инклюзия департаменті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r>
        <w:br/>
      </w:r>
      <w:r>
        <w:rPr>
          <w:rFonts w:ascii="Times New Roman"/>
          <w:b w:val="false"/>
          <w:i w:val="false"/>
          <w:color w:val="000000"/>
          <w:sz w:val="28"/>
        </w:rPr>
        <w:t xml:space="preserve">
      </w:t>
      </w:r>
      <w:r>
        <w:rPr>
          <w:rFonts w:ascii="Times New Roman"/>
          <w:b w:val="false"/>
          <w:i w:val="false"/>
          <w:color w:val="000000"/>
          <w:sz w:val="28"/>
        </w:rPr>
        <w:t>3) осы бұйрықтың 2-тармағының 1) және 2) тармақшалары орындалғаннан кейін үш жұмыс күні ішінде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Еңбек және халықты әлеуметтік қорғау министрлігінің Цифрландыру және мемлекеттік қызметтерді автоматтандыру департаменті заңнамада белгіленген тәртіппен әлеуметтік қызметтер порталы мен электрондық дүкенді интеграциялауды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бұйрықтың орындалуын бақылау жетекшілік ететін Қазақстан Республикасының Еңбек және халықты әлеуметтік қорғау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бұйрық 2026 жылғы 12 шілдеден бастап қолданысқа енгізілетін осы бұйрықтың 1-тармағы 1) тармақшасының алтыншы, оныншы абзацтарын және 2) тармақшасының жетінші, сегізінші, оныншы, жиырма бірінші абзацтарын қоспағанда,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Еңбек және халықты </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