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997a" w14:textId="b919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шеңберінде реновациялау туралы шарттың үлгілік нысанын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 сәуірдегі № 133 бұйрығы. Қазақстан Республикасының Әділет министрлігінде 2026 жылғы 3 сәуірде № 38298 тіркелді</w:t>
      </w:r>
    </w:p>
    <w:p>
      <w:pPr>
        <w:spacing w:after="0"/>
        <w:ind w:left="0"/>
        <w:jc w:val="both"/>
      </w:pPr>
      <w:bookmarkStart w:name="z4" w:id="0"/>
      <w:r>
        <w:rPr>
          <w:rFonts w:ascii="Times New Roman"/>
          <w:b w:val="false"/>
          <w:i w:val="false"/>
          <w:color w:val="000000"/>
          <w:sz w:val="28"/>
        </w:rPr>
        <w:t xml:space="preserve">
      "Тұрғын үй құрылысына үлестік қатысу туралы" Қазақстан Республикасы Заңының 5-бабының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 Кепілдік шеңберінде реновациялау туралы шарттың үлгілік нысаны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Өнеркәсіп және құрылыс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 сәуірдегі</w:t>
            </w:r>
            <w:r>
              <w:br/>
            </w:r>
            <w:r>
              <w:rPr>
                <w:rFonts w:ascii="Times New Roman"/>
                <w:b w:val="false"/>
                <w:i w:val="false"/>
                <w:color w:val="000000"/>
                <w:sz w:val="20"/>
              </w:rPr>
              <w:t>№ 133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Кепілдік шеңберінде реновациялау туралы шарттың үлгілік нысаны</w:t>
      </w:r>
    </w:p>
    <w:bookmarkEnd w:id="7"/>
    <w:bookmarkStart w:name="z14" w:id="8"/>
    <w:p>
      <w:pPr>
        <w:spacing w:after="0"/>
        <w:ind w:left="0"/>
        <w:jc w:val="both"/>
      </w:pPr>
      <w:r>
        <w:rPr>
          <w:rFonts w:ascii="Times New Roman"/>
          <w:b w:val="false"/>
          <w:i w:val="false"/>
          <w:color w:val="000000"/>
          <w:sz w:val="28"/>
        </w:rPr>
        <w:t>
      ________________ қала "___" ______ 20___ жыл</w:t>
      </w:r>
    </w:p>
    <w:bookmarkEnd w:id="8"/>
    <w:bookmarkStart w:name="z15" w:id="9"/>
    <w:p>
      <w:pPr>
        <w:spacing w:after="0"/>
        <w:ind w:left="0"/>
        <w:jc w:val="both"/>
      </w:pPr>
      <w:r>
        <w:rPr>
          <w:rFonts w:ascii="Times New Roman"/>
          <w:b w:val="false"/>
          <w:i w:val="false"/>
          <w:color w:val="000000"/>
          <w:sz w:val="28"/>
        </w:rPr>
        <w:t>
      Тұрғын үй құрылысының бірыңғай операторы (бұдан әрі – Бірыңғай оператор) деп аталатын, __________________________ атынан _______________________ негізінде әрекет ететін __________________________, бірінші тараптан, бұдан әрі "Құрылыс салушы" деп аталатын, ________________________ атынан _________________негізінде әрекет ететін __________________________, екінші тараптан, және бұдан әрі "Уәкілетті компания" деп аталатын ____________________________________ негізінде әрекет ететін __________________________, үшінші тараптан, бұдан әрі "Тараптар" деп, ал жеке "Тарап" деп аталатындар, "Тұрғын үй құрылысына үлестік қатысу туралы" Қазақстан Республикасы Заңының (бұдан әрі - Заң) талаптарына сәйкес осы кепілдік шеңберінде реновациялау туралы шартын (бұдан әрі – Шарт) жасасты.</w:t>
      </w:r>
    </w:p>
    <w:bookmarkEnd w:id="9"/>
    <w:bookmarkStart w:name="z16" w:id="10"/>
    <w:p>
      <w:pPr>
        <w:spacing w:after="0"/>
        <w:ind w:left="0"/>
        <w:jc w:val="left"/>
      </w:pPr>
      <w:r>
        <w:rPr>
          <w:rFonts w:ascii="Times New Roman"/>
          <w:b/>
          <w:i w:val="false"/>
          <w:color w:val="000000"/>
        </w:rPr>
        <w:t xml:space="preserve"> 1-тарау. Шарттың мәні</w:t>
      </w:r>
    </w:p>
    <w:bookmarkEnd w:id="10"/>
    <w:bookmarkStart w:name="z17" w:id="11"/>
    <w:p>
      <w:pPr>
        <w:spacing w:after="0"/>
        <w:ind w:left="0"/>
        <w:jc w:val="both"/>
      </w:pPr>
      <w:r>
        <w:rPr>
          <w:rFonts w:ascii="Times New Roman"/>
          <w:b w:val="false"/>
          <w:i w:val="false"/>
          <w:color w:val="000000"/>
          <w:sz w:val="28"/>
        </w:rPr>
        <w:t>
      1. Осы Шарттың мәні ______________ қаласында ескірген және/немесе авариялық тұрғын үйді реновациялау тетіктерін іске асыруға бағытталған тараптардың ынтымақтастығы мен өзара іс-қимылы болып табылады.</w:t>
      </w:r>
    </w:p>
    <w:bookmarkEnd w:id="11"/>
    <w:bookmarkStart w:name="z18" w:id="12"/>
    <w:p>
      <w:pPr>
        <w:spacing w:after="0"/>
        <w:ind w:left="0"/>
        <w:jc w:val="both"/>
      </w:pPr>
      <w:r>
        <w:rPr>
          <w:rFonts w:ascii="Times New Roman"/>
          <w:b w:val="false"/>
          <w:i w:val="false"/>
          <w:color w:val="000000"/>
          <w:sz w:val="28"/>
        </w:rPr>
        <w:t>
      2. Ескірген және/немесе авариялық тұрғын үйді жаңарту шеңберінде Бірыңғай оператордың реновациялау шеңберінде тұрғын үй құрылысына үлестік қатысу кепілдігін беруі, ескірген және/немесе авариялық тұрғын үйді бұзу, көппәтерлі тұрғын үй салу көзделеді.</w:t>
      </w:r>
    </w:p>
    <w:bookmarkEnd w:id="12"/>
    <w:bookmarkStart w:name="z19" w:id="13"/>
    <w:p>
      <w:pPr>
        <w:spacing w:after="0"/>
        <w:ind w:left="0"/>
        <w:jc w:val="both"/>
      </w:pPr>
      <w:r>
        <w:rPr>
          <w:rFonts w:ascii="Times New Roman"/>
          <w:b w:val="false"/>
          <w:i w:val="false"/>
          <w:color w:val="000000"/>
          <w:sz w:val="28"/>
        </w:rPr>
        <w:t>
      3. Ескірген және/немесе авариялық тұрғын үйді реновация __________ қаласы әкімінің "____"_____________ 20____ №____ қаулысымен айқындалған мекен-жайы: __________________ бойынша орналасқан Реновация объектісінде жүзеге асырылады (бұдан әрі- Реновация объектісі). Осы мақсаттар үшін _____________________ Жобасы әзірленуде, ол келесі сипаттамаларға сәйкес келуі керек:</w:t>
      </w:r>
    </w:p>
    <w:bookmarkEnd w:id="13"/>
    <w:bookmarkStart w:name="z20" w:id="14"/>
    <w:p>
      <w:pPr>
        <w:spacing w:after="0"/>
        <w:ind w:left="0"/>
        <w:jc w:val="both"/>
      </w:pPr>
      <w:r>
        <w:rPr>
          <w:rFonts w:ascii="Times New Roman"/>
          <w:b w:val="false"/>
          <w:i w:val="false"/>
          <w:color w:val="000000"/>
          <w:sz w:val="28"/>
        </w:rPr>
        <w:t>
      1) жоба құрылысы жүзеге асырылатын жер учаскесінің алаңы – кемінде ________;</w:t>
      </w:r>
    </w:p>
    <w:bookmarkEnd w:id="14"/>
    <w:bookmarkStart w:name="z21" w:id="15"/>
    <w:p>
      <w:pPr>
        <w:spacing w:after="0"/>
        <w:ind w:left="0"/>
        <w:jc w:val="both"/>
      </w:pPr>
      <w:r>
        <w:rPr>
          <w:rFonts w:ascii="Times New Roman"/>
          <w:b w:val="false"/>
          <w:i w:val="false"/>
          <w:color w:val="000000"/>
          <w:sz w:val="28"/>
        </w:rPr>
        <w:t>
      2) құрылыс алаңы – __________;</w:t>
      </w:r>
    </w:p>
    <w:bookmarkEnd w:id="15"/>
    <w:bookmarkStart w:name="z22" w:id="16"/>
    <w:p>
      <w:pPr>
        <w:spacing w:after="0"/>
        <w:ind w:left="0"/>
        <w:jc w:val="both"/>
      </w:pPr>
      <w:r>
        <w:rPr>
          <w:rFonts w:ascii="Times New Roman"/>
          <w:b w:val="false"/>
          <w:i w:val="false"/>
          <w:color w:val="000000"/>
          <w:sz w:val="28"/>
        </w:rPr>
        <w:t>
      3) жобаның индикативтік құны – ___________;</w:t>
      </w:r>
    </w:p>
    <w:bookmarkEnd w:id="16"/>
    <w:bookmarkStart w:name="z23" w:id="17"/>
    <w:p>
      <w:pPr>
        <w:spacing w:after="0"/>
        <w:ind w:left="0"/>
        <w:jc w:val="both"/>
      </w:pPr>
      <w:r>
        <w:rPr>
          <w:rFonts w:ascii="Times New Roman"/>
          <w:b w:val="false"/>
          <w:i w:val="false"/>
          <w:color w:val="000000"/>
          <w:sz w:val="28"/>
        </w:rPr>
        <w:t>
      4) қабаттардың индикативті саны – ______________</w:t>
      </w:r>
    </w:p>
    <w:bookmarkEnd w:id="17"/>
    <w:bookmarkStart w:name="z24" w:id="18"/>
    <w:p>
      <w:pPr>
        <w:spacing w:after="0"/>
        <w:ind w:left="0"/>
        <w:jc w:val="both"/>
      </w:pPr>
      <w:r>
        <w:rPr>
          <w:rFonts w:ascii="Times New Roman"/>
          <w:b w:val="false"/>
          <w:i w:val="false"/>
          <w:color w:val="000000"/>
          <w:sz w:val="28"/>
        </w:rPr>
        <w:t>
      5) жайлылық класы – ____________;</w:t>
      </w:r>
    </w:p>
    <w:bookmarkEnd w:id="18"/>
    <w:bookmarkStart w:name="z25" w:id="19"/>
    <w:p>
      <w:pPr>
        <w:spacing w:after="0"/>
        <w:ind w:left="0"/>
        <w:jc w:val="both"/>
      </w:pPr>
      <w:r>
        <w:rPr>
          <w:rFonts w:ascii="Times New Roman"/>
          <w:b w:val="false"/>
          <w:i w:val="false"/>
          <w:color w:val="000000"/>
          <w:sz w:val="28"/>
        </w:rPr>
        <w:t>
      6) индикативті жалпы алаң – ____________;</w:t>
      </w:r>
    </w:p>
    <w:bookmarkEnd w:id="19"/>
    <w:bookmarkStart w:name="z26" w:id="20"/>
    <w:p>
      <w:pPr>
        <w:spacing w:after="0"/>
        <w:ind w:left="0"/>
        <w:jc w:val="both"/>
      </w:pPr>
      <w:r>
        <w:rPr>
          <w:rFonts w:ascii="Times New Roman"/>
          <w:b w:val="false"/>
          <w:i w:val="false"/>
          <w:color w:val="000000"/>
          <w:sz w:val="28"/>
        </w:rPr>
        <w:t>
      7) ғимараттың индикативтік көлемі – ____________;</w:t>
      </w:r>
    </w:p>
    <w:bookmarkEnd w:id="20"/>
    <w:bookmarkStart w:name="z27" w:id="21"/>
    <w:p>
      <w:pPr>
        <w:spacing w:after="0"/>
        <w:ind w:left="0"/>
        <w:jc w:val="both"/>
      </w:pPr>
      <w:r>
        <w:rPr>
          <w:rFonts w:ascii="Times New Roman"/>
          <w:b w:val="false"/>
          <w:i w:val="false"/>
          <w:color w:val="000000"/>
          <w:sz w:val="28"/>
        </w:rPr>
        <w:t>
      8) индикативті тұрғын алаң – ____________;</w:t>
      </w:r>
    </w:p>
    <w:bookmarkEnd w:id="21"/>
    <w:bookmarkStart w:name="z28" w:id="22"/>
    <w:p>
      <w:pPr>
        <w:spacing w:after="0"/>
        <w:ind w:left="0"/>
        <w:jc w:val="both"/>
      </w:pPr>
      <w:r>
        <w:rPr>
          <w:rFonts w:ascii="Times New Roman"/>
          <w:b w:val="false"/>
          <w:i w:val="false"/>
          <w:color w:val="000000"/>
          <w:sz w:val="28"/>
        </w:rPr>
        <w:t>
      9) тұрғын емес үй-жайлардың индикативтік алаңы – ____________;</w:t>
      </w:r>
    </w:p>
    <w:bookmarkEnd w:id="22"/>
    <w:bookmarkStart w:name="z29" w:id="23"/>
    <w:p>
      <w:pPr>
        <w:spacing w:after="0"/>
        <w:ind w:left="0"/>
        <w:jc w:val="both"/>
      </w:pPr>
      <w:r>
        <w:rPr>
          <w:rFonts w:ascii="Times New Roman"/>
          <w:b w:val="false"/>
          <w:i w:val="false"/>
          <w:color w:val="000000"/>
          <w:sz w:val="28"/>
        </w:rPr>
        <w:t>
      10) тұрақ орындарының индикативтік алаңы – ____________;</w:t>
      </w:r>
    </w:p>
    <w:bookmarkEnd w:id="23"/>
    <w:bookmarkStart w:name="z30" w:id="24"/>
    <w:p>
      <w:pPr>
        <w:spacing w:after="0"/>
        <w:ind w:left="0"/>
        <w:jc w:val="both"/>
      </w:pPr>
      <w:r>
        <w:rPr>
          <w:rFonts w:ascii="Times New Roman"/>
          <w:b w:val="false"/>
          <w:i w:val="false"/>
          <w:color w:val="000000"/>
          <w:sz w:val="28"/>
        </w:rPr>
        <w:t>
      11) балконның, лоджиялардың индикативтік алаңы – ____________;</w:t>
      </w:r>
    </w:p>
    <w:bookmarkEnd w:id="24"/>
    <w:bookmarkStart w:name="z31" w:id="25"/>
    <w:p>
      <w:pPr>
        <w:spacing w:after="0"/>
        <w:ind w:left="0"/>
        <w:jc w:val="both"/>
      </w:pPr>
      <w:r>
        <w:rPr>
          <w:rFonts w:ascii="Times New Roman"/>
          <w:b w:val="false"/>
          <w:i w:val="false"/>
          <w:color w:val="000000"/>
          <w:sz w:val="28"/>
        </w:rPr>
        <w:t>
      12) пәтерлердің индикативтік саны – ____________;</w:t>
      </w:r>
    </w:p>
    <w:bookmarkEnd w:id="25"/>
    <w:bookmarkStart w:name="z32" w:id="26"/>
    <w:p>
      <w:pPr>
        <w:spacing w:after="0"/>
        <w:ind w:left="0"/>
        <w:jc w:val="both"/>
      </w:pPr>
      <w:r>
        <w:rPr>
          <w:rFonts w:ascii="Times New Roman"/>
          <w:b w:val="false"/>
          <w:i w:val="false"/>
          <w:color w:val="000000"/>
          <w:sz w:val="28"/>
        </w:rPr>
        <w:t>
      13) бір бөлмелі – ___, жалпы ауданы __ - ден ____ шаршы метрге дейін;</w:t>
      </w:r>
    </w:p>
    <w:bookmarkEnd w:id="26"/>
    <w:bookmarkStart w:name="z33" w:id="27"/>
    <w:p>
      <w:pPr>
        <w:spacing w:after="0"/>
        <w:ind w:left="0"/>
        <w:jc w:val="both"/>
      </w:pPr>
      <w:r>
        <w:rPr>
          <w:rFonts w:ascii="Times New Roman"/>
          <w:b w:val="false"/>
          <w:i w:val="false"/>
          <w:color w:val="000000"/>
          <w:sz w:val="28"/>
        </w:rPr>
        <w:t>
      14) екі бөлмелі – ___, жалпы ауданы __ - ден ____ шаршы метрге дейін;</w:t>
      </w:r>
    </w:p>
    <w:bookmarkEnd w:id="27"/>
    <w:bookmarkStart w:name="z34" w:id="28"/>
    <w:p>
      <w:pPr>
        <w:spacing w:after="0"/>
        <w:ind w:left="0"/>
        <w:jc w:val="both"/>
      </w:pPr>
      <w:r>
        <w:rPr>
          <w:rFonts w:ascii="Times New Roman"/>
          <w:b w:val="false"/>
          <w:i w:val="false"/>
          <w:color w:val="000000"/>
          <w:sz w:val="28"/>
        </w:rPr>
        <w:t>
      15) үш бөлмелі – ___, жалпы ауданы __ - ден ____ шаршы метрге дейін;</w:t>
      </w:r>
    </w:p>
    <w:bookmarkEnd w:id="28"/>
    <w:bookmarkStart w:name="z35" w:id="29"/>
    <w:p>
      <w:pPr>
        <w:spacing w:after="0"/>
        <w:ind w:left="0"/>
        <w:jc w:val="both"/>
      </w:pPr>
      <w:r>
        <w:rPr>
          <w:rFonts w:ascii="Times New Roman"/>
          <w:b w:val="false"/>
          <w:i w:val="false"/>
          <w:color w:val="000000"/>
          <w:sz w:val="28"/>
        </w:rPr>
        <w:t>
      16) төрт бөлмелі – __, жалпы ауданы __ - ден ____ шаршы метрге дейін;</w:t>
      </w:r>
    </w:p>
    <w:bookmarkEnd w:id="29"/>
    <w:bookmarkStart w:name="z36" w:id="30"/>
    <w:p>
      <w:pPr>
        <w:spacing w:after="0"/>
        <w:ind w:left="0"/>
        <w:jc w:val="both"/>
      </w:pPr>
      <w:r>
        <w:rPr>
          <w:rFonts w:ascii="Times New Roman"/>
          <w:b w:val="false"/>
          <w:i w:val="false"/>
          <w:color w:val="000000"/>
          <w:sz w:val="28"/>
        </w:rPr>
        <w:t>
      17) үй-жайлардың, бөлмелердің индикативтік саны – ____________;</w:t>
      </w:r>
    </w:p>
    <w:bookmarkEnd w:id="30"/>
    <w:bookmarkStart w:name="z37" w:id="31"/>
    <w:p>
      <w:pPr>
        <w:spacing w:after="0"/>
        <w:ind w:left="0"/>
        <w:jc w:val="both"/>
      </w:pPr>
      <w:r>
        <w:rPr>
          <w:rFonts w:ascii="Times New Roman"/>
          <w:b w:val="false"/>
          <w:i w:val="false"/>
          <w:color w:val="000000"/>
          <w:sz w:val="28"/>
        </w:rPr>
        <w:t>
      18) іргетас – ____________;</w:t>
      </w:r>
    </w:p>
    <w:bookmarkEnd w:id="31"/>
    <w:bookmarkStart w:name="z38" w:id="32"/>
    <w:p>
      <w:pPr>
        <w:spacing w:after="0"/>
        <w:ind w:left="0"/>
        <w:jc w:val="both"/>
      </w:pPr>
      <w:r>
        <w:rPr>
          <w:rFonts w:ascii="Times New Roman"/>
          <w:b w:val="false"/>
          <w:i w:val="false"/>
          <w:color w:val="000000"/>
          <w:sz w:val="28"/>
        </w:rPr>
        <w:t>
      19) қабырғалар – ____________;</w:t>
      </w:r>
    </w:p>
    <w:bookmarkEnd w:id="32"/>
    <w:bookmarkStart w:name="z39" w:id="33"/>
    <w:p>
      <w:pPr>
        <w:spacing w:after="0"/>
        <w:ind w:left="0"/>
        <w:jc w:val="both"/>
      </w:pPr>
      <w:r>
        <w:rPr>
          <w:rFonts w:ascii="Times New Roman"/>
          <w:b w:val="false"/>
          <w:i w:val="false"/>
          <w:color w:val="000000"/>
          <w:sz w:val="28"/>
        </w:rPr>
        <w:t>
      20) шатыр жабыны – ____________;</w:t>
      </w:r>
    </w:p>
    <w:bookmarkEnd w:id="33"/>
    <w:bookmarkStart w:name="z40" w:id="34"/>
    <w:p>
      <w:pPr>
        <w:spacing w:after="0"/>
        <w:ind w:left="0"/>
        <w:jc w:val="both"/>
      </w:pPr>
      <w:r>
        <w:rPr>
          <w:rFonts w:ascii="Times New Roman"/>
          <w:b w:val="false"/>
          <w:i w:val="false"/>
          <w:color w:val="000000"/>
          <w:sz w:val="28"/>
        </w:rPr>
        <w:t>
      21) қасбет – ____________;</w:t>
      </w:r>
    </w:p>
    <w:bookmarkEnd w:id="34"/>
    <w:bookmarkStart w:name="z41" w:id="35"/>
    <w:p>
      <w:pPr>
        <w:spacing w:after="0"/>
        <w:ind w:left="0"/>
        <w:jc w:val="both"/>
      </w:pPr>
      <w:r>
        <w:rPr>
          <w:rFonts w:ascii="Times New Roman"/>
          <w:b w:val="false"/>
          <w:i w:val="false"/>
          <w:color w:val="000000"/>
          <w:sz w:val="28"/>
        </w:rPr>
        <w:t>
      22) жылыту түрі – ____________.</w:t>
      </w:r>
    </w:p>
    <w:bookmarkEnd w:id="35"/>
    <w:bookmarkStart w:name="z42" w:id="36"/>
    <w:p>
      <w:pPr>
        <w:spacing w:after="0"/>
        <w:ind w:left="0"/>
        <w:jc w:val="both"/>
      </w:pPr>
      <w:r>
        <w:rPr>
          <w:rFonts w:ascii="Times New Roman"/>
          <w:b w:val="false"/>
          <w:i w:val="false"/>
          <w:color w:val="000000"/>
          <w:sz w:val="28"/>
        </w:rPr>
        <w:t>
      4. Бірыңғай оператор Құрылыс салушы және Уәкілетті компания осы Шартқа қол қойылған күннен бастап 3 (үш) ай ішінде мынадай:</w:t>
      </w:r>
    </w:p>
    <w:bookmarkEnd w:id="36"/>
    <w:bookmarkStart w:name="z43" w:id="37"/>
    <w:p>
      <w:pPr>
        <w:spacing w:after="0"/>
        <w:ind w:left="0"/>
        <w:jc w:val="both"/>
      </w:pPr>
      <w:r>
        <w:rPr>
          <w:rFonts w:ascii="Times New Roman"/>
          <w:b w:val="false"/>
          <w:i w:val="false"/>
          <w:color w:val="000000"/>
          <w:sz w:val="28"/>
        </w:rPr>
        <w:t>
      1) Құрылыс салушы мен Уәкілетті компанияның Заңның 8-1-бабының талаптарына сәйкестігі;</w:t>
      </w:r>
    </w:p>
    <w:bookmarkEnd w:id="37"/>
    <w:bookmarkStart w:name="z44" w:id="38"/>
    <w:p>
      <w:pPr>
        <w:spacing w:after="0"/>
        <w:ind w:left="0"/>
        <w:jc w:val="both"/>
      </w:pPr>
      <w:r>
        <w:rPr>
          <w:rFonts w:ascii="Times New Roman"/>
          <w:b w:val="false"/>
          <w:i w:val="false"/>
          <w:color w:val="000000"/>
          <w:sz w:val="28"/>
        </w:rPr>
        <w:t>
      2) Бірыңғай оператор ішкі құжаттарына сәйкес бекітетін нысан бойынша Уәкілетті компания мен реновациялау объектісіндегі мүліктің және (немесе) реновациялау объектісіне кіретін жылжымайтын мүліктің барлық меншік иелері арасында реновациялау жобасын іске асыру шеңберінде электрондық Келісімге қол қоюы;</w:t>
      </w:r>
    </w:p>
    <w:bookmarkEnd w:id="38"/>
    <w:bookmarkStart w:name="z45" w:id="39"/>
    <w:p>
      <w:pPr>
        <w:spacing w:after="0"/>
        <w:ind w:left="0"/>
        <w:jc w:val="both"/>
      </w:pPr>
      <w:r>
        <w:rPr>
          <w:rFonts w:ascii="Times New Roman"/>
          <w:b w:val="false"/>
          <w:i w:val="false"/>
          <w:color w:val="000000"/>
          <w:sz w:val="28"/>
        </w:rPr>
        <w:t>
      3) Реновация объектісінің және (немесе) реновация объектісіне кіретін жылжымайтын мүліктің барлық меншік иелерінің, Құрылыс салушының және Уәкілетті компанияның Қазақстан Республикасының тұрғын үй құрылысына үлестік қатысу саласындағы заңнамасында белгіленген тәртіппен Бірыңғай оператордың тұрғын үй порталында уәкілетті орган бекіткен үлгі нысан бойынша Реновация шеңберінде тұрғын үй құрылысына үлестік қатысу кепілдігін беру туралы электрондық шартқа қол қоюы;</w:t>
      </w:r>
    </w:p>
    <w:bookmarkEnd w:id="39"/>
    <w:bookmarkStart w:name="z46" w:id="40"/>
    <w:p>
      <w:pPr>
        <w:spacing w:after="0"/>
        <w:ind w:left="0"/>
        <w:jc w:val="both"/>
      </w:pPr>
      <w:r>
        <w:rPr>
          <w:rFonts w:ascii="Times New Roman"/>
          <w:b w:val="false"/>
          <w:i w:val="false"/>
          <w:color w:val="000000"/>
          <w:sz w:val="28"/>
        </w:rPr>
        <w:t>
      4) Уәкілетті компанияда заң талаптарына сәйкес кепілдік жарнаны төлеуге қаражаттың болуы;</w:t>
      </w:r>
    </w:p>
    <w:bookmarkEnd w:id="40"/>
    <w:bookmarkStart w:name="z47" w:id="41"/>
    <w:p>
      <w:pPr>
        <w:spacing w:after="0"/>
        <w:ind w:left="0"/>
        <w:jc w:val="both"/>
      </w:pPr>
      <w:r>
        <w:rPr>
          <w:rFonts w:ascii="Times New Roman"/>
          <w:b w:val="false"/>
          <w:i w:val="false"/>
          <w:color w:val="000000"/>
          <w:sz w:val="28"/>
        </w:rPr>
        <w:t>
      5) Бірыңғай операторға Реновация объектісінің және (немесе) реновация объектісіне кіретін жылжымайтын мүліктің меншік иелері қоныс аударатын тұрғын үй құнына баламалы сомада, бірақ мәлімделген жобалау құнының кемінде отыз пайызын кепілге беру;</w:t>
      </w:r>
    </w:p>
    <w:bookmarkEnd w:id="41"/>
    <w:bookmarkStart w:name="z48" w:id="42"/>
    <w:p>
      <w:pPr>
        <w:spacing w:after="0"/>
        <w:ind w:left="0"/>
        <w:jc w:val="both"/>
      </w:pPr>
      <w:r>
        <w:rPr>
          <w:rFonts w:ascii="Times New Roman"/>
          <w:b w:val="false"/>
          <w:i w:val="false"/>
          <w:color w:val="000000"/>
          <w:sz w:val="28"/>
        </w:rPr>
        <w:t>
      6) Уәкілетті компанияның құрылыс мерзімін ұзартуды ескере отырып,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қағидаларында айқындалған мөлшерде реновациялау объектісінің және (немесе) ренвоациялау объектісіне кіретін жылжымайтын мүліктің меншік иелеріне уақытша тұрғын үй беруге қаражаттың болуы;</w:t>
      </w:r>
    </w:p>
    <w:bookmarkEnd w:id="42"/>
    <w:bookmarkStart w:name="z49" w:id="43"/>
    <w:p>
      <w:pPr>
        <w:spacing w:after="0"/>
        <w:ind w:left="0"/>
        <w:jc w:val="both"/>
      </w:pPr>
      <w:r>
        <w:rPr>
          <w:rFonts w:ascii="Times New Roman"/>
          <w:b w:val="false"/>
          <w:i w:val="false"/>
          <w:color w:val="000000"/>
          <w:sz w:val="28"/>
        </w:rPr>
        <w:t>
      7) тұрғын үй құрылысына үлестік қатысудың бірыңғай ақпараттық жүйесіне реновациялау объектісіндегі және (немесе) реновациялау объектісіне кіретін жылжымайтын мүліктің барлық меншік иелері туралы мәліметтерді енгізуі;</w:t>
      </w:r>
    </w:p>
    <w:bookmarkEnd w:id="43"/>
    <w:bookmarkStart w:name="z50" w:id="44"/>
    <w:p>
      <w:pPr>
        <w:spacing w:after="0"/>
        <w:ind w:left="0"/>
        <w:jc w:val="both"/>
      </w:pPr>
      <w:r>
        <w:rPr>
          <w:rFonts w:ascii="Times New Roman"/>
          <w:b w:val="false"/>
          <w:i w:val="false"/>
          <w:color w:val="000000"/>
          <w:sz w:val="28"/>
        </w:rPr>
        <w:t>
      8) Уәкілетті компания мен көп пәтерлі тұрғын үйдегі үлесті алуға ниет білдірген реновациялау объектісіндегі мүліктің және (немесе) реновациялау объектісіне кіретін жылжымайтын мүліктің барлық меншік иелері арасында реновациялау шеңберінде тұрғын үй құрылысына үлестік қатысудың электрондық шартына қол қою талаптарын орындаған кезде тұрғын үй құрылысына үлестік қатысу кепілдігін беру туралы электрондық шартқа қосылуға міндеттенеді.</w:t>
      </w:r>
    </w:p>
    <w:bookmarkEnd w:id="44"/>
    <w:bookmarkStart w:name="z51" w:id="45"/>
    <w:p>
      <w:pPr>
        <w:spacing w:after="0"/>
        <w:ind w:left="0"/>
        <w:jc w:val="both"/>
      </w:pPr>
      <w:r>
        <w:rPr>
          <w:rFonts w:ascii="Times New Roman"/>
          <w:b w:val="false"/>
          <w:i w:val="false"/>
          <w:color w:val="000000"/>
          <w:sz w:val="28"/>
        </w:rPr>
        <w:t>
      Реновациялау шеңберінде тұрғын үй құрылысына үлестік қатысу кепілдігін беру туралы шартқа Бірыңғай операторды қосылуы Құрылыс салушы мен Уәкілетті компанияның Бірыңғай оператор жүргізетін Заңда көзделген оң қаржылық және заңдық бағалау кезінде жүзеге асырылады.</w:t>
      </w:r>
    </w:p>
    <w:bookmarkEnd w:id="45"/>
    <w:bookmarkStart w:name="z52" w:id="46"/>
    <w:p>
      <w:pPr>
        <w:spacing w:after="0"/>
        <w:ind w:left="0"/>
        <w:jc w:val="both"/>
      </w:pPr>
      <w:r>
        <w:rPr>
          <w:rFonts w:ascii="Times New Roman"/>
          <w:b w:val="false"/>
          <w:i w:val="false"/>
          <w:color w:val="000000"/>
          <w:sz w:val="28"/>
        </w:rPr>
        <w:t xml:space="preserve">
      5. Бірыңғай оператор құжаттарды "Кепілдік беру туралы шарт және реновациялау шеңберіндегі шарттар жасасу үшін көппәтерлі тұрғын үй немесе жеке тұрғын үй кешені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бұйрығына</w:t>
      </w:r>
      <w:r>
        <w:rPr>
          <w:rFonts w:ascii="Times New Roman"/>
          <w:b w:val="false"/>
          <w:i w:val="false"/>
          <w:color w:val="000000"/>
          <w:sz w:val="28"/>
        </w:rPr>
        <w:t xml:space="preserve"> сәйкес тексереді (мемлекеттік нормативтік құқықтық актілерді мемлекеттік тіркеу тізілімінде №14312 тіркелген).</w:t>
      </w:r>
    </w:p>
    <w:bookmarkEnd w:id="46"/>
    <w:bookmarkStart w:name="z53" w:id="47"/>
    <w:p>
      <w:pPr>
        <w:spacing w:after="0"/>
        <w:ind w:left="0"/>
        <w:jc w:val="left"/>
      </w:pPr>
      <w:r>
        <w:rPr>
          <w:rFonts w:ascii="Times New Roman"/>
          <w:b/>
          <w:i w:val="false"/>
          <w:color w:val="000000"/>
        </w:rPr>
        <w:t xml:space="preserve"> 2-тарау. Тараптардың құқықтары мен міндеттері</w:t>
      </w:r>
    </w:p>
    <w:bookmarkEnd w:id="47"/>
    <w:bookmarkStart w:name="z54" w:id="48"/>
    <w:p>
      <w:pPr>
        <w:spacing w:after="0"/>
        <w:ind w:left="0"/>
        <w:jc w:val="both"/>
      </w:pPr>
      <w:r>
        <w:rPr>
          <w:rFonts w:ascii="Times New Roman"/>
          <w:b w:val="false"/>
          <w:i w:val="false"/>
          <w:color w:val="000000"/>
          <w:sz w:val="28"/>
        </w:rPr>
        <w:t>
      6. Бірыңғай оператордың міндеттері:</w:t>
      </w:r>
    </w:p>
    <w:bookmarkEnd w:id="48"/>
    <w:bookmarkStart w:name="z55" w:id="49"/>
    <w:p>
      <w:pPr>
        <w:spacing w:after="0"/>
        <w:ind w:left="0"/>
        <w:jc w:val="both"/>
      </w:pPr>
      <w:r>
        <w:rPr>
          <w:rFonts w:ascii="Times New Roman"/>
          <w:b w:val="false"/>
          <w:i w:val="false"/>
          <w:color w:val="000000"/>
          <w:sz w:val="28"/>
        </w:rPr>
        <w:t>
      1) осы Шартта көрсетілген және Қазақстан Республикасының тұрғын үй құрылысына үлестік қатысу саласындағы заңнамасында көзделген барлық шарттар сақталған кезде Реновация шеңберінде тұрғын үй құрылысына үлестік қатысу кепілдігін беру туралы шартқа қосылу туралы электрондық шартқа қол қою;</w:t>
      </w:r>
    </w:p>
    <w:bookmarkEnd w:id="49"/>
    <w:bookmarkStart w:name="z56" w:id="50"/>
    <w:p>
      <w:pPr>
        <w:spacing w:after="0"/>
        <w:ind w:left="0"/>
        <w:jc w:val="both"/>
      </w:pPr>
      <w:r>
        <w:rPr>
          <w:rFonts w:ascii="Times New Roman"/>
          <w:b w:val="false"/>
          <w:i w:val="false"/>
          <w:color w:val="000000"/>
          <w:sz w:val="28"/>
        </w:rPr>
        <w:t>
      2) Құрылыс салушы мен Уәкілетті компанияның осы Шартта көрсетілген және Қазақстан Республикасының тұрғын үй құрылысына үлестік қатысу саласындағы заңнамасында көзделген барлық талаптарды сақтауын бақылауды жүзеге асыру.</w:t>
      </w:r>
    </w:p>
    <w:bookmarkEnd w:id="50"/>
    <w:bookmarkStart w:name="z57" w:id="51"/>
    <w:p>
      <w:pPr>
        <w:spacing w:after="0"/>
        <w:ind w:left="0"/>
        <w:jc w:val="both"/>
      </w:pPr>
      <w:r>
        <w:rPr>
          <w:rFonts w:ascii="Times New Roman"/>
          <w:b w:val="false"/>
          <w:i w:val="false"/>
          <w:color w:val="000000"/>
          <w:sz w:val="28"/>
        </w:rPr>
        <w:t>
      7. Құрылыс салушының жән Уәкілетті компанияның құқықтары:</w:t>
      </w:r>
    </w:p>
    <w:bookmarkEnd w:id="51"/>
    <w:bookmarkStart w:name="z58" w:id="52"/>
    <w:p>
      <w:pPr>
        <w:spacing w:after="0"/>
        <w:ind w:left="0"/>
        <w:jc w:val="both"/>
      </w:pPr>
      <w:r>
        <w:rPr>
          <w:rFonts w:ascii="Times New Roman"/>
          <w:b w:val="false"/>
          <w:i w:val="false"/>
          <w:color w:val="000000"/>
          <w:sz w:val="28"/>
        </w:rPr>
        <w:t>
      1) Бірыңғай оператордан осы Шартта көрсетілген және Қазақстан Республикасының Тұрғын үй құрылысына үлестік қатысу саласындағы заңнамасында көзделген барлық талаптар орындалған жағдайда, реновациялау шеңберінде тұрғын үй құрылысына үлестік қатысу кепілдігін беру туралы шарт жасасуды талап етуге;</w:t>
      </w:r>
    </w:p>
    <w:bookmarkEnd w:id="52"/>
    <w:bookmarkStart w:name="z59" w:id="53"/>
    <w:p>
      <w:pPr>
        <w:spacing w:after="0"/>
        <w:ind w:left="0"/>
        <w:jc w:val="both"/>
      </w:pPr>
      <w:r>
        <w:rPr>
          <w:rFonts w:ascii="Times New Roman"/>
          <w:b w:val="false"/>
          <w:i w:val="false"/>
          <w:color w:val="000000"/>
          <w:sz w:val="28"/>
        </w:rPr>
        <w:t>
      2) осы Шартқа сәйкес Реновация шеңберінде тұрғын үй құрылысына үлестік қатысу кепілдігін беру туралы шартты Реновация объектісінің жылжымайтын мүлік иелерімен жасасу.</w:t>
      </w:r>
    </w:p>
    <w:bookmarkEnd w:id="53"/>
    <w:bookmarkStart w:name="z60" w:id="54"/>
    <w:p>
      <w:pPr>
        <w:spacing w:after="0"/>
        <w:ind w:left="0"/>
        <w:jc w:val="both"/>
      </w:pPr>
      <w:r>
        <w:rPr>
          <w:rFonts w:ascii="Times New Roman"/>
          <w:b w:val="false"/>
          <w:i w:val="false"/>
          <w:color w:val="000000"/>
          <w:sz w:val="28"/>
        </w:rPr>
        <w:t>
      8. Құрылыс салушының және уәкілетті компанияның міндеттері:</w:t>
      </w:r>
    </w:p>
    <w:bookmarkEnd w:id="54"/>
    <w:bookmarkStart w:name="z61" w:id="55"/>
    <w:p>
      <w:pPr>
        <w:spacing w:after="0"/>
        <w:ind w:left="0"/>
        <w:jc w:val="both"/>
      </w:pPr>
      <w:r>
        <w:rPr>
          <w:rFonts w:ascii="Times New Roman"/>
          <w:b w:val="false"/>
          <w:i w:val="false"/>
          <w:color w:val="000000"/>
          <w:sz w:val="28"/>
        </w:rPr>
        <w:t>
      1) реновация объектісінің жылжымайтын мүлік иелерімен өзара іс-қимыл жөніндегі жұмысты ұйымдастыру, олардың құқықтары мен заңды мүдделерін қамтамасыз ету;</w:t>
      </w:r>
    </w:p>
    <w:bookmarkEnd w:id="55"/>
    <w:bookmarkStart w:name="z62" w:id="56"/>
    <w:p>
      <w:pPr>
        <w:spacing w:after="0"/>
        <w:ind w:left="0"/>
        <w:jc w:val="both"/>
      </w:pPr>
      <w:r>
        <w:rPr>
          <w:rFonts w:ascii="Times New Roman"/>
          <w:b w:val="false"/>
          <w:i w:val="false"/>
          <w:color w:val="000000"/>
          <w:sz w:val="28"/>
        </w:rPr>
        <w:t>
      2) жобаның сипаттамаларын, жобадағы берілетін үлестерді және Реновациялау жобасына қатысудың құқықтық салдарын түсіндіруді қоса алғанда, Реновация объектісінің жылжымайтын мүлік иелерімен ақпараттық-түсіндіру жұмыстарын жүргізу.</w:t>
      </w:r>
    </w:p>
    <w:bookmarkEnd w:id="56"/>
    <w:bookmarkStart w:name="z63" w:id="57"/>
    <w:p>
      <w:pPr>
        <w:spacing w:after="0"/>
        <w:ind w:left="0"/>
        <w:jc w:val="left"/>
      </w:pPr>
      <w:r>
        <w:rPr>
          <w:rFonts w:ascii="Times New Roman"/>
          <w:b/>
          <w:i w:val="false"/>
          <w:color w:val="000000"/>
        </w:rPr>
        <w:t xml:space="preserve"> 3-тарау. Еңсерілмейтін күш жағдайлары</w:t>
      </w:r>
    </w:p>
    <w:bookmarkEnd w:id="57"/>
    <w:bookmarkStart w:name="z64" w:id="58"/>
    <w:p>
      <w:pPr>
        <w:spacing w:after="0"/>
        <w:ind w:left="0"/>
        <w:jc w:val="both"/>
      </w:pPr>
      <w:r>
        <w:rPr>
          <w:rFonts w:ascii="Times New Roman"/>
          <w:b w:val="false"/>
          <w:i w:val="false"/>
          <w:color w:val="000000"/>
          <w:sz w:val="28"/>
        </w:rPr>
        <w:t>
      9. Тараптар, егер еңсерілмес күш жағдайлары салдарынан тиісті орындау мүмкін болмаған кезде осы Шарт бойынша міндеттемелерін ішінара немесе толық орындамағаны үшін жауапкершіліктен босатылады.</w:t>
      </w:r>
    </w:p>
    <w:bookmarkEnd w:id="58"/>
    <w:bookmarkStart w:name="z65" w:id="59"/>
    <w:p>
      <w:pPr>
        <w:spacing w:after="0"/>
        <w:ind w:left="0"/>
        <w:jc w:val="both"/>
      </w:pPr>
      <w:r>
        <w:rPr>
          <w:rFonts w:ascii="Times New Roman"/>
          <w:b w:val="false"/>
          <w:i w:val="false"/>
          <w:color w:val="000000"/>
          <w:sz w:val="28"/>
        </w:rPr>
        <w:t>
      10. Еңсерілмес күш жағдайлары мыналарды қоса алғанда, бірақ осылармен шектеліп қоймайтын жағдайлар болып табылады: табиғи апаттар, әскери қозғалыстар, Тараптардың біріне осы Шарт талаптарын орындауға кедергі келтіретін немесе тыйым салатын мемлекеттік билік және басқару органдарының актілері.</w:t>
      </w:r>
    </w:p>
    <w:bookmarkEnd w:id="59"/>
    <w:bookmarkStart w:name="z66" w:id="60"/>
    <w:p>
      <w:pPr>
        <w:spacing w:after="0"/>
        <w:ind w:left="0"/>
        <w:jc w:val="both"/>
      </w:pPr>
      <w:r>
        <w:rPr>
          <w:rFonts w:ascii="Times New Roman"/>
          <w:b w:val="false"/>
          <w:i w:val="false"/>
          <w:color w:val="000000"/>
          <w:sz w:val="28"/>
        </w:rPr>
        <w:t>
      11. Осы Шарт бойынша міндеттемелерді орындаудың мүмкін болмауына әкеп соғатын жағдайлар туындағанда, Тарап осы оқиғаның пайда болуынан кейін үш күннен кешіктірмей Қазақстан Республикасының уәкілетті мемлекеттік органымен расталған құжаттарды қоса ұсынып, басқа Тарапты жазбаша хабардар етуге міндетті.</w:t>
      </w:r>
    </w:p>
    <w:bookmarkEnd w:id="60"/>
    <w:bookmarkStart w:name="z67" w:id="61"/>
    <w:p>
      <w:pPr>
        <w:spacing w:after="0"/>
        <w:ind w:left="0"/>
        <w:jc w:val="both"/>
      </w:pPr>
      <w:r>
        <w:rPr>
          <w:rFonts w:ascii="Times New Roman"/>
          <w:b w:val="false"/>
          <w:i w:val="false"/>
          <w:color w:val="000000"/>
          <w:sz w:val="28"/>
        </w:rPr>
        <w:t>
      12. Егер еңсерілмес күштің жағдайлары 30 (отыз) күнтізбелік күннен астам созылған жағдайда, кез келген Тарап осы Шартты бұзуға құқылы. Бұл ретте, Тараптар осы Шартты бұзған күннен бастап 30 (отыз) күнтізбелік күн ішінде нақты орындалған жұмыстар және жүргізілген төлемдер бойынша өзара есеп айырысуды жүргізуге міндетті.</w:t>
      </w:r>
    </w:p>
    <w:bookmarkEnd w:id="61"/>
    <w:bookmarkStart w:name="z68" w:id="62"/>
    <w:p>
      <w:pPr>
        <w:spacing w:after="0"/>
        <w:ind w:left="0"/>
        <w:jc w:val="left"/>
      </w:pPr>
      <w:r>
        <w:rPr>
          <w:rFonts w:ascii="Times New Roman"/>
          <w:b/>
          <w:i w:val="false"/>
          <w:color w:val="000000"/>
        </w:rPr>
        <w:t xml:space="preserve"> 4-тарау. Қорытынды ережелер</w:t>
      </w:r>
    </w:p>
    <w:bookmarkEnd w:id="62"/>
    <w:bookmarkStart w:name="z69" w:id="63"/>
    <w:p>
      <w:pPr>
        <w:spacing w:after="0"/>
        <w:ind w:left="0"/>
        <w:jc w:val="both"/>
      </w:pPr>
      <w:r>
        <w:rPr>
          <w:rFonts w:ascii="Times New Roman"/>
          <w:b w:val="false"/>
          <w:i w:val="false"/>
          <w:color w:val="000000"/>
          <w:sz w:val="28"/>
        </w:rPr>
        <w:t>
      13. Осы Шартқа барлық өзгерістер және (немесе) толықтырулар, егер олар жазбаша нысанда жасалған және Тараптардың уәкілетті өкілдері қол қойған жағдайда ғана жарамды.</w:t>
      </w:r>
    </w:p>
    <w:bookmarkEnd w:id="63"/>
    <w:bookmarkStart w:name="z70" w:id="64"/>
    <w:p>
      <w:pPr>
        <w:spacing w:after="0"/>
        <w:ind w:left="0"/>
        <w:jc w:val="both"/>
      </w:pPr>
      <w:r>
        <w:rPr>
          <w:rFonts w:ascii="Times New Roman"/>
          <w:b w:val="false"/>
          <w:i w:val="false"/>
          <w:color w:val="000000"/>
          <w:sz w:val="28"/>
        </w:rPr>
        <w:t>
      14. Тараптар арасында осы Шарттан туындайтын немесе оған байланысты барлық даулар мен келіспеушіліктер келіссөздер арқылы, ал келісімге қол жеткізілмеген жағдайда, Қазақстан Республикасының соттарымен шешіледі.</w:t>
      </w:r>
    </w:p>
    <w:bookmarkEnd w:id="64"/>
    <w:bookmarkStart w:name="z71" w:id="65"/>
    <w:p>
      <w:pPr>
        <w:spacing w:after="0"/>
        <w:ind w:left="0"/>
        <w:jc w:val="both"/>
      </w:pPr>
      <w:r>
        <w:rPr>
          <w:rFonts w:ascii="Times New Roman"/>
          <w:b w:val="false"/>
          <w:i w:val="false"/>
          <w:color w:val="000000"/>
          <w:sz w:val="28"/>
        </w:rPr>
        <w:t>
      15. Осы Шартпен тікелей қарастырылмай қалған барлық жағдайларда Тараптар Қазақстан Республикасының Тұрғын үй құрылысына үлестік қатысу саласындағы қолданыстағы заңнамасын басшылыққа алады.</w:t>
      </w:r>
    </w:p>
    <w:bookmarkEnd w:id="65"/>
    <w:bookmarkStart w:name="z72" w:id="66"/>
    <w:p>
      <w:pPr>
        <w:spacing w:after="0"/>
        <w:ind w:left="0"/>
        <w:jc w:val="left"/>
      </w:pPr>
      <w:r>
        <w:rPr>
          <w:rFonts w:ascii="Times New Roman"/>
          <w:b/>
          <w:i w:val="false"/>
          <w:color w:val="000000"/>
        </w:rPr>
        <w:t xml:space="preserve"> 5-тарау. Шарттың қолданылу мерзімі</w:t>
      </w:r>
    </w:p>
    <w:bookmarkEnd w:id="66"/>
    <w:bookmarkStart w:name="z73" w:id="67"/>
    <w:p>
      <w:pPr>
        <w:spacing w:after="0"/>
        <w:ind w:left="0"/>
        <w:jc w:val="both"/>
      </w:pPr>
      <w:r>
        <w:rPr>
          <w:rFonts w:ascii="Times New Roman"/>
          <w:b w:val="false"/>
          <w:i w:val="false"/>
          <w:color w:val="000000"/>
          <w:sz w:val="28"/>
        </w:rPr>
        <w:t>
      16. Шарт оған қол қойылған күннен бастап күшіне енеді және Тараптар міндеттемелерін толық орындағанға дейін әрекет етеді.</w:t>
      </w:r>
    </w:p>
    <w:bookmarkEnd w:id="67"/>
    <w:bookmarkStart w:name="z74" w:id="68"/>
    <w:p>
      <w:pPr>
        <w:spacing w:after="0"/>
        <w:ind w:left="0"/>
        <w:jc w:val="both"/>
      </w:pPr>
      <w:r>
        <w:rPr>
          <w:rFonts w:ascii="Times New Roman"/>
          <w:b w:val="false"/>
          <w:i w:val="false"/>
          <w:color w:val="000000"/>
          <w:sz w:val="28"/>
        </w:rPr>
        <w:t>
      17. Шарт бірдей заңдық күші бар үш данада орыс және қазақ тілдерінде, әр Тарап үшін – бір-бір данадан жасалды.</w:t>
      </w:r>
    </w:p>
    <w:bookmarkEnd w:id="68"/>
    <w:bookmarkStart w:name="z75" w:id="69"/>
    <w:p>
      <w:pPr>
        <w:spacing w:after="0"/>
        <w:ind w:left="0"/>
        <w:jc w:val="both"/>
      </w:pPr>
      <w:r>
        <w:rPr>
          <w:rFonts w:ascii="Times New Roman"/>
          <w:b w:val="false"/>
          <w:i w:val="false"/>
          <w:color w:val="000000"/>
          <w:sz w:val="28"/>
        </w:rPr>
        <w:t>
      18. Осы Шарт шеңберінде Тараптар жіберетін хат-хабарлар жазбаша нысанда (фирмалық бланкте, уәкілетті тұлғалармен қол қойылған және қажетінше электрондық нұсқада) ұсынылады және Тараптар хат-хабарды қабылдаған сәттен бастап 15 (он бес) жұмыс күні ішінде қаралады.</w:t>
      </w:r>
    </w:p>
    <w:bookmarkEnd w:id="69"/>
    <w:bookmarkStart w:name="z76" w:id="70"/>
    <w:p>
      <w:pPr>
        <w:spacing w:after="0"/>
        <w:ind w:left="0"/>
        <w:jc w:val="both"/>
      </w:pPr>
      <w:r>
        <w:rPr>
          <w:rFonts w:ascii="Times New Roman"/>
          <w:b w:val="false"/>
          <w:i w:val="false"/>
          <w:color w:val="000000"/>
          <w:sz w:val="28"/>
        </w:rPr>
        <w:t>
      19. Хат-хабар:</w:t>
      </w:r>
    </w:p>
    <w:bookmarkEnd w:id="70"/>
    <w:bookmarkStart w:name="z77" w:id="71"/>
    <w:p>
      <w:pPr>
        <w:spacing w:after="0"/>
        <w:ind w:left="0"/>
        <w:jc w:val="both"/>
      </w:pPr>
      <w:r>
        <w:rPr>
          <w:rFonts w:ascii="Times New Roman"/>
          <w:b w:val="false"/>
          <w:i w:val="false"/>
          <w:color w:val="000000"/>
          <w:sz w:val="28"/>
        </w:rPr>
        <w:t>
      1) Тараптардың кеңсесінің/іс жүргізушінің белгісі;</w:t>
      </w:r>
    </w:p>
    <w:bookmarkEnd w:id="71"/>
    <w:bookmarkStart w:name="z78" w:id="72"/>
    <w:p>
      <w:pPr>
        <w:spacing w:after="0"/>
        <w:ind w:left="0"/>
        <w:jc w:val="both"/>
      </w:pPr>
      <w:r>
        <w:rPr>
          <w:rFonts w:ascii="Times New Roman"/>
          <w:b w:val="false"/>
          <w:i w:val="false"/>
          <w:color w:val="000000"/>
          <w:sz w:val="28"/>
        </w:rPr>
        <w:t>
      2) қабылдау туралы хабарлама алған күнінен бастап немесе хатқалтамен тиісті Тарапқа пошта немесе курьерлік байланыс арқылы төмендегі мекенжай бойынша поштаға/курьерге тапсырғаннан кейін 5 (бес) жұмыс күннен кейін тиісінше қабылдап алынған болып есептеледі:</w:t>
      </w:r>
    </w:p>
    <w:bookmarkEnd w:id="72"/>
    <w:bookmarkStart w:name="z79" w:id="73"/>
    <w:p>
      <w:pPr>
        <w:spacing w:after="0"/>
        <w:ind w:left="0"/>
        <w:jc w:val="both"/>
      </w:pPr>
      <w:r>
        <w:rPr>
          <w:rFonts w:ascii="Times New Roman"/>
          <w:b w:val="false"/>
          <w:i w:val="false"/>
          <w:color w:val="000000"/>
          <w:sz w:val="28"/>
        </w:rPr>
        <w:t>
      Бірыңғай оператор үшін:</w:t>
      </w:r>
    </w:p>
    <w:bookmarkEnd w:id="73"/>
    <w:bookmarkStart w:name="z80" w:id="74"/>
    <w:p>
      <w:pPr>
        <w:spacing w:after="0"/>
        <w:ind w:left="0"/>
        <w:jc w:val="both"/>
      </w:pPr>
      <w:r>
        <w:rPr>
          <w:rFonts w:ascii="Times New Roman"/>
          <w:b w:val="false"/>
          <w:i w:val="false"/>
          <w:color w:val="000000"/>
          <w:sz w:val="28"/>
        </w:rPr>
        <w:t>
      "_____________" акционерлік қоғамы</w:t>
      </w:r>
    </w:p>
    <w:bookmarkEnd w:id="74"/>
    <w:bookmarkStart w:name="z81" w:id="75"/>
    <w:p>
      <w:pPr>
        <w:spacing w:after="0"/>
        <w:ind w:left="0"/>
        <w:jc w:val="both"/>
      </w:pPr>
      <w:r>
        <w:rPr>
          <w:rFonts w:ascii="Times New Roman"/>
          <w:b w:val="false"/>
          <w:i w:val="false"/>
          <w:color w:val="000000"/>
          <w:sz w:val="28"/>
        </w:rPr>
        <w:t>
      Заңды тұлға басшысының назарына</w:t>
      </w:r>
    </w:p>
    <w:bookmarkEnd w:id="75"/>
    <w:bookmarkStart w:name="z82" w:id="76"/>
    <w:p>
      <w:pPr>
        <w:spacing w:after="0"/>
        <w:ind w:left="0"/>
        <w:jc w:val="both"/>
      </w:pPr>
      <w:r>
        <w:rPr>
          <w:rFonts w:ascii="Times New Roman"/>
          <w:b w:val="false"/>
          <w:i w:val="false"/>
          <w:color w:val="000000"/>
          <w:sz w:val="28"/>
        </w:rPr>
        <w:t>
      Мекенжай: _________</w:t>
      </w:r>
    </w:p>
    <w:bookmarkEnd w:id="76"/>
    <w:bookmarkStart w:name="z83" w:id="77"/>
    <w:p>
      <w:pPr>
        <w:spacing w:after="0"/>
        <w:ind w:left="0"/>
        <w:jc w:val="both"/>
      </w:pPr>
      <w:r>
        <w:rPr>
          <w:rFonts w:ascii="Times New Roman"/>
          <w:b w:val="false"/>
          <w:i w:val="false"/>
          <w:color w:val="000000"/>
          <w:sz w:val="28"/>
        </w:rPr>
        <w:t>
      Электрондық пошта: _________</w:t>
      </w:r>
    </w:p>
    <w:bookmarkEnd w:id="77"/>
    <w:bookmarkStart w:name="z84" w:id="78"/>
    <w:p>
      <w:pPr>
        <w:spacing w:after="0"/>
        <w:ind w:left="0"/>
        <w:jc w:val="both"/>
      </w:pPr>
      <w:r>
        <w:rPr>
          <w:rFonts w:ascii="Times New Roman"/>
          <w:b w:val="false"/>
          <w:i w:val="false"/>
          <w:color w:val="000000"/>
          <w:sz w:val="28"/>
        </w:rPr>
        <w:t>
      Құрылыс салушы/Уәкілетті компания үшін:</w:t>
      </w:r>
    </w:p>
    <w:bookmarkEnd w:id="78"/>
    <w:bookmarkStart w:name="z85" w:id="79"/>
    <w:p>
      <w:pPr>
        <w:spacing w:after="0"/>
        <w:ind w:left="0"/>
        <w:jc w:val="both"/>
      </w:pPr>
      <w:r>
        <w:rPr>
          <w:rFonts w:ascii="Times New Roman"/>
          <w:b w:val="false"/>
          <w:i w:val="false"/>
          <w:color w:val="000000"/>
          <w:sz w:val="28"/>
        </w:rPr>
        <w:t>
      "______" акционерлік қоғамы/жауапкершілігі шектеулі серіктестігі</w:t>
      </w:r>
    </w:p>
    <w:bookmarkEnd w:id="79"/>
    <w:bookmarkStart w:name="z86" w:id="80"/>
    <w:p>
      <w:pPr>
        <w:spacing w:after="0"/>
        <w:ind w:left="0"/>
        <w:jc w:val="both"/>
      </w:pPr>
      <w:r>
        <w:rPr>
          <w:rFonts w:ascii="Times New Roman"/>
          <w:b w:val="false"/>
          <w:i w:val="false"/>
          <w:color w:val="000000"/>
          <w:sz w:val="28"/>
        </w:rPr>
        <w:t>
      Заңды тұлға басшысының назарына</w:t>
      </w:r>
    </w:p>
    <w:bookmarkEnd w:id="80"/>
    <w:bookmarkStart w:name="z87" w:id="81"/>
    <w:p>
      <w:pPr>
        <w:spacing w:after="0"/>
        <w:ind w:left="0"/>
        <w:jc w:val="both"/>
      </w:pPr>
      <w:r>
        <w:rPr>
          <w:rFonts w:ascii="Times New Roman"/>
          <w:b w:val="false"/>
          <w:i w:val="false"/>
          <w:color w:val="000000"/>
          <w:sz w:val="28"/>
        </w:rPr>
        <w:t>
      Қазақстан Республикасы,</w:t>
      </w:r>
    </w:p>
    <w:bookmarkEnd w:id="81"/>
    <w:bookmarkStart w:name="z88" w:id="82"/>
    <w:p>
      <w:pPr>
        <w:spacing w:after="0"/>
        <w:ind w:left="0"/>
        <w:jc w:val="both"/>
      </w:pPr>
      <w:r>
        <w:rPr>
          <w:rFonts w:ascii="Times New Roman"/>
          <w:b w:val="false"/>
          <w:i w:val="false"/>
          <w:color w:val="000000"/>
          <w:sz w:val="28"/>
        </w:rPr>
        <w:t>
      Мекенжай: _________</w:t>
      </w:r>
    </w:p>
    <w:bookmarkEnd w:id="82"/>
    <w:bookmarkStart w:name="z89" w:id="83"/>
    <w:p>
      <w:pPr>
        <w:spacing w:after="0"/>
        <w:ind w:left="0"/>
        <w:jc w:val="both"/>
      </w:pPr>
      <w:r>
        <w:rPr>
          <w:rFonts w:ascii="Times New Roman"/>
          <w:b w:val="false"/>
          <w:i w:val="false"/>
          <w:color w:val="000000"/>
          <w:sz w:val="28"/>
        </w:rPr>
        <w:t>
      Телефон: _________.</w:t>
      </w:r>
    </w:p>
    <w:bookmarkEnd w:id="83"/>
    <w:bookmarkStart w:name="z90" w:id="84"/>
    <w:p>
      <w:pPr>
        <w:spacing w:after="0"/>
        <w:ind w:left="0"/>
        <w:jc w:val="both"/>
      </w:pPr>
      <w:r>
        <w:rPr>
          <w:rFonts w:ascii="Times New Roman"/>
          <w:b w:val="false"/>
          <w:i w:val="false"/>
          <w:color w:val="000000"/>
          <w:sz w:val="28"/>
        </w:rPr>
        <w:t>
      Телефакс: ____________.</w:t>
      </w:r>
    </w:p>
    <w:bookmarkEnd w:id="84"/>
    <w:bookmarkStart w:name="z91" w:id="85"/>
    <w:p>
      <w:pPr>
        <w:spacing w:after="0"/>
        <w:ind w:left="0"/>
        <w:jc w:val="both"/>
      </w:pPr>
      <w:r>
        <w:rPr>
          <w:rFonts w:ascii="Times New Roman"/>
          <w:b w:val="false"/>
          <w:i w:val="false"/>
          <w:color w:val="000000"/>
          <w:sz w:val="28"/>
        </w:rPr>
        <w:t>
      Электрондық пошта: _______.</w:t>
      </w:r>
    </w:p>
    <w:bookmarkEnd w:id="85"/>
    <w:bookmarkStart w:name="z92" w:id="86"/>
    <w:p>
      <w:pPr>
        <w:spacing w:after="0"/>
        <w:ind w:left="0"/>
        <w:jc w:val="both"/>
      </w:pPr>
      <w:r>
        <w:rPr>
          <w:rFonts w:ascii="Times New Roman"/>
          <w:b w:val="false"/>
          <w:i w:val="false"/>
          <w:color w:val="000000"/>
          <w:sz w:val="28"/>
        </w:rPr>
        <w:t>
      20. Кез келген Тараптың осы шарттың 19-тармағында көрсетілген мекенжайы мен деректемелері өзгерген жағдайда, тиісті Тарап басқа Тарапты жазбаша хабардар етуге тиіс. Мұндай хабарлама болмаған жағдайда, осы Шартта көрсетілген мекенжай мен деректемелер бойынша жолданған хат-хабар тиісінше қабылданған болып есептеледі.</w:t>
      </w:r>
    </w:p>
    <w:bookmarkEnd w:id="86"/>
    <w:bookmarkStart w:name="z93" w:id="87"/>
    <w:p>
      <w:pPr>
        <w:spacing w:after="0"/>
        <w:ind w:left="0"/>
        <w:jc w:val="both"/>
      </w:pPr>
      <w:r>
        <w:rPr>
          <w:rFonts w:ascii="Times New Roman"/>
          <w:b w:val="false"/>
          <w:i w:val="false"/>
          <w:color w:val="000000"/>
          <w:sz w:val="28"/>
        </w:rPr>
        <w:t>
      21. Тараптар ақпарттық сипаттағы хат-хабарды басқа Тарапқа факс байланысы және/немесе электрондық пошта арқылы жолдай алады.</w:t>
      </w:r>
    </w:p>
    <w:bookmarkEnd w:id="87"/>
    <w:bookmarkStart w:name="z94" w:id="88"/>
    <w:p>
      <w:pPr>
        <w:spacing w:after="0"/>
        <w:ind w:left="0"/>
        <w:jc w:val="both"/>
      </w:pPr>
      <w:r>
        <w:rPr>
          <w:rFonts w:ascii="Times New Roman"/>
          <w:b w:val="false"/>
          <w:i w:val="false"/>
          <w:color w:val="000000"/>
          <w:sz w:val="28"/>
        </w:rPr>
        <w:t>
      Бұл ретте, жіберуші Тарап басқа Тарапқа хат-хабарды жібергені туралы растауы міндетті. Растау:</w:t>
      </w:r>
    </w:p>
    <w:bookmarkEnd w:id="88"/>
    <w:bookmarkStart w:name="z95" w:id="89"/>
    <w:p>
      <w:pPr>
        <w:spacing w:after="0"/>
        <w:ind w:left="0"/>
        <w:jc w:val="both"/>
      </w:pPr>
      <w:r>
        <w:rPr>
          <w:rFonts w:ascii="Times New Roman"/>
          <w:b w:val="false"/>
          <w:i w:val="false"/>
          <w:color w:val="000000"/>
          <w:sz w:val="28"/>
        </w:rPr>
        <w:t>
      1) факс байланысы арқылы – хат-хабар мәтінін қабылдап алатын Тараптың қабылдап алуы туралы белгі қою жолымен немесе тиісті факс аппаратының үзінді жазбасы болған;</w:t>
      </w:r>
    </w:p>
    <w:bookmarkEnd w:id="89"/>
    <w:bookmarkStart w:name="z96" w:id="90"/>
    <w:p>
      <w:pPr>
        <w:spacing w:after="0"/>
        <w:ind w:left="0"/>
        <w:jc w:val="both"/>
      </w:pPr>
      <w:r>
        <w:rPr>
          <w:rFonts w:ascii="Times New Roman"/>
          <w:b w:val="false"/>
          <w:i w:val="false"/>
          <w:color w:val="000000"/>
          <w:sz w:val="28"/>
        </w:rPr>
        <w:t>
      2) электрондық пошта арқылы – оқығаны туралы хабарлама алуы немесе электрондық хатты алғаны туралы жауапты хабарлама жіберген жағдайда тиісінше жүзеге асырылған болып саналады.</w:t>
      </w:r>
    </w:p>
    <w:bookmarkEnd w:id="90"/>
    <w:bookmarkStart w:name="z97" w:id="91"/>
    <w:p>
      <w:pPr>
        <w:spacing w:after="0"/>
        <w:ind w:left="0"/>
        <w:jc w:val="left"/>
      </w:pPr>
      <w:r>
        <w:rPr>
          <w:rFonts w:ascii="Times New Roman"/>
          <w:b/>
          <w:i w:val="false"/>
          <w:color w:val="000000"/>
        </w:rPr>
        <w:t xml:space="preserve"> 6-тарау. Тараптардың заңды мекенжайлары мен банктік деректемелері</w:t>
      </w:r>
    </w:p>
    <w:bookmarkEnd w:id="91"/>
    <w:bookmarkStart w:name="z98" w:id="92"/>
    <w:p>
      <w:pPr>
        <w:spacing w:after="0"/>
        <w:ind w:left="0"/>
        <w:jc w:val="both"/>
      </w:pPr>
      <w:r>
        <w:rPr>
          <w:rFonts w:ascii="Times New Roman"/>
          <w:b w:val="false"/>
          <w:i w:val="false"/>
          <w:color w:val="000000"/>
          <w:sz w:val="28"/>
        </w:rPr>
        <w:t>
      22. Уәкілетті компания:</w:t>
      </w:r>
    </w:p>
    <w:bookmarkEnd w:id="92"/>
    <w:bookmarkStart w:name="z99" w:id="93"/>
    <w:p>
      <w:pPr>
        <w:spacing w:after="0"/>
        <w:ind w:left="0"/>
        <w:jc w:val="both"/>
      </w:pPr>
      <w:r>
        <w:rPr>
          <w:rFonts w:ascii="Times New Roman"/>
          <w:b w:val="false"/>
          <w:i w:val="false"/>
          <w:color w:val="000000"/>
          <w:sz w:val="28"/>
        </w:rPr>
        <w:t>
      Атауы, бизнес-сәйкестендіру нөмірі (бұдан әрі – БСН)</w:t>
      </w:r>
    </w:p>
    <w:bookmarkEnd w:id="93"/>
    <w:bookmarkStart w:name="z100" w:id="94"/>
    <w:p>
      <w:pPr>
        <w:spacing w:after="0"/>
        <w:ind w:left="0"/>
        <w:jc w:val="both"/>
      </w:pPr>
      <w:r>
        <w:rPr>
          <w:rFonts w:ascii="Times New Roman"/>
          <w:b w:val="false"/>
          <w:i w:val="false"/>
          <w:color w:val="000000"/>
          <w:sz w:val="28"/>
        </w:rPr>
        <w:t>
      Заңды (нақты) мекенжайы:</w:t>
      </w:r>
    </w:p>
    <w:bookmarkEnd w:id="94"/>
    <w:bookmarkStart w:name="z101" w:id="95"/>
    <w:p>
      <w:pPr>
        <w:spacing w:after="0"/>
        <w:ind w:left="0"/>
        <w:jc w:val="both"/>
      </w:pPr>
      <w:r>
        <w:rPr>
          <w:rFonts w:ascii="Times New Roman"/>
          <w:b w:val="false"/>
          <w:i w:val="false"/>
          <w:color w:val="000000"/>
          <w:sz w:val="28"/>
        </w:rPr>
        <w:t>
      Телефон: _________.</w:t>
      </w:r>
    </w:p>
    <w:bookmarkEnd w:id="95"/>
    <w:bookmarkStart w:name="z102" w:id="96"/>
    <w:p>
      <w:pPr>
        <w:spacing w:after="0"/>
        <w:ind w:left="0"/>
        <w:jc w:val="both"/>
      </w:pPr>
      <w:r>
        <w:rPr>
          <w:rFonts w:ascii="Times New Roman"/>
          <w:b w:val="false"/>
          <w:i w:val="false"/>
          <w:color w:val="000000"/>
          <w:sz w:val="28"/>
        </w:rPr>
        <w:t>
      Банк деректемелері:</w:t>
      </w:r>
    </w:p>
    <w:bookmarkEnd w:id="96"/>
    <w:bookmarkStart w:name="z103" w:id="97"/>
    <w:p>
      <w:pPr>
        <w:spacing w:after="0"/>
        <w:ind w:left="0"/>
        <w:jc w:val="both"/>
      </w:pPr>
      <w:r>
        <w:rPr>
          <w:rFonts w:ascii="Times New Roman"/>
          <w:b w:val="false"/>
          <w:i w:val="false"/>
          <w:color w:val="000000"/>
          <w:sz w:val="28"/>
        </w:rPr>
        <w:t>
      клиенттің сәйкестендіру коды (бұдан әрі – КСК)</w:t>
      </w:r>
    </w:p>
    <w:bookmarkEnd w:id="97"/>
    <w:bookmarkStart w:name="z104" w:id="98"/>
    <w:p>
      <w:pPr>
        <w:spacing w:after="0"/>
        <w:ind w:left="0"/>
        <w:jc w:val="both"/>
      </w:pPr>
      <w:r>
        <w:rPr>
          <w:rFonts w:ascii="Times New Roman"/>
          <w:b w:val="false"/>
          <w:i w:val="false"/>
          <w:color w:val="000000"/>
          <w:sz w:val="28"/>
        </w:rPr>
        <w:t>
      бизнес-сәйкестендіру коды (бұдан әрі-БСК)</w:t>
      </w:r>
    </w:p>
    <w:bookmarkEnd w:id="98"/>
    <w:bookmarkStart w:name="z105" w:id="99"/>
    <w:p>
      <w:pPr>
        <w:spacing w:after="0"/>
        <w:ind w:left="0"/>
        <w:jc w:val="both"/>
      </w:pPr>
      <w:r>
        <w:rPr>
          <w:rFonts w:ascii="Times New Roman"/>
          <w:b w:val="false"/>
          <w:i w:val="false"/>
          <w:color w:val="000000"/>
          <w:sz w:val="28"/>
        </w:rPr>
        <w:t>
      Банк:</w:t>
      </w:r>
    </w:p>
    <w:bookmarkEnd w:id="99"/>
    <w:bookmarkStart w:name="z106" w:id="100"/>
    <w:p>
      <w:pPr>
        <w:spacing w:after="0"/>
        <w:ind w:left="0"/>
        <w:jc w:val="both"/>
      </w:pPr>
      <w:r>
        <w:rPr>
          <w:rFonts w:ascii="Times New Roman"/>
          <w:b w:val="false"/>
          <w:i w:val="false"/>
          <w:color w:val="000000"/>
          <w:sz w:val="28"/>
        </w:rPr>
        <w:t>
      Уәкілетті компанияның басшысы немесе уәкілетті компанияның атынан әрекет ететін уәкілетті тұлға____________________________, ___________</w:t>
      </w:r>
    </w:p>
    <w:bookmarkEnd w:id="100"/>
    <w:bookmarkStart w:name="z107" w:id="101"/>
    <w:p>
      <w:pPr>
        <w:spacing w:after="0"/>
        <w:ind w:left="0"/>
        <w:jc w:val="both"/>
      </w:pPr>
      <w:r>
        <w:rPr>
          <w:rFonts w:ascii="Times New Roman"/>
          <w:b w:val="false"/>
          <w:i w:val="false"/>
          <w:color w:val="000000"/>
          <w:sz w:val="28"/>
        </w:rPr>
        <w:t>
      ТАӘ (бар болса) қолы</w:t>
      </w:r>
    </w:p>
    <w:bookmarkEnd w:id="101"/>
    <w:bookmarkStart w:name="z108" w:id="102"/>
    <w:p>
      <w:pPr>
        <w:spacing w:after="0"/>
        <w:ind w:left="0"/>
        <w:jc w:val="both"/>
      </w:pPr>
      <w:r>
        <w:rPr>
          <w:rFonts w:ascii="Times New Roman"/>
          <w:b w:val="false"/>
          <w:i w:val="false"/>
          <w:color w:val="000000"/>
          <w:sz w:val="28"/>
        </w:rPr>
        <w:t>
      Мөр орны (бар болса)</w:t>
      </w:r>
    </w:p>
    <w:bookmarkEnd w:id="102"/>
    <w:bookmarkStart w:name="z109" w:id="103"/>
    <w:p>
      <w:pPr>
        <w:spacing w:after="0"/>
        <w:ind w:left="0"/>
        <w:jc w:val="both"/>
      </w:pPr>
      <w:r>
        <w:rPr>
          <w:rFonts w:ascii="Times New Roman"/>
          <w:b w:val="false"/>
          <w:i w:val="false"/>
          <w:color w:val="000000"/>
          <w:sz w:val="28"/>
        </w:rPr>
        <w:t>
      23. Бірыңғай оператор:</w:t>
      </w:r>
    </w:p>
    <w:bookmarkEnd w:id="103"/>
    <w:bookmarkStart w:name="z110" w:id="104"/>
    <w:p>
      <w:pPr>
        <w:spacing w:after="0"/>
        <w:ind w:left="0"/>
        <w:jc w:val="both"/>
      </w:pPr>
      <w:r>
        <w:rPr>
          <w:rFonts w:ascii="Times New Roman"/>
          <w:b w:val="false"/>
          <w:i w:val="false"/>
          <w:color w:val="000000"/>
          <w:sz w:val="28"/>
        </w:rPr>
        <w:t>
      Атауы, БСН</w:t>
      </w:r>
    </w:p>
    <w:bookmarkEnd w:id="104"/>
    <w:bookmarkStart w:name="z111" w:id="105"/>
    <w:p>
      <w:pPr>
        <w:spacing w:after="0"/>
        <w:ind w:left="0"/>
        <w:jc w:val="both"/>
      </w:pPr>
      <w:r>
        <w:rPr>
          <w:rFonts w:ascii="Times New Roman"/>
          <w:b w:val="false"/>
          <w:i w:val="false"/>
          <w:color w:val="000000"/>
          <w:sz w:val="28"/>
        </w:rPr>
        <w:t>
      Заңды (нақты) мекен-жайы:</w:t>
      </w:r>
    </w:p>
    <w:bookmarkEnd w:id="105"/>
    <w:bookmarkStart w:name="z112" w:id="106"/>
    <w:p>
      <w:pPr>
        <w:spacing w:after="0"/>
        <w:ind w:left="0"/>
        <w:jc w:val="both"/>
      </w:pPr>
      <w:r>
        <w:rPr>
          <w:rFonts w:ascii="Times New Roman"/>
          <w:b w:val="false"/>
          <w:i w:val="false"/>
          <w:color w:val="000000"/>
          <w:sz w:val="28"/>
        </w:rPr>
        <w:t>
      Телефон: ______________________.</w:t>
      </w:r>
    </w:p>
    <w:bookmarkEnd w:id="106"/>
    <w:bookmarkStart w:name="z113" w:id="107"/>
    <w:p>
      <w:pPr>
        <w:spacing w:after="0"/>
        <w:ind w:left="0"/>
        <w:jc w:val="both"/>
      </w:pPr>
      <w:r>
        <w:rPr>
          <w:rFonts w:ascii="Times New Roman"/>
          <w:b w:val="false"/>
          <w:i w:val="false"/>
          <w:color w:val="000000"/>
          <w:sz w:val="28"/>
        </w:rPr>
        <w:t>
      Банк деректемелері:</w:t>
      </w:r>
    </w:p>
    <w:bookmarkEnd w:id="107"/>
    <w:bookmarkStart w:name="z114" w:id="108"/>
    <w:p>
      <w:pPr>
        <w:spacing w:after="0"/>
        <w:ind w:left="0"/>
        <w:jc w:val="both"/>
      </w:pPr>
      <w:r>
        <w:rPr>
          <w:rFonts w:ascii="Times New Roman"/>
          <w:b w:val="false"/>
          <w:i w:val="false"/>
          <w:color w:val="000000"/>
          <w:sz w:val="28"/>
        </w:rPr>
        <w:t>
      КСК</w:t>
      </w:r>
    </w:p>
    <w:bookmarkEnd w:id="108"/>
    <w:bookmarkStart w:name="z115" w:id="109"/>
    <w:p>
      <w:pPr>
        <w:spacing w:after="0"/>
        <w:ind w:left="0"/>
        <w:jc w:val="both"/>
      </w:pPr>
      <w:r>
        <w:rPr>
          <w:rFonts w:ascii="Times New Roman"/>
          <w:b w:val="false"/>
          <w:i w:val="false"/>
          <w:color w:val="000000"/>
          <w:sz w:val="28"/>
        </w:rPr>
        <w:t>
      БСК</w:t>
      </w:r>
    </w:p>
    <w:bookmarkEnd w:id="109"/>
    <w:bookmarkStart w:name="z116" w:id="110"/>
    <w:p>
      <w:pPr>
        <w:spacing w:after="0"/>
        <w:ind w:left="0"/>
        <w:jc w:val="both"/>
      </w:pPr>
      <w:r>
        <w:rPr>
          <w:rFonts w:ascii="Times New Roman"/>
          <w:b w:val="false"/>
          <w:i w:val="false"/>
          <w:color w:val="000000"/>
          <w:sz w:val="28"/>
        </w:rPr>
        <w:t>
      Банк:</w:t>
      </w:r>
    </w:p>
    <w:bookmarkEnd w:id="110"/>
    <w:bookmarkStart w:name="z117" w:id="111"/>
    <w:p>
      <w:pPr>
        <w:spacing w:after="0"/>
        <w:ind w:left="0"/>
        <w:jc w:val="both"/>
      </w:pPr>
      <w:r>
        <w:rPr>
          <w:rFonts w:ascii="Times New Roman"/>
          <w:b w:val="false"/>
          <w:i w:val="false"/>
          <w:color w:val="000000"/>
          <w:sz w:val="28"/>
        </w:rPr>
        <w:t>
      Бірыңғай оператордың басшысы немесе Бірыңғай оператордың атынан әрекет ететін</w:t>
      </w:r>
    </w:p>
    <w:bookmarkEnd w:id="111"/>
    <w:bookmarkStart w:name="z118" w:id="112"/>
    <w:p>
      <w:pPr>
        <w:spacing w:after="0"/>
        <w:ind w:left="0"/>
        <w:jc w:val="both"/>
      </w:pPr>
      <w:r>
        <w:rPr>
          <w:rFonts w:ascii="Times New Roman"/>
          <w:b w:val="false"/>
          <w:i w:val="false"/>
          <w:color w:val="000000"/>
          <w:sz w:val="28"/>
        </w:rPr>
        <w:t>
      уәкілетті тұлға_______________________________, ___________</w:t>
      </w:r>
    </w:p>
    <w:bookmarkEnd w:id="112"/>
    <w:bookmarkStart w:name="z119" w:id="113"/>
    <w:p>
      <w:pPr>
        <w:spacing w:after="0"/>
        <w:ind w:left="0"/>
        <w:jc w:val="both"/>
      </w:pPr>
      <w:r>
        <w:rPr>
          <w:rFonts w:ascii="Times New Roman"/>
          <w:b w:val="false"/>
          <w:i w:val="false"/>
          <w:color w:val="000000"/>
          <w:sz w:val="28"/>
        </w:rPr>
        <w:t>
      ТАӘ (бар болса) қолы</w:t>
      </w:r>
    </w:p>
    <w:bookmarkEnd w:id="113"/>
    <w:bookmarkStart w:name="z120" w:id="114"/>
    <w:p>
      <w:pPr>
        <w:spacing w:after="0"/>
        <w:ind w:left="0"/>
        <w:jc w:val="both"/>
      </w:pPr>
      <w:r>
        <w:rPr>
          <w:rFonts w:ascii="Times New Roman"/>
          <w:b w:val="false"/>
          <w:i w:val="false"/>
          <w:color w:val="000000"/>
          <w:sz w:val="28"/>
        </w:rPr>
        <w:t>
      Мөр орны (бар болса)</w:t>
      </w:r>
    </w:p>
    <w:bookmarkEnd w:id="114"/>
    <w:bookmarkStart w:name="z121" w:id="115"/>
    <w:p>
      <w:pPr>
        <w:spacing w:after="0"/>
        <w:ind w:left="0"/>
        <w:jc w:val="both"/>
      </w:pPr>
      <w:r>
        <w:rPr>
          <w:rFonts w:ascii="Times New Roman"/>
          <w:b w:val="false"/>
          <w:i w:val="false"/>
          <w:color w:val="000000"/>
          <w:sz w:val="28"/>
        </w:rPr>
        <w:t>
      24. Құрылыс салушы:</w:t>
      </w:r>
    </w:p>
    <w:bookmarkEnd w:id="115"/>
    <w:bookmarkStart w:name="z122" w:id="116"/>
    <w:p>
      <w:pPr>
        <w:spacing w:after="0"/>
        <w:ind w:left="0"/>
        <w:jc w:val="both"/>
      </w:pPr>
      <w:r>
        <w:rPr>
          <w:rFonts w:ascii="Times New Roman"/>
          <w:b w:val="false"/>
          <w:i w:val="false"/>
          <w:color w:val="000000"/>
          <w:sz w:val="28"/>
        </w:rPr>
        <w:t>
      Атауы, БСН</w:t>
      </w:r>
    </w:p>
    <w:bookmarkEnd w:id="116"/>
    <w:bookmarkStart w:name="z123" w:id="117"/>
    <w:p>
      <w:pPr>
        <w:spacing w:after="0"/>
        <w:ind w:left="0"/>
        <w:jc w:val="both"/>
      </w:pPr>
      <w:r>
        <w:rPr>
          <w:rFonts w:ascii="Times New Roman"/>
          <w:b w:val="false"/>
          <w:i w:val="false"/>
          <w:color w:val="000000"/>
          <w:sz w:val="28"/>
        </w:rPr>
        <w:t>
      Заңды (нақты) мекен-жайы:</w:t>
      </w:r>
    </w:p>
    <w:bookmarkEnd w:id="117"/>
    <w:bookmarkStart w:name="z124" w:id="118"/>
    <w:p>
      <w:pPr>
        <w:spacing w:after="0"/>
        <w:ind w:left="0"/>
        <w:jc w:val="both"/>
      </w:pPr>
      <w:r>
        <w:rPr>
          <w:rFonts w:ascii="Times New Roman"/>
          <w:b w:val="false"/>
          <w:i w:val="false"/>
          <w:color w:val="000000"/>
          <w:sz w:val="28"/>
        </w:rPr>
        <w:t>
      Телефон: _________________________</w:t>
      </w:r>
    </w:p>
    <w:bookmarkEnd w:id="118"/>
    <w:bookmarkStart w:name="z125" w:id="119"/>
    <w:p>
      <w:pPr>
        <w:spacing w:after="0"/>
        <w:ind w:left="0"/>
        <w:jc w:val="both"/>
      </w:pPr>
      <w:r>
        <w:rPr>
          <w:rFonts w:ascii="Times New Roman"/>
          <w:b w:val="false"/>
          <w:i w:val="false"/>
          <w:color w:val="000000"/>
          <w:sz w:val="28"/>
        </w:rPr>
        <w:t>
      Телефакс: ________________________</w:t>
      </w:r>
    </w:p>
    <w:bookmarkEnd w:id="119"/>
    <w:bookmarkStart w:name="z126" w:id="120"/>
    <w:p>
      <w:pPr>
        <w:spacing w:after="0"/>
        <w:ind w:left="0"/>
        <w:jc w:val="both"/>
      </w:pPr>
      <w:r>
        <w:rPr>
          <w:rFonts w:ascii="Times New Roman"/>
          <w:b w:val="false"/>
          <w:i w:val="false"/>
          <w:color w:val="000000"/>
          <w:sz w:val="28"/>
        </w:rPr>
        <w:t>
      Банк деректемелері:</w:t>
      </w:r>
    </w:p>
    <w:bookmarkEnd w:id="120"/>
    <w:bookmarkStart w:name="z127" w:id="121"/>
    <w:p>
      <w:pPr>
        <w:spacing w:after="0"/>
        <w:ind w:left="0"/>
        <w:jc w:val="both"/>
      </w:pPr>
      <w:r>
        <w:rPr>
          <w:rFonts w:ascii="Times New Roman"/>
          <w:b w:val="false"/>
          <w:i w:val="false"/>
          <w:color w:val="000000"/>
          <w:sz w:val="28"/>
        </w:rPr>
        <w:t>
      КСК</w:t>
      </w:r>
    </w:p>
    <w:bookmarkEnd w:id="121"/>
    <w:bookmarkStart w:name="z128" w:id="122"/>
    <w:p>
      <w:pPr>
        <w:spacing w:after="0"/>
        <w:ind w:left="0"/>
        <w:jc w:val="both"/>
      </w:pPr>
      <w:r>
        <w:rPr>
          <w:rFonts w:ascii="Times New Roman"/>
          <w:b w:val="false"/>
          <w:i w:val="false"/>
          <w:color w:val="000000"/>
          <w:sz w:val="28"/>
        </w:rPr>
        <w:t>
      БСК</w:t>
      </w:r>
    </w:p>
    <w:bookmarkEnd w:id="122"/>
    <w:bookmarkStart w:name="z129" w:id="123"/>
    <w:p>
      <w:pPr>
        <w:spacing w:after="0"/>
        <w:ind w:left="0"/>
        <w:jc w:val="both"/>
      </w:pPr>
      <w:r>
        <w:rPr>
          <w:rFonts w:ascii="Times New Roman"/>
          <w:b w:val="false"/>
          <w:i w:val="false"/>
          <w:color w:val="000000"/>
          <w:sz w:val="28"/>
        </w:rPr>
        <w:t>
      Банк:</w:t>
      </w:r>
    </w:p>
    <w:bookmarkEnd w:id="123"/>
    <w:bookmarkStart w:name="z130" w:id="124"/>
    <w:p>
      <w:pPr>
        <w:spacing w:after="0"/>
        <w:ind w:left="0"/>
        <w:jc w:val="both"/>
      </w:pPr>
      <w:r>
        <w:rPr>
          <w:rFonts w:ascii="Times New Roman"/>
          <w:b w:val="false"/>
          <w:i w:val="false"/>
          <w:color w:val="000000"/>
          <w:sz w:val="28"/>
        </w:rPr>
        <w:t>
      Ұйымның басшысы (құрылыс салушы) немесе ұйымның атынан әрекет ететін уәкілетті</w:t>
      </w:r>
    </w:p>
    <w:bookmarkEnd w:id="124"/>
    <w:bookmarkStart w:name="z131" w:id="125"/>
    <w:p>
      <w:pPr>
        <w:spacing w:after="0"/>
        <w:ind w:left="0"/>
        <w:jc w:val="both"/>
      </w:pPr>
      <w:r>
        <w:rPr>
          <w:rFonts w:ascii="Times New Roman"/>
          <w:b w:val="false"/>
          <w:i w:val="false"/>
          <w:color w:val="000000"/>
          <w:sz w:val="28"/>
        </w:rPr>
        <w:t>
      тұлға____________________________, ___________</w:t>
      </w:r>
    </w:p>
    <w:bookmarkEnd w:id="125"/>
    <w:bookmarkStart w:name="z132" w:id="126"/>
    <w:p>
      <w:pPr>
        <w:spacing w:after="0"/>
        <w:ind w:left="0"/>
        <w:jc w:val="both"/>
      </w:pPr>
      <w:r>
        <w:rPr>
          <w:rFonts w:ascii="Times New Roman"/>
          <w:b w:val="false"/>
          <w:i w:val="false"/>
          <w:color w:val="000000"/>
          <w:sz w:val="28"/>
        </w:rPr>
        <w:t>
      ТАӘ (бар болса) қолы</w:t>
      </w:r>
    </w:p>
    <w:bookmarkEnd w:id="126"/>
    <w:bookmarkStart w:name="z133" w:id="127"/>
    <w:p>
      <w:pPr>
        <w:spacing w:after="0"/>
        <w:ind w:left="0"/>
        <w:jc w:val="both"/>
      </w:pPr>
      <w:r>
        <w:rPr>
          <w:rFonts w:ascii="Times New Roman"/>
          <w:b w:val="false"/>
          <w:i w:val="false"/>
          <w:color w:val="000000"/>
          <w:sz w:val="28"/>
        </w:rPr>
        <w:t>
      Мөр орны (бар болса)</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