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5e35" w14:textId="6295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қағидаларын бекіту туралы" Қазақстан Республикасы Ұлттық экономика министрінің міндетін атқарушының 2015 жылғы 30 наурыздағы № 280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30 наурыздағы № 150-нқ бұйрығы. Қазақстан Республикасының Әділет министрлігінде 2026 жылғы 31 наурызда № 38253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"Биржа саудасының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Биржа саудасының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"12) есеп айырысу ұйымы – банк немесе банк операцияларының жекелеген түрлерін жүзеге асыратын ұйым, тауар биржасының клиринг орталығы биржалық сауда-саттықты жүргізу және (немесе) биржалық сауда-саттықта жасалған мәмілелер бойынша есеп айырысуды жүзеге асыру кезінде өзара іс-қимыл жасау тәртібі туралы шарт жасасқан ұйым;";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"75-1. Биржалық сауда-саттықта жасалған биржалық мәмілелер бойынша есеп айырысулар тауар биржасының клирингтік орталығы арқылы және сатып алушылар мен сатушылардың ақшалай міндеттемелері бойынша есеп айырысу ұйымы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xml:space="preserve">
      "312. Биржалық қамтамасыз ету мөлшері болжамды мәміленің 1% аспайды."; </w:t>
      </w:r>
    </w:p>
    <w:bookmarkEnd w:id="6"/>
    <w:bookmarkStart w:name="z13" w:id="7"/>
    <w:p>
      <w:pPr>
        <w:spacing w:after="0"/>
        <w:ind w:left="0"/>
        <w:jc w:val="both"/>
      </w:pPr>
      <w:r>
        <w:rPr>
          <w:rFonts w:ascii="Times New Roman"/>
          <w:b w:val="false"/>
          <w:i w:val="false"/>
          <w:color w:val="000000"/>
          <w:sz w:val="28"/>
        </w:rPr>
        <w:t>
      мынадай мазмұндағы 29-тараумен толықтырылсын:</w:t>
      </w:r>
    </w:p>
    <w:bookmarkEnd w:id="7"/>
    <w:bookmarkStart w:name="z14" w:id="8"/>
    <w:p>
      <w:pPr>
        <w:spacing w:after="0"/>
        <w:ind w:left="0"/>
        <w:jc w:val="both"/>
      </w:pPr>
      <w:r>
        <w:rPr>
          <w:rFonts w:ascii="Times New Roman"/>
          <w:b w:val="false"/>
          <w:i w:val="false"/>
          <w:color w:val="000000"/>
          <w:sz w:val="28"/>
        </w:rPr>
        <w:t>
      "29-тарау. Картоп саудасы секциясы</w:t>
      </w:r>
    </w:p>
    <w:bookmarkEnd w:id="8"/>
    <w:bookmarkStart w:name="z15" w:id="9"/>
    <w:p>
      <w:pPr>
        <w:spacing w:after="0"/>
        <w:ind w:left="0"/>
        <w:jc w:val="both"/>
      </w:pPr>
      <w:r>
        <w:rPr>
          <w:rFonts w:ascii="Times New Roman"/>
          <w:b w:val="false"/>
          <w:i w:val="false"/>
          <w:color w:val="000000"/>
          <w:sz w:val="28"/>
        </w:rPr>
        <w:t>
      323. Картопты сатушылар:</w:t>
      </w:r>
    </w:p>
    <w:bookmarkEnd w:id="9"/>
    <w:bookmarkStart w:name="z16" w:id="10"/>
    <w:p>
      <w:pPr>
        <w:spacing w:after="0"/>
        <w:ind w:left="0"/>
        <w:jc w:val="both"/>
      </w:pPr>
      <w:r>
        <w:rPr>
          <w:rFonts w:ascii="Times New Roman"/>
          <w:b w:val="false"/>
          <w:i w:val="false"/>
          <w:color w:val="000000"/>
          <w:sz w:val="28"/>
        </w:rPr>
        <w:t>
      1) азық-түлік мақсатында картоп өсірумен айналысатын ауыл шаруашылығы тауар өндірушілері;</w:t>
      </w:r>
    </w:p>
    <w:bookmarkEnd w:id="10"/>
    <w:bookmarkStart w:name="z17" w:id="11"/>
    <w:p>
      <w:pPr>
        <w:spacing w:after="0"/>
        <w:ind w:left="0"/>
        <w:jc w:val="both"/>
      </w:pPr>
      <w:r>
        <w:rPr>
          <w:rFonts w:ascii="Times New Roman"/>
          <w:b w:val="false"/>
          <w:i w:val="false"/>
          <w:color w:val="000000"/>
          <w:sz w:val="28"/>
        </w:rPr>
        <w:t>
      2) отандық картоп импорттаушылары – кәсіпкерлік субъектілері және (немесе) өзіне меншік құқығы немесе өзге де заңды негіздер бойынша тиесілі картоптың меншік иелері, үшінші елдерден және Еуразиялық экономикалық одақ елдерінен импортталған картопты Қазақстан Республикасының аумағында өткізуді жүзеге асыратындар;</w:t>
      </w:r>
    </w:p>
    <w:bookmarkEnd w:id="11"/>
    <w:bookmarkStart w:name="z18" w:id="12"/>
    <w:p>
      <w:pPr>
        <w:spacing w:after="0"/>
        <w:ind w:left="0"/>
        <w:jc w:val="both"/>
      </w:pPr>
      <w:r>
        <w:rPr>
          <w:rFonts w:ascii="Times New Roman"/>
          <w:b w:val="false"/>
          <w:i w:val="false"/>
          <w:color w:val="000000"/>
          <w:sz w:val="28"/>
        </w:rPr>
        <w:t>
      3) картоп импорттаушылары, шетелдік заңды тұлғалар – резидент емес заңды тұлғаның орналасқан жерінен тыс орналасқан және оның барлық немесе бір бөлігіндегі функцияларын, оның ішінде өкілдік функцияларын жүзеге асыратын, Қазақстан Республикасының аумағында картоп өткізуді жүзеге асыратын оқшауланған бөлімшесі;</w:t>
      </w:r>
    </w:p>
    <w:bookmarkEnd w:id="12"/>
    <w:bookmarkStart w:name="z19" w:id="13"/>
    <w:p>
      <w:pPr>
        <w:spacing w:after="0"/>
        <w:ind w:left="0"/>
        <w:jc w:val="both"/>
      </w:pPr>
      <w:r>
        <w:rPr>
          <w:rFonts w:ascii="Times New Roman"/>
          <w:b w:val="false"/>
          <w:i w:val="false"/>
          <w:color w:val="000000"/>
          <w:sz w:val="28"/>
        </w:rPr>
        <w:t>
      4) ауыл шаруашылығы өндірушілері болып табылмайтын, кейіннен Қазақстан Республикасының аумағында өткізу үшін тауар биржасынан тыс өндірушілерден картоп сатып алатын кәсіпкерлік субъектілері.</w:t>
      </w:r>
    </w:p>
    <w:bookmarkEnd w:id="13"/>
    <w:bookmarkStart w:name="z20" w:id="14"/>
    <w:p>
      <w:pPr>
        <w:spacing w:after="0"/>
        <w:ind w:left="0"/>
        <w:jc w:val="both"/>
      </w:pPr>
      <w:r>
        <w:rPr>
          <w:rFonts w:ascii="Times New Roman"/>
          <w:b w:val="false"/>
          <w:i w:val="false"/>
          <w:color w:val="000000"/>
          <w:sz w:val="28"/>
        </w:rPr>
        <w:t>
      Картоп өндірушілер картопты шарт жасалған айналым қаражаты не қарыз қаражаттары және (немесе) әлеуметтік маңызы бар азық-түлік тауарларына бағаларды тұрақтандыру тетіктері шеңберіндегі шарттар бойынша өткізген жағдайда, оны тауар биржаларынан тыс тиісті шартта көзделген көлем шегінде ғана өткізуді қамтамасыз етеді.</w:t>
      </w:r>
    </w:p>
    <w:bookmarkEnd w:id="14"/>
    <w:bookmarkStart w:name="z21" w:id="15"/>
    <w:p>
      <w:pPr>
        <w:spacing w:after="0"/>
        <w:ind w:left="0"/>
        <w:jc w:val="both"/>
      </w:pPr>
      <w:r>
        <w:rPr>
          <w:rFonts w:ascii="Times New Roman"/>
          <w:b w:val="false"/>
          <w:i w:val="false"/>
          <w:color w:val="000000"/>
          <w:sz w:val="28"/>
        </w:rPr>
        <w:t>
      324. Картопты сатып алушылар – картопты өз қажеттіліктері үшін сатып алатын және (немесе) оны одан әрі өткізуді жүзеге асыратын кәсіпкерлік субъектілері.</w:t>
      </w:r>
    </w:p>
    <w:bookmarkEnd w:id="15"/>
    <w:bookmarkStart w:name="z22" w:id="16"/>
    <w:p>
      <w:pPr>
        <w:spacing w:after="0"/>
        <w:ind w:left="0"/>
        <w:jc w:val="both"/>
      </w:pPr>
      <w:r>
        <w:rPr>
          <w:rFonts w:ascii="Times New Roman"/>
          <w:b w:val="false"/>
          <w:i w:val="false"/>
          <w:color w:val="000000"/>
          <w:sz w:val="28"/>
        </w:rPr>
        <w:t>
      325. Картопты тауар биржасы арқылы өткізуді жүзеге асыратын сатушы картопты биржалық сауда-саттықта өткізуді бастағаны туралы агроөнеркәсіптік кешенді дамыту саласындағы уәкілетті органға еркін нысанда хабарлама жолдайды.</w:t>
      </w:r>
    </w:p>
    <w:bookmarkEnd w:id="16"/>
    <w:bookmarkStart w:name="z23" w:id="17"/>
    <w:p>
      <w:pPr>
        <w:spacing w:after="0"/>
        <w:ind w:left="0"/>
        <w:jc w:val="both"/>
      </w:pPr>
      <w:r>
        <w:rPr>
          <w:rFonts w:ascii="Times New Roman"/>
          <w:b w:val="false"/>
          <w:i w:val="false"/>
          <w:color w:val="000000"/>
          <w:sz w:val="28"/>
        </w:rPr>
        <w:t>
      Картоп сатушыларының тізбесі агроөнеркәсіптік кешенді дамыту саласындағы уәкілетті органның және уәкілетті органның ресми интернет-ресурсында жарияланады.</w:t>
      </w:r>
    </w:p>
    <w:bookmarkEnd w:id="17"/>
    <w:bookmarkStart w:name="z24" w:id="18"/>
    <w:p>
      <w:pPr>
        <w:spacing w:after="0"/>
        <w:ind w:left="0"/>
        <w:jc w:val="both"/>
      </w:pPr>
      <w:r>
        <w:rPr>
          <w:rFonts w:ascii="Times New Roman"/>
          <w:b w:val="false"/>
          <w:i w:val="false"/>
          <w:color w:val="000000"/>
          <w:sz w:val="28"/>
        </w:rPr>
        <w:t>
      326. Сатушы агроөнеркәсіптік кешенді дамыту саласындағы уәкілетті органға және тауар биржасына келесі күнтізбелік жылға арналған ішкі нарыққа картоп өткізудің болжамды көлемдері туралы еркін нысандағы ақпаратты өткізу жылынан бұрынғы жылдың 1 желтоқсанынан кешіктірмей ұсынады.</w:t>
      </w:r>
    </w:p>
    <w:bookmarkEnd w:id="18"/>
    <w:bookmarkStart w:name="z25" w:id="19"/>
    <w:p>
      <w:pPr>
        <w:spacing w:after="0"/>
        <w:ind w:left="0"/>
        <w:jc w:val="both"/>
      </w:pPr>
      <w:r>
        <w:rPr>
          <w:rFonts w:ascii="Times New Roman"/>
          <w:b w:val="false"/>
          <w:i w:val="false"/>
          <w:color w:val="000000"/>
          <w:sz w:val="28"/>
        </w:rPr>
        <w:t>
      Осы тармақтың бірінші бөлігінде аталған ақпарат сатушының өндірістік және нарықтық мүмкіндіктерін, сондай-ақ картоп өндірісінің маусымдық сипатын ескере отырып қалыптастырылады және келесі күнтізбелік жылға арналған картопты өткізудің болжамды көлемдерінің бөлінісін көрсетеді.</w:t>
      </w:r>
    </w:p>
    <w:bookmarkEnd w:id="19"/>
    <w:bookmarkStart w:name="z26" w:id="20"/>
    <w:p>
      <w:pPr>
        <w:spacing w:after="0"/>
        <w:ind w:left="0"/>
        <w:jc w:val="both"/>
      </w:pPr>
      <w:r>
        <w:rPr>
          <w:rFonts w:ascii="Times New Roman"/>
          <w:b w:val="false"/>
          <w:i w:val="false"/>
          <w:color w:val="000000"/>
          <w:sz w:val="28"/>
        </w:rPr>
        <w:t>
      327. Сатушы ұсынылған ақпараттың негізінде ай сайын 5 (бес) жұмыс күні ішінде картопты тауар биржасының сауда жүйесінде тауар биржасы арқылы сатуға, тауарды нақты жөнелтумен, сауда-саттықта белгіленген шарттарда қояды.</w:t>
      </w:r>
    </w:p>
    <w:bookmarkEnd w:id="20"/>
    <w:bookmarkStart w:name="z27" w:id="21"/>
    <w:p>
      <w:pPr>
        <w:spacing w:after="0"/>
        <w:ind w:left="0"/>
        <w:jc w:val="both"/>
      </w:pPr>
      <w:r>
        <w:rPr>
          <w:rFonts w:ascii="Times New Roman"/>
          <w:b w:val="false"/>
          <w:i w:val="false"/>
          <w:color w:val="000000"/>
          <w:sz w:val="28"/>
        </w:rPr>
        <w:t>
      Егер картоп сатуға қойылған, бірақ сатылмаған жағдайда, мұндай көлем келесі сауда сессияларында қосымша қойылады.</w:t>
      </w:r>
    </w:p>
    <w:bookmarkEnd w:id="21"/>
    <w:bookmarkStart w:name="z28" w:id="22"/>
    <w:p>
      <w:pPr>
        <w:spacing w:after="0"/>
        <w:ind w:left="0"/>
        <w:jc w:val="both"/>
      </w:pPr>
      <w:r>
        <w:rPr>
          <w:rFonts w:ascii="Times New Roman"/>
          <w:b w:val="false"/>
          <w:i w:val="false"/>
          <w:color w:val="000000"/>
          <w:sz w:val="28"/>
        </w:rPr>
        <w:t>
      Егер картоп қосымша сауда сессияларына ұсынылса, бірақ сатушы мен сатып алушылар арасында мәмілелер жасалмаса, сатушы сатылмаған картоп көлемін биржадан тыс мәміле арқылы өз қалауы бойынша сатады.</w:t>
      </w:r>
    </w:p>
    <w:bookmarkEnd w:id="22"/>
    <w:bookmarkStart w:name="z29" w:id="23"/>
    <w:p>
      <w:pPr>
        <w:spacing w:after="0"/>
        <w:ind w:left="0"/>
        <w:jc w:val="both"/>
      </w:pPr>
      <w:r>
        <w:rPr>
          <w:rFonts w:ascii="Times New Roman"/>
          <w:b w:val="false"/>
          <w:i w:val="false"/>
          <w:color w:val="000000"/>
          <w:sz w:val="28"/>
        </w:rPr>
        <w:t>
      328. Картоптың биржалық сатылуы мынадай түрлерде жүзеге асырылады:</w:t>
      </w:r>
    </w:p>
    <w:bookmarkEnd w:id="23"/>
    <w:bookmarkStart w:name="z30" w:id="24"/>
    <w:p>
      <w:pPr>
        <w:spacing w:after="0"/>
        <w:ind w:left="0"/>
        <w:jc w:val="both"/>
      </w:pPr>
      <w:r>
        <w:rPr>
          <w:rFonts w:ascii="Times New Roman"/>
          <w:b w:val="false"/>
          <w:i w:val="false"/>
          <w:color w:val="000000"/>
          <w:sz w:val="28"/>
        </w:rPr>
        <w:t>
      1) тауарды жөнелту келесі айда жүзеге асырылатын сауда-саттық споты;</w:t>
      </w:r>
    </w:p>
    <w:bookmarkEnd w:id="24"/>
    <w:bookmarkStart w:name="z31" w:id="25"/>
    <w:p>
      <w:pPr>
        <w:spacing w:after="0"/>
        <w:ind w:left="0"/>
        <w:jc w:val="both"/>
      </w:pPr>
      <w:r>
        <w:rPr>
          <w:rFonts w:ascii="Times New Roman"/>
          <w:b w:val="false"/>
          <w:i w:val="false"/>
          <w:color w:val="000000"/>
          <w:sz w:val="28"/>
        </w:rPr>
        <w:t>
      2) тауарды тиеп-жөнелту сауда-саттық өткізілетін айдан кейінгі үшінші айда жүзеге асырылатын сауда-саттық споты;</w:t>
      </w:r>
    </w:p>
    <w:bookmarkEnd w:id="25"/>
    <w:bookmarkStart w:name="z32" w:id="26"/>
    <w:p>
      <w:pPr>
        <w:spacing w:after="0"/>
        <w:ind w:left="0"/>
        <w:jc w:val="both"/>
      </w:pPr>
      <w:r>
        <w:rPr>
          <w:rFonts w:ascii="Times New Roman"/>
          <w:b w:val="false"/>
          <w:i w:val="false"/>
          <w:color w:val="000000"/>
          <w:sz w:val="28"/>
        </w:rPr>
        <w:t>
      3) тауарды тиеп-жөнелту үш айдан алты айға кезеңге жүзеге асырылатын сауда-саттық споты.</w:t>
      </w:r>
    </w:p>
    <w:bookmarkEnd w:id="26"/>
    <w:bookmarkStart w:name="z33" w:id="27"/>
    <w:p>
      <w:pPr>
        <w:spacing w:after="0"/>
        <w:ind w:left="0"/>
        <w:jc w:val="both"/>
      </w:pPr>
      <w:r>
        <w:rPr>
          <w:rFonts w:ascii="Times New Roman"/>
          <w:b w:val="false"/>
          <w:i w:val="false"/>
          <w:color w:val="000000"/>
          <w:sz w:val="28"/>
        </w:rPr>
        <w:t>
      329. Тауар биржасы – картоп саудасын ұйымдастырушы өз интернет-ресурсында бекітілген күннен бастап бір жұмыс күнінен кешіктірмей мыналарды жариялайды:</w:t>
      </w:r>
    </w:p>
    <w:bookmarkEnd w:id="27"/>
    <w:bookmarkStart w:name="z34" w:id="28"/>
    <w:p>
      <w:pPr>
        <w:spacing w:after="0"/>
        <w:ind w:left="0"/>
        <w:jc w:val="both"/>
      </w:pPr>
      <w:r>
        <w:rPr>
          <w:rFonts w:ascii="Times New Roman"/>
          <w:b w:val="false"/>
          <w:i w:val="false"/>
          <w:color w:val="000000"/>
          <w:sz w:val="28"/>
        </w:rPr>
        <w:t>
      1) сауда күндері мен сауда сессияларын өткізу кестесі және олардың мерзімділігі;</w:t>
      </w:r>
    </w:p>
    <w:bookmarkEnd w:id="28"/>
    <w:bookmarkStart w:name="z35" w:id="29"/>
    <w:p>
      <w:pPr>
        <w:spacing w:after="0"/>
        <w:ind w:left="0"/>
        <w:jc w:val="both"/>
      </w:pPr>
      <w:r>
        <w:rPr>
          <w:rFonts w:ascii="Times New Roman"/>
          <w:b w:val="false"/>
          <w:i w:val="false"/>
          <w:color w:val="000000"/>
          <w:sz w:val="28"/>
        </w:rPr>
        <w:t>
      2) тауар спецификацияларын қоса алғанда, сауда құралдары;</w:t>
      </w:r>
    </w:p>
    <w:bookmarkEnd w:id="29"/>
    <w:bookmarkStart w:name="z36" w:id="30"/>
    <w:p>
      <w:pPr>
        <w:spacing w:after="0"/>
        <w:ind w:left="0"/>
        <w:jc w:val="both"/>
      </w:pPr>
      <w:r>
        <w:rPr>
          <w:rFonts w:ascii="Times New Roman"/>
          <w:b w:val="false"/>
          <w:i w:val="false"/>
          <w:color w:val="000000"/>
          <w:sz w:val="28"/>
        </w:rPr>
        <w:t>
      3) лоттардың мөлшері;</w:t>
      </w:r>
    </w:p>
    <w:bookmarkEnd w:id="30"/>
    <w:bookmarkStart w:name="z37" w:id="31"/>
    <w:p>
      <w:pPr>
        <w:spacing w:after="0"/>
        <w:ind w:left="0"/>
        <w:jc w:val="both"/>
      </w:pPr>
      <w:r>
        <w:rPr>
          <w:rFonts w:ascii="Times New Roman"/>
          <w:b w:val="false"/>
          <w:i w:val="false"/>
          <w:color w:val="000000"/>
          <w:sz w:val="28"/>
        </w:rPr>
        <w:t>
      4) биржалық қамтамасыз ету мөлшері.</w:t>
      </w:r>
    </w:p>
    <w:bookmarkEnd w:id="31"/>
    <w:bookmarkStart w:name="z38" w:id="32"/>
    <w:p>
      <w:pPr>
        <w:spacing w:after="0"/>
        <w:ind w:left="0"/>
        <w:jc w:val="both"/>
      </w:pPr>
      <w:r>
        <w:rPr>
          <w:rFonts w:ascii="Times New Roman"/>
          <w:b w:val="false"/>
          <w:i w:val="false"/>
          <w:color w:val="000000"/>
          <w:sz w:val="28"/>
        </w:rPr>
        <w:t>
      330. Картоп тауар биржасы арқылы төмендегі сауда құралдарын қамтитын тиісті спецификацияларға сәйкес өткізіледі:</w:t>
      </w:r>
    </w:p>
    <w:bookmarkEnd w:id="32"/>
    <w:bookmarkStart w:name="z39" w:id="33"/>
    <w:p>
      <w:pPr>
        <w:spacing w:after="0"/>
        <w:ind w:left="0"/>
        <w:jc w:val="both"/>
      </w:pPr>
      <w:r>
        <w:rPr>
          <w:rFonts w:ascii="Times New Roman"/>
          <w:b w:val="false"/>
          <w:i w:val="false"/>
          <w:color w:val="000000"/>
          <w:sz w:val="28"/>
        </w:rPr>
        <w:t>
      картоптың түрі және оның сапалық сипаттамалары;</w:t>
      </w:r>
    </w:p>
    <w:bookmarkEnd w:id="33"/>
    <w:bookmarkStart w:name="z40" w:id="34"/>
    <w:p>
      <w:pPr>
        <w:spacing w:after="0"/>
        <w:ind w:left="0"/>
        <w:jc w:val="both"/>
      </w:pPr>
      <w:r>
        <w:rPr>
          <w:rFonts w:ascii="Times New Roman"/>
          <w:b w:val="false"/>
          <w:i w:val="false"/>
          <w:color w:val="000000"/>
          <w:sz w:val="28"/>
        </w:rPr>
        <w:t>
      тиеп-жөнелту орны, мерзімі, тәсілі және жеткізудің өзге де шарттары;</w:t>
      </w:r>
    </w:p>
    <w:bookmarkEnd w:id="34"/>
    <w:bookmarkStart w:name="z41" w:id="35"/>
    <w:p>
      <w:pPr>
        <w:spacing w:after="0"/>
        <w:ind w:left="0"/>
        <w:jc w:val="both"/>
      </w:pPr>
      <w:r>
        <w:rPr>
          <w:rFonts w:ascii="Times New Roman"/>
          <w:b w:val="false"/>
          <w:i w:val="false"/>
          <w:color w:val="000000"/>
          <w:sz w:val="28"/>
        </w:rPr>
        <w:t>
      төлем шарттары;</w:t>
      </w:r>
    </w:p>
    <w:bookmarkEnd w:id="35"/>
    <w:bookmarkStart w:name="z42" w:id="36"/>
    <w:p>
      <w:pPr>
        <w:spacing w:after="0"/>
        <w:ind w:left="0"/>
        <w:jc w:val="both"/>
      </w:pPr>
      <w:r>
        <w:rPr>
          <w:rFonts w:ascii="Times New Roman"/>
          <w:b w:val="false"/>
          <w:i w:val="false"/>
          <w:color w:val="000000"/>
          <w:sz w:val="28"/>
        </w:rPr>
        <w:t>
      лоттың мөлшері.</w:t>
      </w:r>
    </w:p>
    <w:bookmarkEnd w:id="36"/>
    <w:bookmarkStart w:name="z43" w:id="37"/>
    <w:p>
      <w:pPr>
        <w:spacing w:after="0"/>
        <w:ind w:left="0"/>
        <w:jc w:val="both"/>
      </w:pPr>
      <w:r>
        <w:rPr>
          <w:rFonts w:ascii="Times New Roman"/>
          <w:b w:val="false"/>
          <w:i w:val="false"/>
          <w:color w:val="000000"/>
          <w:sz w:val="28"/>
        </w:rPr>
        <w:t>
      331. Картоппен биржалық сауданы өткізу кестесі олардың басталуына кемінде 5 (бес) жұмыс күні қалғанда тауар биржасының өз интернет-ресурсында орналастырылады.</w:t>
      </w:r>
    </w:p>
    <w:bookmarkEnd w:id="37"/>
    <w:bookmarkStart w:name="z44" w:id="38"/>
    <w:p>
      <w:pPr>
        <w:spacing w:after="0"/>
        <w:ind w:left="0"/>
        <w:jc w:val="both"/>
      </w:pPr>
      <w:r>
        <w:rPr>
          <w:rFonts w:ascii="Times New Roman"/>
          <w:b w:val="false"/>
          <w:i w:val="false"/>
          <w:color w:val="000000"/>
          <w:sz w:val="28"/>
        </w:rPr>
        <w:t>
      Сауда күндері мен сауда сессияларын өткізу кестесі мен мерзімділігі өзгерген жағдайда, картоппен биржалық саудаға қатысушылар бұл туралы сауда күні басталғанға дейін кемінде 48 (қырық сегіз) сағат бұрын хабардар етіледі.</w:t>
      </w:r>
    </w:p>
    <w:bookmarkEnd w:id="38"/>
    <w:bookmarkStart w:name="z45" w:id="39"/>
    <w:p>
      <w:pPr>
        <w:spacing w:after="0"/>
        <w:ind w:left="0"/>
        <w:jc w:val="both"/>
      </w:pPr>
      <w:r>
        <w:rPr>
          <w:rFonts w:ascii="Times New Roman"/>
          <w:b w:val="false"/>
          <w:i w:val="false"/>
          <w:color w:val="000000"/>
          <w:sz w:val="28"/>
        </w:rPr>
        <w:t>
      332. Тауар биржасының электрондық сауда жүйесінде картопты сатып алу (сату) жөніндегі өтінімдер лоттар бойынша орналастырылады.</w:t>
      </w:r>
    </w:p>
    <w:bookmarkEnd w:id="39"/>
    <w:bookmarkStart w:name="z46" w:id="40"/>
    <w:p>
      <w:pPr>
        <w:spacing w:after="0"/>
        <w:ind w:left="0"/>
        <w:jc w:val="both"/>
      </w:pPr>
      <w:r>
        <w:rPr>
          <w:rFonts w:ascii="Times New Roman"/>
          <w:b w:val="false"/>
          <w:i w:val="false"/>
          <w:color w:val="000000"/>
          <w:sz w:val="28"/>
        </w:rPr>
        <w:t>
      Теміржол көлігімен картопты жеткізуді көздейтін сауда құралдары бойынша лоттың ең төменгі мөлшері кемінде 60 (алпыс) тонна, және (немесе) автомобиль көлігімен жеткізу кезінде 20 (жиырма) тонна мөлшерінде белгіленеді.</w:t>
      </w:r>
    </w:p>
    <w:bookmarkEnd w:id="40"/>
    <w:bookmarkStart w:name="z47" w:id="41"/>
    <w:p>
      <w:pPr>
        <w:spacing w:after="0"/>
        <w:ind w:left="0"/>
        <w:jc w:val="both"/>
      </w:pPr>
      <w:r>
        <w:rPr>
          <w:rFonts w:ascii="Times New Roman"/>
          <w:b w:val="false"/>
          <w:i w:val="false"/>
          <w:color w:val="000000"/>
          <w:sz w:val="28"/>
        </w:rPr>
        <w:t>
      Теміржол көлігімен картопты жеткізуді көздейтін сауда құралдары бойынша лоттың ең жоғары мөлшері 10 (он) вагонды (вагондық нормаға байланысты 600–650 тонна), және (немесе) автомобиль көлігімен жеткізу кезінде 1000 (мың) тонна мөлшерінде белгіленеді.</w:t>
      </w:r>
    </w:p>
    <w:bookmarkEnd w:id="41"/>
    <w:bookmarkStart w:name="z48" w:id="42"/>
    <w:p>
      <w:pPr>
        <w:spacing w:after="0"/>
        <w:ind w:left="0"/>
        <w:jc w:val="both"/>
      </w:pPr>
      <w:r>
        <w:rPr>
          <w:rFonts w:ascii="Times New Roman"/>
          <w:b w:val="false"/>
          <w:i w:val="false"/>
          <w:color w:val="000000"/>
          <w:sz w:val="28"/>
        </w:rPr>
        <w:t>
      Бұл ретте сатып алушы өз қажеттіліктерін қанағаттандыру мақсатында биржалық сауда барысында бір лоттан артық лот сатып алуға құқылы.</w:t>
      </w:r>
    </w:p>
    <w:bookmarkEnd w:id="42"/>
    <w:bookmarkStart w:name="z49" w:id="43"/>
    <w:p>
      <w:pPr>
        <w:spacing w:after="0"/>
        <w:ind w:left="0"/>
        <w:jc w:val="both"/>
      </w:pPr>
      <w:r>
        <w:rPr>
          <w:rFonts w:ascii="Times New Roman"/>
          <w:b w:val="false"/>
          <w:i w:val="false"/>
          <w:color w:val="000000"/>
          <w:sz w:val="28"/>
        </w:rPr>
        <w:t>
      333. Сауда сессиясы барысында қалыптасатын картоптың ең жоғары баға деңгейі базалық бағадан 101 пайыздан аспауға тиіс.</w:t>
      </w:r>
    </w:p>
    <w:bookmarkEnd w:id="43"/>
    <w:bookmarkStart w:name="z50" w:id="44"/>
    <w:p>
      <w:pPr>
        <w:spacing w:after="0"/>
        <w:ind w:left="0"/>
        <w:jc w:val="both"/>
      </w:pPr>
      <w:r>
        <w:rPr>
          <w:rFonts w:ascii="Times New Roman"/>
          <w:b w:val="false"/>
          <w:i w:val="false"/>
          <w:color w:val="000000"/>
          <w:sz w:val="28"/>
        </w:rPr>
        <w:t>
      334. Сауда сессияларында картоптың базалық бағасы ретінде мынадай бағалар танылады:</w:t>
      </w:r>
    </w:p>
    <w:bookmarkEnd w:id="44"/>
    <w:bookmarkStart w:name="z51" w:id="45"/>
    <w:p>
      <w:pPr>
        <w:spacing w:after="0"/>
        <w:ind w:left="0"/>
        <w:jc w:val="both"/>
      </w:pPr>
      <w:r>
        <w:rPr>
          <w:rFonts w:ascii="Times New Roman"/>
          <w:b w:val="false"/>
          <w:i w:val="false"/>
          <w:color w:val="000000"/>
          <w:sz w:val="28"/>
        </w:rPr>
        <w:t>
      1) жаңадан бекітілген сауда құралы бойынша өткізілетін алғашқы биржалық саудада базалық баға Қазақстан Республикасының ішкі нарығындағы бағалар жөніндегі деректерге сәйкес алдыңғы айдың қорытындысы бойынша қалыптасқан тиісті өндірушінің жеткізу базисіндегі көтерме бағалар котировкаларының орташа арифметикалық мәні деңгейінде белгіленеді;</w:t>
      </w:r>
    </w:p>
    <w:bookmarkEnd w:id="45"/>
    <w:bookmarkStart w:name="z52" w:id="46"/>
    <w:p>
      <w:pPr>
        <w:spacing w:after="0"/>
        <w:ind w:left="0"/>
        <w:jc w:val="both"/>
      </w:pPr>
      <w:r>
        <w:rPr>
          <w:rFonts w:ascii="Times New Roman"/>
          <w:b w:val="false"/>
          <w:i w:val="false"/>
          <w:color w:val="000000"/>
          <w:sz w:val="28"/>
        </w:rPr>
        <w:t>
      2) кейінгі негізгі сауда сессияларында базалық баға тиісті сауда құралдары бойынша алдыңғы сауда сессиясының қорытындысы бойынша қалыптасқан орташа өлшенген баға деңгейінде белгіленеді.</w:t>
      </w:r>
    </w:p>
    <w:bookmarkEnd w:id="46"/>
    <w:bookmarkStart w:name="z53" w:id="47"/>
    <w:p>
      <w:pPr>
        <w:spacing w:after="0"/>
        <w:ind w:left="0"/>
        <w:jc w:val="both"/>
      </w:pPr>
      <w:r>
        <w:rPr>
          <w:rFonts w:ascii="Times New Roman"/>
          <w:b w:val="false"/>
          <w:i w:val="false"/>
          <w:color w:val="000000"/>
          <w:sz w:val="28"/>
        </w:rPr>
        <w:t>
      Сауда ұйымдастырушысы осы тармақтың 1) және 2) тармақшаларында көзделген жағдайларда базалық бағаны агроөнеркәсіптік кешенді дамыту саласындағы уәкілетті органмен келіседі.</w:t>
      </w:r>
    </w:p>
    <w:bookmarkEnd w:id="47"/>
    <w:bookmarkStart w:name="z54" w:id="48"/>
    <w:p>
      <w:pPr>
        <w:spacing w:after="0"/>
        <w:ind w:left="0"/>
        <w:jc w:val="both"/>
      </w:pPr>
      <w:r>
        <w:rPr>
          <w:rFonts w:ascii="Times New Roman"/>
          <w:b w:val="false"/>
          <w:i w:val="false"/>
          <w:color w:val="000000"/>
          <w:sz w:val="28"/>
        </w:rPr>
        <w:t>
      335. Бекітілген сауда құралы немесе сауда құралдарының тобы бойынша биржалық сауда 5 жұмыс күнінен астам мерзімге тоқтатылған жағдайда, олардың қайта басталуы тиісті жеткізу базисі бойынша соңғы сауда айының қорытындысында қалыптасқан орташа өлшенген баға деңгейінде айқындалатын базалық бағадан басталады.</w:t>
      </w:r>
    </w:p>
    <w:bookmarkEnd w:id="48"/>
    <w:bookmarkStart w:name="z55" w:id="49"/>
    <w:p>
      <w:pPr>
        <w:spacing w:after="0"/>
        <w:ind w:left="0"/>
        <w:jc w:val="both"/>
      </w:pPr>
      <w:r>
        <w:rPr>
          <w:rFonts w:ascii="Times New Roman"/>
          <w:b w:val="false"/>
          <w:i w:val="false"/>
          <w:color w:val="000000"/>
          <w:sz w:val="28"/>
        </w:rPr>
        <w:t>
      336. Агроөнеркәсіптік кешенді дамыту саласындағы уәкілетті органның ұсынымдары негізінде тауар биржасы бір сауда күні шеңберінде бір сатып алушы беретін картопты сатып алу жөніндегі өтінімнің ең жоғары көлемін белгілейді.</w:t>
      </w:r>
    </w:p>
    <w:bookmarkEnd w:id="49"/>
    <w:bookmarkStart w:name="z56" w:id="50"/>
    <w:p>
      <w:pPr>
        <w:spacing w:after="0"/>
        <w:ind w:left="0"/>
        <w:jc w:val="both"/>
      </w:pPr>
      <w:r>
        <w:rPr>
          <w:rFonts w:ascii="Times New Roman"/>
          <w:b w:val="false"/>
          <w:i w:val="false"/>
          <w:color w:val="000000"/>
          <w:sz w:val="28"/>
        </w:rPr>
        <w:t>
      337. Өтінімдердегі бағалар Инкотермс 2020 шарттарына (EXW, FCA) сәйкес көрсетіледі.</w:t>
      </w:r>
    </w:p>
    <w:bookmarkEnd w:id="50"/>
    <w:bookmarkStart w:name="z57" w:id="51"/>
    <w:p>
      <w:pPr>
        <w:spacing w:after="0"/>
        <w:ind w:left="0"/>
        <w:jc w:val="both"/>
      </w:pPr>
      <w:r>
        <w:rPr>
          <w:rFonts w:ascii="Times New Roman"/>
          <w:b w:val="false"/>
          <w:i w:val="false"/>
          <w:color w:val="000000"/>
          <w:sz w:val="28"/>
        </w:rPr>
        <w:t>
      338. Сатушы төмендегі жағдайларда картоппен жасалатын биржадан тыс мәмілелердің тауар биржасында тіркелуін қамтамасыз етеді:</w:t>
      </w:r>
    </w:p>
    <w:bookmarkEnd w:id="51"/>
    <w:bookmarkStart w:name="z58" w:id="52"/>
    <w:p>
      <w:pPr>
        <w:spacing w:after="0"/>
        <w:ind w:left="0"/>
        <w:jc w:val="both"/>
      </w:pPr>
      <w:r>
        <w:rPr>
          <w:rFonts w:ascii="Times New Roman"/>
          <w:b w:val="false"/>
          <w:i w:val="false"/>
          <w:color w:val="000000"/>
          <w:sz w:val="28"/>
        </w:rPr>
        <w:t>
      көлемі 60 тоннадан асатын биржадан тыс мәмілелер жасалған кезде;</w:t>
      </w:r>
    </w:p>
    <w:bookmarkEnd w:id="52"/>
    <w:bookmarkStart w:name="z59" w:id="53"/>
    <w:p>
      <w:pPr>
        <w:spacing w:after="0"/>
        <w:ind w:left="0"/>
        <w:jc w:val="both"/>
      </w:pPr>
      <w:r>
        <w:rPr>
          <w:rFonts w:ascii="Times New Roman"/>
          <w:b w:val="false"/>
          <w:i w:val="false"/>
          <w:color w:val="000000"/>
          <w:sz w:val="28"/>
        </w:rPr>
        <w:t>
      картопты шарттастырылған айналым қаражатын, қарыздарды және (немесе) әлеуметтік маңызы бар азық-түлік тауарларының бағасын тұрақтандыру тетіктері шеңберінде жасалатын шарттар бойынша өткізу кезінде;</w:t>
      </w:r>
    </w:p>
    <w:bookmarkEnd w:id="53"/>
    <w:bookmarkStart w:name="z60" w:id="54"/>
    <w:p>
      <w:pPr>
        <w:spacing w:after="0"/>
        <w:ind w:left="0"/>
        <w:jc w:val="both"/>
      </w:pPr>
      <w:r>
        <w:rPr>
          <w:rFonts w:ascii="Times New Roman"/>
          <w:b w:val="false"/>
          <w:i w:val="false"/>
          <w:color w:val="000000"/>
          <w:sz w:val="28"/>
        </w:rPr>
        <w:t>
      картоп өндіруші тарапынан өнімді екі немесе одан да көп партиямен, жеткізу мерзімі кейінге қалдырылып жүзеге асырылуын көздейтін форвардтық шарттар жасалған кезде.</w:t>
      </w:r>
    </w:p>
    <w:bookmarkEnd w:id="54"/>
    <w:bookmarkStart w:name="z61" w:id="55"/>
    <w:p>
      <w:pPr>
        <w:spacing w:after="0"/>
        <w:ind w:left="0"/>
        <w:jc w:val="both"/>
      </w:pPr>
      <w:r>
        <w:rPr>
          <w:rFonts w:ascii="Times New Roman"/>
          <w:b w:val="false"/>
          <w:i w:val="false"/>
          <w:color w:val="000000"/>
          <w:sz w:val="28"/>
        </w:rPr>
        <w:t>
      339. Тауар биржасы жасалған мәмілелердің негізінде биржалық және биржадан тыс индекстерді есептейді және алынған деректерді ескере отырып, картоп бағасының биржалық баға дәлізін айқындайды, оны тауар биржасының өз интернет-ресурсында жариялайды.".</w:t>
      </w:r>
    </w:p>
    <w:bookmarkEnd w:id="55"/>
    <w:bookmarkStart w:name="z62" w:id="56"/>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сауданы дамыту департаменті заңнамада белгіленген тәртіппен:</w:t>
      </w:r>
    </w:p>
    <w:bookmarkEnd w:id="56"/>
    <w:bookmarkStart w:name="z63" w:id="5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7"/>
    <w:bookmarkStart w:name="z64" w:id="58"/>
    <w:p>
      <w:pPr>
        <w:spacing w:after="0"/>
        <w:ind w:left="0"/>
        <w:jc w:val="both"/>
      </w:pPr>
      <w:r>
        <w:rPr>
          <w:rFonts w:ascii="Times New Roman"/>
          <w:b w:val="false"/>
          <w:i w:val="false"/>
          <w:color w:val="000000"/>
          <w:sz w:val="28"/>
        </w:rPr>
        <w:t xml:space="preserve">
      2) осы бұйрық алғашқы ресми жарияланған күнінен кейін оны Қазақстан Республикасы Сауда және интеграция министрлігінің интернет-ресурсында орналастыруды қамтамасыз етсін. </w:t>
      </w:r>
    </w:p>
    <w:bookmarkEnd w:id="58"/>
    <w:bookmarkStart w:name="z65" w:id="5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59"/>
    <w:bookmarkStart w:name="z66" w:id="6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68" w:id="61"/>
      <w:r>
        <w:rPr>
          <w:rFonts w:ascii="Times New Roman"/>
          <w:b w:val="false"/>
          <w:i w:val="false"/>
          <w:color w:val="000000"/>
          <w:sz w:val="28"/>
        </w:rPr>
        <w:t>
      "КЕЛІСІЛДІ"</w:t>
      </w:r>
    </w:p>
    <w:bookmarkEnd w:id="6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69" w:id="62"/>
      <w:r>
        <w:rPr>
          <w:rFonts w:ascii="Times New Roman"/>
          <w:b w:val="false"/>
          <w:i w:val="false"/>
          <w:color w:val="000000"/>
          <w:sz w:val="28"/>
        </w:rPr>
        <w:t>
      "КЕЛІСІЛДІ"</w:t>
      </w:r>
    </w:p>
    <w:bookmarkEnd w:id="6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bookmarkStart w:name="z70" w:id="63"/>
      <w:r>
        <w:rPr>
          <w:rFonts w:ascii="Times New Roman"/>
          <w:b w:val="false"/>
          <w:i w:val="false"/>
          <w:color w:val="000000"/>
          <w:sz w:val="28"/>
        </w:rPr>
        <w:t>
      "КЕЛІСІЛДІ"</w:t>
      </w:r>
    </w:p>
    <w:bookmarkEnd w:id="6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71" w:id="64"/>
      <w:r>
        <w:rPr>
          <w:rFonts w:ascii="Times New Roman"/>
          <w:b w:val="false"/>
          <w:i w:val="false"/>
          <w:color w:val="000000"/>
          <w:sz w:val="28"/>
        </w:rPr>
        <w:t>
      "КЕЛІСІЛДІ"</w:t>
      </w:r>
    </w:p>
    <w:bookmarkEnd w:id="6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