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12ec7" w14:textId="b212e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Сауда-саттыққа қатысушылардың сауда-саттыққа шығарылған мүлікке қатысты ақпаратты ашуын қоса алғанда, банк және микроқаржы активтерін сату жөніндегі электрондық сауда алаңында сауда-саттық жүргізу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20 наурыздағы № 12 қаулысы. Қазақстан Республикасының Әділет министрлігінде 2026 жылғы 27 наурызда № 38215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қаулы 19.03.2026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Республикасының Заңы 28-бабының </w:t>
      </w:r>
      <w:r>
        <w:rPr>
          <w:rFonts w:ascii="Times New Roman"/>
          <w:b w:val="false"/>
          <w:i w:val="false"/>
          <w:color w:val="000000"/>
          <w:sz w:val="28"/>
        </w:rPr>
        <w:t>7-тармағына</w:t>
      </w:r>
      <w:r>
        <w:rPr>
          <w:rFonts w:ascii="Times New Roman"/>
          <w:b w:val="false"/>
          <w:i w:val="false"/>
          <w:color w:val="000000"/>
          <w:sz w:val="28"/>
        </w:rPr>
        <w:t xml:space="preserve">, "Микроқаржылық қызмет туралы" Қазақстан Республикасы Заңының 7-бабы </w:t>
      </w:r>
      <w:r>
        <w:rPr>
          <w:rFonts w:ascii="Times New Roman"/>
          <w:b w:val="false"/>
          <w:i w:val="false"/>
          <w:color w:val="000000"/>
          <w:sz w:val="28"/>
        </w:rPr>
        <w:t>2-тармағының</w:t>
      </w:r>
      <w:r>
        <w:rPr>
          <w:rFonts w:ascii="Times New Roman"/>
          <w:b w:val="false"/>
          <w:i w:val="false"/>
          <w:color w:val="000000"/>
          <w:sz w:val="28"/>
        </w:rPr>
        <w:t xml:space="preserve"> 11-7) тармақшасының бесінші бөлігіне және "Қаржы нарығы мен қаржы ұйымдарын мемлекеттiк реттеу, бақылау және қадағалау туралы" Қазақстан Республикасы Заңының </w:t>
      </w:r>
      <w:r>
        <w:rPr>
          <w:rFonts w:ascii="Times New Roman"/>
          <w:b w:val="false"/>
          <w:i w:val="false"/>
          <w:color w:val="000000"/>
          <w:sz w:val="28"/>
        </w:rPr>
        <w:t>15-18-бабы</w:t>
      </w:r>
      <w:r>
        <w:rPr>
          <w:rFonts w:ascii="Times New Roman"/>
          <w:b w:val="false"/>
          <w:i w:val="false"/>
          <w:color w:val="000000"/>
          <w:sz w:val="28"/>
        </w:rPr>
        <w:t xml:space="preserve"> 4-тармағының бірінші бөлігіне және </w:t>
      </w:r>
      <w:r>
        <w:rPr>
          <w:rFonts w:ascii="Times New Roman"/>
          <w:b w:val="false"/>
          <w:i w:val="false"/>
          <w:color w:val="000000"/>
          <w:sz w:val="28"/>
        </w:rPr>
        <w:t>15-19-бабы</w:t>
      </w:r>
      <w:r>
        <w:rPr>
          <w:rFonts w:ascii="Times New Roman"/>
          <w:b w:val="false"/>
          <w:i w:val="false"/>
          <w:color w:val="000000"/>
          <w:sz w:val="28"/>
        </w:rPr>
        <w:t xml:space="preserve"> 3-тармағының 3) тармақшасына сәйкес Қазақстан Республикасы Қаржы нарығын реттеу және дамыту агенттігінің Басқармасы ҚАУЛЫ ЕТЕДІ:</w:t>
      </w:r>
    </w:p>
    <w:bookmarkEnd w:id="0"/>
    <w:bookmarkStart w:name="z7" w:id="1"/>
    <w:p>
      <w:pPr>
        <w:spacing w:after="0"/>
        <w:ind w:left="0"/>
        <w:jc w:val="both"/>
      </w:pPr>
      <w:r>
        <w:rPr>
          <w:rFonts w:ascii="Times New Roman"/>
          <w:b w:val="false"/>
          <w:i w:val="false"/>
          <w:color w:val="000000"/>
          <w:sz w:val="28"/>
        </w:rPr>
        <w:t xml:space="preserve">
      1. Қоса беріліп отырған Сауда-саттыққа қатысушылардың сауда-саттыққа шығарылған мүлікке қатысты ақпаратты ашуын қоса алғанда, банк және микроқаржы активтерін сату жөніндегі электрондық сауда алаңында сауда-саттық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8" w:id="2"/>
    <w:p>
      <w:pPr>
        <w:spacing w:after="0"/>
        <w:ind w:left="0"/>
        <w:jc w:val="both"/>
      </w:pPr>
      <w:r>
        <w:rPr>
          <w:rFonts w:ascii="Times New Roman"/>
          <w:b w:val="false"/>
          <w:i w:val="false"/>
          <w:color w:val="000000"/>
          <w:sz w:val="28"/>
        </w:rPr>
        <w:t xml:space="preserve">
      2. Мына: </w:t>
      </w:r>
    </w:p>
    <w:bookmarkEnd w:id="2"/>
    <w:bookmarkStart w:name="z9" w:id="3"/>
    <w:p>
      <w:pPr>
        <w:spacing w:after="0"/>
        <w:ind w:left="0"/>
        <w:jc w:val="both"/>
      </w:pPr>
      <w:r>
        <w:rPr>
          <w:rFonts w:ascii="Times New Roman"/>
          <w:b w:val="false"/>
          <w:i w:val="false"/>
          <w:color w:val="000000"/>
          <w:sz w:val="28"/>
        </w:rPr>
        <w:t xml:space="preserve">
      1) "Сауда-саттыққа қатысушылардың сауда-саттыққа шығарылған мүлікке қатысты ақпаратты жария етуін қоса алғанда, банктік және микроқаржы активтерін сататын электрондық сауда алаңында сауда-саттықты өткізу қағидаларын бекіту туралы" Қазақстан Республикасы Қаржы нарығын реттеу және дамыту агенттігі Басқармасының 2024 жылғы 28 тамыздағы № 68 </w:t>
      </w:r>
      <w:r>
        <w:rPr>
          <w:rFonts w:ascii="Times New Roman"/>
          <w:b w:val="false"/>
          <w:i w:val="false"/>
          <w:color w:val="000000"/>
          <w:sz w:val="28"/>
        </w:rPr>
        <w:t>қаулысының</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34995 болып тіркелген).</w:t>
      </w:r>
    </w:p>
    <w:bookmarkEnd w:id="3"/>
    <w:bookmarkStart w:name="z10" w:id="4"/>
    <w:p>
      <w:pPr>
        <w:spacing w:after="0"/>
        <w:ind w:left="0"/>
        <w:jc w:val="both"/>
      </w:pPr>
      <w:r>
        <w:rPr>
          <w:rFonts w:ascii="Times New Roman"/>
          <w:b w:val="false"/>
          <w:i w:val="false"/>
          <w:color w:val="000000"/>
          <w:sz w:val="28"/>
        </w:rPr>
        <w:t xml:space="preserve">
      2) "Сауда-саттыққа қатысушылардың сауда-саттыққа шығарылған мүлікке қатысты ақпаратты жария етуін қоса алғанда, банктік және микроқаржы активтерін сататын электрондық сауда алаңында сауда-саттықты өткізу қағидаларын бекіту туралы" Қазақстан Республикасы Қаржы нарығын реттеу және дамыту агенттігі Басқармасының 2024 жылғы 28 тамыздағы № 68 қаулысына өзгерістер енгізу туралы" Қазақстан Республикасы Қаржы нарығын реттеу және дамыту агенттігі Басқармасының 2025 жылғы 26 ақпандағы № 9 </w:t>
      </w:r>
      <w:r>
        <w:rPr>
          <w:rFonts w:ascii="Times New Roman"/>
          <w:b w:val="false"/>
          <w:i w:val="false"/>
          <w:color w:val="000000"/>
          <w:sz w:val="28"/>
        </w:rPr>
        <w:t>қаулысының</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35756 болып тіркелген) күші жойылды деп танылсын.</w:t>
      </w:r>
    </w:p>
    <w:bookmarkEnd w:id="4"/>
    <w:bookmarkStart w:name="z11" w:id="5"/>
    <w:p>
      <w:pPr>
        <w:spacing w:after="0"/>
        <w:ind w:left="0"/>
        <w:jc w:val="both"/>
      </w:pPr>
      <w:r>
        <w:rPr>
          <w:rFonts w:ascii="Times New Roman"/>
          <w:b w:val="false"/>
          <w:i w:val="false"/>
          <w:color w:val="000000"/>
          <w:sz w:val="28"/>
        </w:rPr>
        <w:t>
      3. Тәуекелдерді талдау және стресс-тестілеу департаменті Қазақстан Республикасының заңнамасында белгіленген тәртіппен:</w:t>
      </w:r>
    </w:p>
    <w:bookmarkEnd w:id="5"/>
    <w:bookmarkStart w:name="z12"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13"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7"/>
    <w:bookmarkStart w:name="z14" w:id="8"/>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көзделген іс-шараның орындалуы туралы мәліметтерді ұсынуды қамтамасыз етсін.</w:t>
      </w:r>
    </w:p>
    <w:bookmarkEnd w:id="8"/>
    <w:bookmarkStart w:name="z15" w:id="9"/>
    <w:p>
      <w:pPr>
        <w:spacing w:after="0"/>
        <w:ind w:left="0"/>
        <w:jc w:val="both"/>
      </w:pPr>
      <w:r>
        <w:rPr>
          <w:rFonts w:ascii="Times New Roman"/>
          <w:b w:val="false"/>
          <w:i w:val="false"/>
          <w:color w:val="000000"/>
          <w:sz w:val="28"/>
        </w:rPr>
        <w:t>
      4.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bookmarkEnd w:id="9"/>
    <w:bookmarkStart w:name="z16" w:id="10"/>
    <w:p>
      <w:pPr>
        <w:spacing w:after="0"/>
        <w:ind w:left="0"/>
        <w:jc w:val="both"/>
      </w:pPr>
      <w:r>
        <w:rPr>
          <w:rFonts w:ascii="Times New Roman"/>
          <w:b w:val="false"/>
          <w:i w:val="false"/>
          <w:color w:val="000000"/>
          <w:sz w:val="28"/>
        </w:rPr>
        <w:t>
      5. Осы қаулы ресми жариялануға тиіс және 2026 жылғы 19 наурыздан бастап қолданысқа енгізіледі.</w:t>
      </w:r>
    </w:p>
    <w:bookmarkEnd w:id="10"/>
    <w:bookmarkStart w:name="z17" w:id="11"/>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2-тармағының</w:t>
      </w:r>
      <w:r>
        <w:rPr>
          <w:rFonts w:ascii="Times New Roman"/>
          <w:b w:val="false"/>
          <w:i w:val="false"/>
          <w:color w:val="000000"/>
          <w:sz w:val="28"/>
        </w:rPr>
        <w:t xml:space="preserve"> қолданысы 2026 жылғы 12 шілдеге дейін тоқтатыла тұрсын, осы тармақты тоқтата тұру кезеңінде мынадай редакцияда қолданыста болады деп белгіленсін:</w:t>
      </w:r>
    </w:p>
    <w:bookmarkEnd w:id="11"/>
    <w:p>
      <w:pPr>
        <w:spacing w:after="0"/>
        <w:ind w:left="0"/>
        <w:jc w:val="both"/>
      </w:pPr>
      <w:r>
        <w:rPr>
          <w:rFonts w:ascii="Times New Roman"/>
          <w:b w:val="false"/>
          <w:i w:val="false"/>
          <w:color w:val="000000"/>
          <w:sz w:val="28"/>
        </w:rPr>
        <w:t>
      "2. Қағидаларда Қазақстан Республикасының Азаматтық кодексінде, Мемлекеттік реттеу туралы, Банктер туралы, Микроқаржылық қызмет туралы заңдарда, "Ақпараттандыру туралы" және "Электрондық құжат және электрондық цифрлық қолтаңба туралы" Қазақстан Республикасының заңдарында көзделген ұғымдар пайдаланылады.".</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20 наурыздағы</w:t>
            </w:r>
            <w:r>
              <w:br/>
            </w:r>
            <w:r>
              <w:rPr>
                <w:rFonts w:ascii="Times New Roman"/>
                <w:b w:val="false"/>
                <w:i w:val="false"/>
                <w:color w:val="000000"/>
                <w:sz w:val="20"/>
              </w:rPr>
              <w:t>№ 12 қаулысымен бекітілді</w:t>
            </w:r>
          </w:p>
        </w:tc>
      </w:tr>
    </w:tbl>
    <w:bookmarkStart w:name="z20" w:id="12"/>
    <w:p>
      <w:pPr>
        <w:spacing w:after="0"/>
        <w:ind w:left="0"/>
        <w:jc w:val="left"/>
      </w:pPr>
      <w:r>
        <w:rPr>
          <w:rFonts w:ascii="Times New Roman"/>
          <w:b/>
          <w:i w:val="false"/>
          <w:color w:val="000000"/>
        </w:rPr>
        <w:t xml:space="preserve"> Сауда-саттыққа қатысушылардың сауда-саттыққа шығарылған мүлікке қатысты ақпаратты ашуын қоса алғанда, банк және микроқаржы активтерін сату жөніндегі электрондық сауда алаңында сауда-саттық жүргізу қағидалары</w:t>
      </w:r>
    </w:p>
    <w:bookmarkEnd w:id="12"/>
    <w:bookmarkStart w:name="z21" w:id="13"/>
    <w:p>
      <w:pPr>
        <w:spacing w:after="0"/>
        <w:ind w:left="0"/>
        <w:jc w:val="left"/>
      </w:pPr>
      <w:r>
        <w:rPr>
          <w:rFonts w:ascii="Times New Roman"/>
          <w:b/>
          <w:i w:val="false"/>
          <w:color w:val="000000"/>
        </w:rPr>
        <w:t xml:space="preserve"> 1-тарау. Жалпы ережелер</w:t>
      </w:r>
    </w:p>
    <w:bookmarkEnd w:id="13"/>
    <w:bookmarkStart w:name="z22" w:id="14"/>
    <w:p>
      <w:pPr>
        <w:spacing w:after="0"/>
        <w:ind w:left="0"/>
        <w:jc w:val="both"/>
      </w:pPr>
      <w:r>
        <w:rPr>
          <w:rFonts w:ascii="Times New Roman"/>
          <w:b w:val="false"/>
          <w:i w:val="false"/>
          <w:color w:val="000000"/>
          <w:sz w:val="28"/>
        </w:rPr>
        <w:t xml:space="preserve">
      1. Осы Сауда-саттыққа қатысушылардың сауда-саттыққа шығарылған мүлікке қатысты ақпаратты ашуын қоса алғанда, банк және микроқаржы активтерін сату жөніндегі электрондық сауда алаңында сауда-саттық жүргізу қағидалары (бұдан әрі – Қағидалар) "Қазақстан Республикасындағы банктер және банк қызметі туралы" Қазақстан Республикасының Заңы (бұдан әрі – Банктер туралы заң) </w:t>
      </w:r>
      <w:r>
        <w:rPr>
          <w:rFonts w:ascii="Times New Roman"/>
          <w:b w:val="false"/>
          <w:i w:val="false"/>
          <w:color w:val="000000"/>
          <w:sz w:val="28"/>
        </w:rPr>
        <w:t>28-бабының</w:t>
      </w:r>
      <w:r>
        <w:rPr>
          <w:rFonts w:ascii="Times New Roman"/>
          <w:b w:val="false"/>
          <w:i w:val="false"/>
          <w:color w:val="000000"/>
          <w:sz w:val="28"/>
        </w:rPr>
        <w:t xml:space="preserve"> 7-тармағына, "Микроқаржылық қызмет туралы" Қазақстан Республикасы Заңының (бұдан әрі – Микроқаржылық қызмет туралы заң) 7-бабы </w:t>
      </w:r>
      <w:r>
        <w:rPr>
          <w:rFonts w:ascii="Times New Roman"/>
          <w:b w:val="false"/>
          <w:i w:val="false"/>
          <w:color w:val="000000"/>
          <w:sz w:val="28"/>
        </w:rPr>
        <w:t>2-тармағының</w:t>
      </w:r>
      <w:r>
        <w:rPr>
          <w:rFonts w:ascii="Times New Roman"/>
          <w:b w:val="false"/>
          <w:i w:val="false"/>
          <w:color w:val="000000"/>
          <w:sz w:val="28"/>
        </w:rPr>
        <w:t xml:space="preserve"> 11-7) тармақшасының бесінші бөлігіне және "Қаржы нарығы мен қаржы ұйымдарын мемлекеттiк реттеу, бақылау және қадағалау туралы" Қазақстан Республикасы Заңының (бұдан әрі – Мемлекеттік реттеу туралы заң) </w:t>
      </w:r>
      <w:r>
        <w:rPr>
          <w:rFonts w:ascii="Times New Roman"/>
          <w:b w:val="false"/>
          <w:i w:val="false"/>
          <w:color w:val="000000"/>
          <w:sz w:val="28"/>
        </w:rPr>
        <w:t>15-18-бабы</w:t>
      </w:r>
      <w:r>
        <w:rPr>
          <w:rFonts w:ascii="Times New Roman"/>
          <w:b w:val="false"/>
          <w:i w:val="false"/>
          <w:color w:val="000000"/>
          <w:sz w:val="28"/>
        </w:rPr>
        <w:t xml:space="preserve"> 4-тармағының бірінші бөлігіне және </w:t>
      </w:r>
      <w:r>
        <w:rPr>
          <w:rFonts w:ascii="Times New Roman"/>
          <w:b w:val="false"/>
          <w:i w:val="false"/>
          <w:color w:val="000000"/>
          <w:sz w:val="28"/>
        </w:rPr>
        <w:t>15-19-бабы</w:t>
      </w:r>
      <w:r>
        <w:rPr>
          <w:rFonts w:ascii="Times New Roman"/>
          <w:b w:val="false"/>
          <w:i w:val="false"/>
          <w:color w:val="000000"/>
          <w:sz w:val="28"/>
        </w:rPr>
        <w:t xml:space="preserve"> 3-тармағының 3) тармақшасына сәйкес әзірленді және сауда-саттыққа қатысушылардың сауда-саттыққа шығарылған мүлікке қатысты ақпаратты ашуын қоса алғанда, банк және микроқаржы активтерін сату жөніндегі электрондық сауда алаңында (бұдан әрі – электрондық сауда алаңы) сауда-саттық жүргізу тәртібін айқындайды.</w:t>
      </w:r>
    </w:p>
    <w:bookmarkEnd w:id="14"/>
    <w:bookmarkStart w:name="z23" w:id="15"/>
    <w:p>
      <w:pPr>
        <w:spacing w:after="0"/>
        <w:ind w:left="0"/>
        <w:jc w:val="both"/>
      </w:pPr>
      <w:r>
        <w:rPr>
          <w:rFonts w:ascii="Times New Roman"/>
          <w:b w:val="false"/>
          <w:i w:val="false"/>
          <w:color w:val="000000"/>
          <w:sz w:val="28"/>
        </w:rPr>
        <w:t>
      2. Қағидаларда Қазақстан Республикасының Азаматтық кодексінде, Қазақстан Республикасының Цифрлық кодексінде, Мемлекеттік реттеу туралы, Банктер туралы, Микроқаржылық қызмет туралы заңдарда, "Киберқауіпсіздік туралы" Қазақстан Республикасының заңдарында көзделген ұғымдар пайдаланылады.</w:t>
      </w:r>
    </w:p>
    <w:bookmarkEnd w:id="15"/>
    <w:bookmarkStart w:name="z25" w:id="16"/>
    <w:p>
      <w:pPr>
        <w:spacing w:after="0"/>
        <w:ind w:left="0"/>
        <w:jc w:val="left"/>
      </w:pPr>
      <w:r>
        <w:rPr>
          <w:rFonts w:ascii="Times New Roman"/>
          <w:b/>
          <w:i w:val="false"/>
          <w:color w:val="000000"/>
        </w:rPr>
        <w:t xml:space="preserve"> 2-тарау. Электрондық сауда алаңында сауда-саттық жүргізу тәртібі</w:t>
      </w:r>
    </w:p>
    <w:bookmarkEnd w:id="16"/>
    <w:bookmarkStart w:name="z26" w:id="17"/>
    <w:p>
      <w:pPr>
        <w:spacing w:after="0"/>
        <w:ind w:left="0"/>
        <w:jc w:val="both"/>
      </w:pPr>
      <w:r>
        <w:rPr>
          <w:rFonts w:ascii="Times New Roman"/>
          <w:b w:val="false"/>
          <w:i w:val="false"/>
          <w:color w:val="000000"/>
          <w:sz w:val="28"/>
        </w:rPr>
        <w:t>
      3. Электрондық сауда алаңында сауда-саттық жүргізуді электрондық сауда алаңының операторы (бұдан әрі – оператор) Қағидалар мен мынадай мәліметтерді қамтитын, бірақ олармен шектелмейтін, оператордың ішкі қағидалары негізінде қамтамасыз етеді:</w:t>
      </w:r>
    </w:p>
    <w:bookmarkEnd w:id="17"/>
    <w:bookmarkStart w:name="z27" w:id="18"/>
    <w:p>
      <w:pPr>
        <w:spacing w:after="0"/>
        <w:ind w:left="0"/>
        <w:jc w:val="both"/>
      </w:pPr>
      <w:r>
        <w:rPr>
          <w:rFonts w:ascii="Times New Roman"/>
          <w:b w:val="false"/>
          <w:i w:val="false"/>
          <w:color w:val="000000"/>
          <w:sz w:val="28"/>
        </w:rPr>
        <w:t>
      1) тараптардың құқықтары мен міндеттерін қосқанда, оператор мен сауда-саттық қатысушылары арасында жасалатын электрондық сауда алаңының қызметтерін пайдалану туралы шарт талаптары;</w:t>
      </w:r>
    </w:p>
    <w:bookmarkEnd w:id="18"/>
    <w:bookmarkStart w:name="z28" w:id="19"/>
    <w:p>
      <w:pPr>
        <w:spacing w:after="0"/>
        <w:ind w:left="0"/>
        <w:jc w:val="both"/>
      </w:pPr>
      <w:r>
        <w:rPr>
          <w:rFonts w:ascii="Times New Roman"/>
          <w:b w:val="false"/>
          <w:i w:val="false"/>
          <w:color w:val="000000"/>
          <w:sz w:val="28"/>
        </w:rPr>
        <w:t xml:space="preserve">
      2) Мемлекеттік сатып алу туралы заңның </w:t>
      </w:r>
      <w:r>
        <w:rPr>
          <w:rFonts w:ascii="Times New Roman"/>
          <w:b w:val="false"/>
          <w:i w:val="false"/>
          <w:color w:val="000000"/>
          <w:sz w:val="28"/>
        </w:rPr>
        <w:t>15-18-бабының</w:t>
      </w:r>
      <w:r>
        <w:rPr>
          <w:rFonts w:ascii="Times New Roman"/>
          <w:b w:val="false"/>
          <w:i w:val="false"/>
          <w:color w:val="000000"/>
          <w:sz w:val="28"/>
        </w:rPr>
        <w:t xml:space="preserve"> 1-тармағында көзделген, сауда-саттыққа қойылатын мүліктің және (немесе) құқықтардың (талаптардың) (бұдан әрі – объект) түрлері;</w:t>
      </w:r>
    </w:p>
    <w:bookmarkEnd w:id="19"/>
    <w:bookmarkStart w:name="z29" w:id="20"/>
    <w:p>
      <w:pPr>
        <w:spacing w:after="0"/>
        <w:ind w:left="0"/>
        <w:jc w:val="both"/>
      </w:pPr>
      <w:r>
        <w:rPr>
          <w:rFonts w:ascii="Times New Roman"/>
          <w:b w:val="false"/>
          <w:i w:val="false"/>
          <w:color w:val="000000"/>
          <w:sz w:val="28"/>
        </w:rPr>
        <w:t>
      3) сауда-саттық қатысушыларын тіркеу тәртібі;</w:t>
      </w:r>
    </w:p>
    <w:bookmarkEnd w:id="20"/>
    <w:bookmarkStart w:name="z30" w:id="21"/>
    <w:p>
      <w:pPr>
        <w:spacing w:after="0"/>
        <w:ind w:left="0"/>
        <w:jc w:val="both"/>
      </w:pPr>
      <w:r>
        <w:rPr>
          <w:rFonts w:ascii="Times New Roman"/>
          <w:b w:val="false"/>
          <w:i w:val="false"/>
          <w:color w:val="000000"/>
          <w:sz w:val="28"/>
        </w:rPr>
        <w:t>
      4) сауда-саттық қатысушылары үшін көпфакторлы аутентификациялау мен электрондық цифрлық қолтаңбаны қолдану (пайдалану) тәртібі;</w:t>
      </w:r>
    </w:p>
    <w:bookmarkEnd w:id="21"/>
    <w:bookmarkStart w:name="z31" w:id="22"/>
    <w:p>
      <w:pPr>
        <w:spacing w:after="0"/>
        <w:ind w:left="0"/>
        <w:jc w:val="both"/>
      </w:pPr>
      <w:r>
        <w:rPr>
          <w:rFonts w:ascii="Times New Roman"/>
          <w:b w:val="false"/>
          <w:i w:val="false"/>
          <w:color w:val="000000"/>
          <w:sz w:val="28"/>
        </w:rPr>
        <w:t>
      5) сауда-саттыққа қойылған объектілерге қатысты хабарландыруларды жариялау және қарау тәртібі;</w:t>
      </w:r>
    </w:p>
    <w:bookmarkEnd w:id="22"/>
    <w:bookmarkStart w:name="z32" w:id="23"/>
    <w:p>
      <w:pPr>
        <w:spacing w:after="0"/>
        <w:ind w:left="0"/>
        <w:jc w:val="both"/>
      </w:pPr>
      <w:r>
        <w:rPr>
          <w:rFonts w:ascii="Times New Roman"/>
          <w:b w:val="false"/>
          <w:i w:val="false"/>
          <w:color w:val="000000"/>
          <w:sz w:val="28"/>
        </w:rPr>
        <w:t>
      6) сауда-саттыққа қатысушылар арасындағы және (немесе) оператор мен сауда-саттық қатысушылары арасындағы электрондық хат алмасу тәртібі;</w:t>
      </w:r>
    </w:p>
    <w:bookmarkEnd w:id="23"/>
    <w:bookmarkStart w:name="z33" w:id="24"/>
    <w:p>
      <w:pPr>
        <w:spacing w:after="0"/>
        <w:ind w:left="0"/>
        <w:jc w:val="both"/>
      </w:pPr>
      <w:r>
        <w:rPr>
          <w:rFonts w:ascii="Times New Roman"/>
          <w:b w:val="false"/>
          <w:i w:val="false"/>
          <w:color w:val="000000"/>
          <w:sz w:val="28"/>
        </w:rPr>
        <w:t>
      7) сауда-саттыққа қойылған объектілерге қатысты ақпаратқа қол жеткізу тәртібі;</w:t>
      </w:r>
    </w:p>
    <w:bookmarkEnd w:id="24"/>
    <w:bookmarkStart w:name="z34" w:id="25"/>
    <w:p>
      <w:pPr>
        <w:spacing w:after="0"/>
        <w:ind w:left="0"/>
        <w:jc w:val="both"/>
      </w:pPr>
      <w:r>
        <w:rPr>
          <w:rFonts w:ascii="Times New Roman"/>
          <w:b w:val="false"/>
          <w:i w:val="false"/>
          <w:color w:val="000000"/>
          <w:sz w:val="28"/>
        </w:rPr>
        <w:t>
      8) Қағидаларда белгіленген талаптарға сәйкес сауда-саттықты жүргізу тәртібі;</w:t>
      </w:r>
    </w:p>
    <w:bookmarkEnd w:id="25"/>
    <w:bookmarkStart w:name="z35" w:id="26"/>
    <w:p>
      <w:pPr>
        <w:spacing w:after="0"/>
        <w:ind w:left="0"/>
        <w:jc w:val="both"/>
      </w:pPr>
      <w:r>
        <w:rPr>
          <w:rFonts w:ascii="Times New Roman"/>
          <w:b w:val="false"/>
          <w:i w:val="false"/>
          <w:color w:val="000000"/>
          <w:sz w:val="28"/>
        </w:rPr>
        <w:t>
      9) сауда-саттыққа қойылған мүлікке қатысты сатып алу-сату туралы шарт жобасын келісу және оған сауда-саттыққа қатысушылардың өзгерістерді енгізу тәртібі;</w:t>
      </w:r>
    </w:p>
    <w:bookmarkEnd w:id="26"/>
    <w:bookmarkStart w:name="z36" w:id="27"/>
    <w:p>
      <w:pPr>
        <w:spacing w:after="0"/>
        <w:ind w:left="0"/>
        <w:jc w:val="both"/>
      </w:pPr>
      <w:r>
        <w:rPr>
          <w:rFonts w:ascii="Times New Roman"/>
          <w:b w:val="false"/>
          <w:i w:val="false"/>
          <w:color w:val="000000"/>
          <w:sz w:val="28"/>
        </w:rPr>
        <w:t>
      10) сауда-саттықта сатылған мүлікке қатысты сатып алу-сату шартын жасау тәртібі;</w:t>
      </w:r>
    </w:p>
    <w:bookmarkEnd w:id="27"/>
    <w:bookmarkStart w:name="z37" w:id="28"/>
    <w:p>
      <w:pPr>
        <w:spacing w:after="0"/>
        <w:ind w:left="0"/>
        <w:jc w:val="both"/>
      </w:pPr>
      <w:r>
        <w:rPr>
          <w:rFonts w:ascii="Times New Roman"/>
          <w:b w:val="false"/>
          <w:i w:val="false"/>
          <w:color w:val="000000"/>
          <w:sz w:val="28"/>
        </w:rPr>
        <w:t>
      11) сауда-саттыққа қойылған банктік қарыз шарты, микрокредит беру туралы шарт бойынша құқықтарды (талаптарды) басқаға беру шартының жобасын сауда-саттыққа қатысушылардың келісу және оған өзгерістер енгізу тәртібі;</w:t>
      </w:r>
    </w:p>
    <w:bookmarkEnd w:id="28"/>
    <w:bookmarkStart w:name="z38" w:id="29"/>
    <w:p>
      <w:pPr>
        <w:spacing w:after="0"/>
        <w:ind w:left="0"/>
        <w:jc w:val="both"/>
      </w:pPr>
      <w:r>
        <w:rPr>
          <w:rFonts w:ascii="Times New Roman"/>
          <w:b w:val="false"/>
          <w:i w:val="false"/>
          <w:color w:val="000000"/>
          <w:sz w:val="28"/>
        </w:rPr>
        <w:t>
      12) сауда-саттықта сатылған банктік қарыз шарты, микрокредит беру туралы шарт бойынша құқықтарды (талаптарды) басқаға беру шартын жасау тәртібі;</w:t>
      </w:r>
    </w:p>
    <w:bookmarkEnd w:id="29"/>
    <w:bookmarkStart w:name="z39" w:id="30"/>
    <w:p>
      <w:pPr>
        <w:spacing w:after="0"/>
        <w:ind w:left="0"/>
        <w:jc w:val="both"/>
      </w:pPr>
      <w:r>
        <w:rPr>
          <w:rFonts w:ascii="Times New Roman"/>
          <w:b w:val="false"/>
          <w:i w:val="false"/>
          <w:color w:val="000000"/>
          <w:sz w:val="28"/>
        </w:rPr>
        <w:t>
      13) жүргізілген сауда-саттық нәтижелерін жариялау тәртібі;</w:t>
      </w:r>
    </w:p>
    <w:bookmarkEnd w:id="30"/>
    <w:bookmarkStart w:name="z40" w:id="31"/>
    <w:p>
      <w:pPr>
        <w:spacing w:after="0"/>
        <w:ind w:left="0"/>
        <w:jc w:val="both"/>
      </w:pPr>
      <w:r>
        <w:rPr>
          <w:rFonts w:ascii="Times New Roman"/>
          <w:b w:val="false"/>
          <w:i w:val="false"/>
          <w:color w:val="000000"/>
          <w:sz w:val="28"/>
        </w:rPr>
        <w:t>
      14) тараптардың сауда-саттықта сатылған мүлікке қатысты жасалған сатып алу-сату шарты бойынша ақшалай міндеттемелерін орындау тәртібі;</w:t>
      </w:r>
    </w:p>
    <w:bookmarkEnd w:id="31"/>
    <w:bookmarkStart w:name="z41" w:id="32"/>
    <w:p>
      <w:pPr>
        <w:spacing w:after="0"/>
        <w:ind w:left="0"/>
        <w:jc w:val="both"/>
      </w:pPr>
      <w:r>
        <w:rPr>
          <w:rFonts w:ascii="Times New Roman"/>
          <w:b w:val="false"/>
          <w:i w:val="false"/>
          <w:color w:val="000000"/>
          <w:sz w:val="28"/>
        </w:rPr>
        <w:t>
      15) тараптардың сауда-саттықта сатылған банктік қарыз шарты, микрокредит беру туралы шарт бойынша құқықтарды (талаптарды) басқаға беру шарты бойынша ақшалай міндеттемелерін орындау тәртібі;</w:t>
      </w:r>
    </w:p>
    <w:bookmarkEnd w:id="32"/>
    <w:bookmarkStart w:name="z42" w:id="33"/>
    <w:p>
      <w:pPr>
        <w:spacing w:after="0"/>
        <w:ind w:left="0"/>
        <w:jc w:val="both"/>
      </w:pPr>
      <w:r>
        <w:rPr>
          <w:rFonts w:ascii="Times New Roman"/>
          <w:b w:val="false"/>
          <w:i w:val="false"/>
          <w:color w:val="000000"/>
          <w:sz w:val="28"/>
        </w:rPr>
        <w:t>
      16) электрондық сауда-саттық алаңында жүзеге асырылатын сауда-саттыққа қатысушыларының іс-қимылдарын есепке алуды жүргізу тәртібі;</w:t>
      </w:r>
    </w:p>
    <w:bookmarkEnd w:id="33"/>
    <w:bookmarkStart w:name="z43" w:id="34"/>
    <w:p>
      <w:pPr>
        <w:spacing w:after="0"/>
        <w:ind w:left="0"/>
        <w:jc w:val="both"/>
      </w:pPr>
      <w:r>
        <w:rPr>
          <w:rFonts w:ascii="Times New Roman"/>
          <w:b w:val="false"/>
          <w:i w:val="false"/>
          <w:color w:val="000000"/>
          <w:sz w:val="28"/>
        </w:rPr>
        <w:t>
      17) сауда-саттыққа қатысушылардың электрондық сауда алаңы қызметтерін пайдаланғаны үшін сыйақы төлеу мөлшері, тәртібі және мерзімі;</w:t>
      </w:r>
    </w:p>
    <w:bookmarkEnd w:id="34"/>
    <w:bookmarkStart w:name="z44" w:id="35"/>
    <w:p>
      <w:pPr>
        <w:spacing w:after="0"/>
        <w:ind w:left="0"/>
        <w:jc w:val="both"/>
      </w:pPr>
      <w:r>
        <w:rPr>
          <w:rFonts w:ascii="Times New Roman"/>
          <w:b w:val="false"/>
          <w:i w:val="false"/>
          <w:color w:val="000000"/>
          <w:sz w:val="28"/>
        </w:rPr>
        <w:t>
      18) оператордың сауда-саттыққа қатысушылардың және (немесе) өзге адамдардың электрондық сауда алаңының қызметтерін пайдалануына байланысты жолданымдарын қарау тәртібі және мерзімі;</w:t>
      </w:r>
    </w:p>
    <w:bookmarkEnd w:id="35"/>
    <w:bookmarkStart w:name="z45" w:id="36"/>
    <w:p>
      <w:pPr>
        <w:spacing w:after="0"/>
        <w:ind w:left="0"/>
        <w:jc w:val="both"/>
      </w:pPr>
      <w:r>
        <w:rPr>
          <w:rFonts w:ascii="Times New Roman"/>
          <w:b w:val="false"/>
          <w:i w:val="false"/>
          <w:color w:val="000000"/>
          <w:sz w:val="28"/>
        </w:rPr>
        <w:t>
      19) сауда-саттыққа қатысушылардың өтінімді қабылдау немесе өтінімді қабылдаудан бас тарту себептері туралы хабарламаны жіберу тәртібі;</w:t>
      </w:r>
    </w:p>
    <w:bookmarkEnd w:id="36"/>
    <w:bookmarkStart w:name="z46" w:id="37"/>
    <w:p>
      <w:pPr>
        <w:spacing w:after="0"/>
        <w:ind w:left="0"/>
        <w:jc w:val="both"/>
      </w:pPr>
      <w:r>
        <w:rPr>
          <w:rFonts w:ascii="Times New Roman"/>
          <w:b w:val="false"/>
          <w:i w:val="false"/>
          <w:color w:val="000000"/>
          <w:sz w:val="28"/>
        </w:rPr>
        <w:t>
      20) жүргізілген сауда-саттық нәтижелері бойынша электрондық сауда алаңында ақпаратты жариялау тәртібі.</w:t>
      </w:r>
    </w:p>
    <w:bookmarkEnd w:id="37"/>
    <w:bookmarkStart w:name="z47" w:id="38"/>
    <w:p>
      <w:pPr>
        <w:spacing w:after="0"/>
        <w:ind w:left="0"/>
        <w:jc w:val="both"/>
      </w:pPr>
      <w:r>
        <w:rPr>
          <w:rFonts w:ascii="Times New Roman"/>
          <w:b w:val="false"/>
          <w:i w:val="false"/>
          <w:color w:val="000000"/>
          <w:sz w:val="28"/>
        </w:rPr>
        <w:t>
      4. Электрондық сауда алаңында сауда-саттықты өткізу үшін оператор:</w:t>
      </w:r>
    </w:p>
    <w:bookmarkEnd w:id="38"/>
    <w:bookmarkStart w:name="z48" w:id="39"/>
    <w:p>
      <w:pPr>
        <w:spacing w:after="0"/>
        <w:ind w:left="0"/>
        <w:jc w:val="both"/>
      </w:pPr>
      <w:r>
        <w:rPr>
          <w:rFonts w:ascii="Times New Roman"/>
          <w:b w:val="false"/>
          <w:i w:val="false"/>
          <w:color w:val="000000"/>
          <w:sz w:val="28"/>
        </w:rPr>
        <w:t xml:space="preserve">
      1) Мемлекеттік реттеу туралы заңның </w:t>
      </w:r>
      <w:r>
        <w:rPr>
          <w:rFonts w:ascii="Times New Roman"/>
          <w:b w:val="false"/>
          <w:i w:val="false"/>
          <w:color w:val="000000"/>
          <w:sz w:val="28"/>
        </w:rPr>
        <w:t>15-18-бабының</w:t>
      </w:r>
      <w:r>
        <w:rPr>
          <w:rFonts w:ascii="Times New Roman"/>
          <w:b w:val="false"/>
          <w:i w:val="false"/>
          <w:color w:val="000000"/>
          <w:sz w:val="28"/>
        </w:rPr>
        <w:t xml:space="preserve"> 3-тармағында көзделген сауда-саттыққа қатысушылардың (бұдан әрі – сауда-саттыққа қатысушылар) электрондық сауда алаңында жүргізілетін сауда-саттыққа қатысуы үшін электрондық сауда алаңының жұмыс істеуін;</w:t>
      </w:r>
    </w:p>
    <w:bookmarkEnd w:id="39"/>
    <w:bookmarkStart w:name="z49" w:id="40"/>
    <w:p>
      <w:pPr>
        <w:spacing w:after="0"/>
        <w:ind w:left="0"/>
        <w:jc w:val="both"/>
      </w:pPr>
      <w:r>
        <w:rPr>
          <w:rFonts w:ascii="Times New Roman"/>
          <w:b w:val="false"/>
          <w:i w:val="false"/>
          <w:color w:val="000000"/>
          <w:sz w:val="28"/>
        </w:rPr>
        <w:t>
      2) электрондық сауда алаңында орналастыруды;</w:t>
      </w:r>
    </w:p>
    <w:bookmarkEnd w:id="40"/>
    <w:bookmarkStart w:name="z50" w:id="41"/>
    <w:p>
      <w:pPr>
        <w:spacing w:after="0"/>
        <w:ind w:left="0"/>
        <w:jc w:val="both"/>
      </w:pPr>
      <w:r>
        <w:rPr>
          <w:rFonts w:ascii="Times New Roman"/>
          <w:b w:val="false"/>
          <w:i w:val="false"/>
          <w:color w:val="000000"/>
          <w:sz w:val="28"/>
        </w:rPr>
        <w:t>
      оператордың атауын, орналасқан жерін, телефонын, банктік деректемелерін (банктік сәйкестендіру коды, жеке сәйкестендіру коды) қамтитын оператор туралы мәліметтерді;</w:t>
      </w:r>
    </w:p>
    <w:bookmarkEnd w:id="41"/>
    <w:bookmarkStart w:name="z51" w:id="42"/>
    <w:p>
      <w:pPr>
        <w:spacing w:after="0"/>
        <w:ind w:left="0"/>
        <w:jc w:val="both"/>
      </w:pPr>
      <w:r>
        <w:rPr>
          <w:rFonts w:ascii="Times New Roman"/>
          <w:b w:val="false"/>
          <w:i w:val="false"/>
          <w:color w:val="000000"/>
          <w:sz w:val="28"/>
        </w:rPr>
        <w:t>
      оператордың қызметін жүзеге асыру құқығына қаржы нарығы мен қаржы ұйымдарын реттеу, бақылау және қадағалау жөніндегі уәкілетті органның рұқсатының болуы туралы мәліметтерді;</w:t>
      </w:r>
    </w:p>
    <w:bookmarkEnd w:id="42"/>
    <w:bookmarkStart w:name="z52" w:id="43"/>
    <w:p>
      <w:pPr>
        <w:spacing w:after="0"/>
        <w:ind w:left="0"/>
        <w:jc w:val="both"/>
      </w:pPr>
      <w:r>
        <w:rPr>
          <w:rFonts w:ascii="Times New Roman"/>
          <w:b w:val="false"/>
          <w:i w:val="false"/>
          <w:color w:val="000000"/>
          <w:sz w:val="28"/>
        </w:rPr>
        <w:t>
      оператордың ішкі қағидалары мен оларға енгізілген өзгерістер туралы мәліметтерді;</w:t>
      </w:r>
    </w:p>
    <w:bookmarkEnd w:id="43"/>
    <w:bookmarkStart w:name="z53" w:id="44"/>
    <w:p>
      <w:pPr>
        <w:spacing w:after="0"/>
        <w:ind w:left="0"/>
        <w:jc w:val="both"/>
      </w:pPr>
      <w:r>
        <w:rPr>
          <w:rFonts w:ascii="Times New Roman"/>
          <w:b w:val="false"/>
          <w:i w:val="false"/>
          <w:color w:val="000000"/>
          <w:sz w:val="28"/>
        </w:rPr>
        <w:t>
      3) электрондық сауда алаңында сауда-саттықты жүргізуге дайындықты, мыналарды қоса алғанда, бірақ олармен шектелмей:</w:t>
      </w:r>
    </w:p>
    <w:bookmarkEnd w:id="44"/>
    <w:bookmarkStart w:name="z54" w:id="45"/>
    <w:p>
      <w:pPr>
        <w:spacing w:after="0"/>
        <w:ind w:left="0"/>
        <w:jc w:val="both"/>
      </w:pPr>
      <w:r>
        <w:rPr>
          <w:rFonts w:ascii="Times New Roman"/>
          <w:b w:val="false"/>
          <w:i w:val="false"/>
          <w:color w:val="000000"/>
          <w:sz w:val="28"/>
        </w:rPr>
        <w:t>
      электрондық сауда алаңында сауда-саттық жүргізу туралы хабарландыруларды (бұдан әрі – сауда-саттықты жүргізу туралы хабарландыру) орналастыруды;</w:t>
      </w:r>
    </w:p>
    <w:bookmarkEnd w:id="45"/>
    <w:bookmarkStart w:name="z55" w:id="46"/>
    <w:p>
      <w:pPr>
        <w:spacing w:after="0"/>
        <w:ind w:left="0"/>
        <w:jc w:val="both"/>
      </w:pPr>
      <w:r>
        <w:rPr>
          <w:rFonts w:ascii="Times New Roman"/>
          <w:b w:val="false"/>
          <w:i w:val="false"/>
          <w:color w:val="000000"/>
          <w:sz w:val="28"/>
        </w:rPr>
        <w:t>
      сауда-саттыққа қатысушылармен электрондық сауда алаңының қызметтерін пайдалану туралы шарттар жасасуды;</w:t>
      </w:r>
    </w:p>
    <w:bookmarkEnd w:id="46"/>
    <w:bookmarkStart w:name="z56" w:id="47"/>
    <w:p>
      <w:pPr>
        <w:spacing w:after="0"/>
        <w:ind w:left="0"/>
        <w:jc w:val="both"/>
      </w:pPr>
      <w:r>
        <w:rPr>
          <w:rFonts w:ascii="Times New Roman"/>
          <w:b w:val="false"/>
          <w:i w:val="false"/>
          <w:color w:val="000000"/>
          <w:sz w:val="28"/>
        </w:rPr>
        <w:t>
      4) объектілерге қатысты сатушы мен әлеуетті сатып алушы арасында ақпаратты жария етпеу туралы шарт жасасуды;</w:t>
      </w:r>
    </w:p>
    <w:bookmarkEnd w:id="47"/>
    <w:bookmarkStart w:name="z57" w:id="48"/>
    <w:p>
      <w:pPr>
        <w:spacing w:after="0"/>
        <w:ind w:left="0"/>
        <w:jc w:val="both"/>
      </w:pPr>
      <w:r>
        <w:rPr>
          <w:rFonts w:ascii="Times New Roman"/>
          <w:b w:val="false"/>
          <w:i w:val="false"/>
          <w:color w:val="000000"/>
          <w:sz w:val="28"/>
        </w:rPr>
        <w:t>
      5) Қазақстан Республикасының дербес деректерді және оларды қорғау, банктік құпияны, микрокредит беру құпиясын және заңмен қорғалатын өзге де құпияны қорғау туралы заңнама талаптарын сақтай отырып, объектілерге қатысты ақпаратқа қол жеткізуді;</w:t>
      </w:r>
    </w:p>
    <w:bookmarkEnd w:id="48"/>
    <w:bookmarkStart w:name="z58" w:id="49"/>
    <w:p>
      <w:pPr>
        <w:spacing w:after="0"/>
        <w:ind w:left="0"/>
        <w:jc w:val="both"/>
      </w:pPr>
      <w:r>
        <w:rPr>
          <w:rFonts w:ascii="Times New Roman"/>
          <w:b w:val="false"/>
          <w:i w:val="false"/>
          <w:color w:val="000000"/>
          <w:sz w:val="28"/>
        </w:rPr>
        <w:t>
      6) Қағидалардың 5, 6, 7 және 38-тармақтарына сәйкес сауда-саттыққа қатысушылардың сауда-саттыққа қойылған объектілер бойынша ақпаратты ашуды қамтамасыз етеді.</w:t>
      </w:r>
    </w:p>
    <w:bookmarkEnd w:id="49"/>
    <w:bookmarkStart w:name="z59" w:id="50"/>
    <w:p>
      <w:pPr>
        <w:spacing w:after="0"/>
        <w:ind w:left="0"/>
        <w:jc w:val="both"/>
      </w:pPr>
      <w:r>
        <w:rPr>
          <w:rFonts w:ascii="Times New Roman"/>
          <w:b w:val="false"/>
          <w:i w:val="false"/>
          <w:color w:val="000000"/>
          <w:sz w:val="28"/>
        </w:rPr>
        <w:t>
      5. Мемлекеттік реттеу туралы заңның 15-18-бабы 1-тармағының 1) және 2) тармақшаларында көзделген объектілерді орналастырғанға дейін электрондық сауда алаңында сауда-саттық жүргізу үшін сатушы әрбір объект бойынша:</w:t>
      </w:r>
    </w:p>
    <w:bookmarkEnd w:id="50"/>
    <w:bookmarkStart w:name="z60" w:id="51"/>
    <w:p>
      <w:pPr>
        <w:spacing w:after="0"/>
        <w:ind w:left="0"/>
        <w:jc w:val="both"/>
      </w:pPr>
      <w:r>
        <w:rPr>
          <w:rFonts w:ascii="Times New Roman"/>
          <w:b w:val="false"/>
          <w:i w:val="false"/>
          <w:color w:val="000000"/>
          <w:sz w:val="28"/>
        </w:rPr>
        <w:t>
      1) объектіні сатуға өтінім жасау, ол мынадай мәліметтерді қамтиды, бірақ олармен шектелмейді:</w:t>
      </w:r>
    </w:p>
    <w:bookmarkEnd w:id="51"/>
    <w:bookmarkStart w:name="z61" w:id="52"/>
    <w:p>
      <w:pPr>
        <w:spacing w:after="0"/>
        <w:ind w:left="0"/>
        <w:jc w:val="both"/>
      </w:pPr>
      <w:r>
        <w:rPr>
          <w:rFonts w:ascii="Times New Roman"/>
          <w:b w:val="false"/>
          <w:i w:val="false"/>
          <w:color w:val="000000"/>
          <w:sz w:val="28"/>
        </w:rPr>
        <w:t>
      тіркеуші орган берген объектінің тіркеу нөмірі;</w:t>
      </w:r>
    </w:p>
    <w:bookmarkEnd w:id="52"/>
    <w:bookmarkStart w:name="z62" w:id="53"/>
    <w:p>
      <w:pPr>
        <w:spacing w:after="0"/>
        <w:ind w:left="0"/>
        <w:jc w:val="both"/>
      </w:pPr>
      <w:r>
        <w:rPr>
          <w:rFonts w:ascii="Times New Roman"/>
          <w:b w:val="false"/>
          <w:i w:val="false"/>
          <w:color w:val="000000"/>
          <w:sz w:val="28"/>
        </w:rPr>
        <w:t>
      тіркеуші органның объектіні тіркеу күні;</w:t>
      </w:r>
    </w:p>
    <w:bookmarkEnd w:id="53"/>
    <w:bookmarkStart w:name="z63" w:id="54"/>
    <w:p>
      <w:pPr>
        <w:spacing w:after="0"/>
        <w:ind w:left="0"/>
        <w:jc w:val="both"/>
      </w:pPr>
      <w:r>
        <w:rPr>
          <w:rFonts w:ascii="Times New Roman"/>
          <w:b w:val="false"/>
          <w:i w:val="false"/>
          <w:color w:val="000000"/>
          <w:sz w:val="28"/>
        </w:rPr>
        <w:t>
      объект иесінің жеке сәйкестендіру нөмірі/бизнес сәйкестендіру нөмірі;</w:t>
      </w:r>
    </w:p>
    <w:bookmarkEnd w:id="54"/>
    <w:bookmarkStart w:name="z64" w:id="55"/>
    <w:p>
      <w:pPr>
        <w:spacing w:after="0"/>
        <w:ind w:left="0"/>
        <w:jc w:val="both"/>
      </w:pPr>
      <w:r>
        <w:rPr>
          <w:rFonts w:ascii="Times New Roman"/>
          <w:b w:val="false"/>
          <w:i w:val="false"/>
          <w:color w:val="000000"/>
          <w:sz w:val="28"/>
        </w:rPr>
        <w:t>
      объектінің атауы және орналасқан жері;</w:t>
      </w:r>
    </w:p>
    <w:bookmarkEnd w:id="55"/>
    <w:bookmarkStart w:name="z65" w:id="56"/>
    <w:p>
      <w:pPr>
        <w:spacing w:after="0"/>
        <w:ind w:left="0"/>
        <w:jc w:val="both"/>
      </w:pPr>
      <w:r>
        <w:rPr>
          <w:rFonts w:ascii="Times New Roman"/>
          <w:b w:val="false"/>
          <w:i w:val="false"/>
          <w:color w:val="000000"/>
          <w:sz w:val="28"/>
        </w:rPr>
        <w:t>
      объектінің техникалық сипаттамасы;</w:t>
      </w:r>
    </w:p>
    <w:bookmarkEnd w:id="56"/>
    <w:bookmarkStart w:name="z66" w:id="57"/>
    <w:p>
      <w:pPr>
        <w:spacing w:after="0"/>
        <w:ind w:left="0"/>
        <w:jc w:val="both"/>
      </w:pPr>
      <w:r>
        <w:rPr>
          <w:rFonts w:ascii="Times New Roman"/>
          <w:b w:val="false"/>
          <w:i w:val="false"/>
          <w:color w:val="000000"/>
          <w:sz w:val="28"/>
        </w:rPr>
        <w:t>
      объектінің фотосуреті;</w:t>
      </w:r>
    </w:p>
    <w:bookmarkEnd w:id="57"/>
    <w:bookmarkStart w:name="z67" w:id="58"/>
    <w:p>
      <w:pPr>
        <w:spacing w:after="0"/>
        <w:ind w:left="0"/>
        <w:jc w:val="both"/>
      </w:pPr>
      <w:r>
        <w:rPr>
          <w:rFonts w:ascii="Times New Roman"/>
          <w:b w:val="false"/>
          <w:i w:val="false"/>
          <w:color w:val="000000"/>
          <w:sz w:val="28"/>
        </w:rPr>
        <w:t>
      2) объектіге құқық белгілейтін құжаттардың электрондық көшірмелерін енгізу.</w:t>
      </w:r>
    </w:p>
    <w:bookmarkEnd w:id="58"/>
    <w:bookmarkStart w:name="z68" w:id="59"/>
    <w:p>
      <w:pPr>
        <w:spacing w:after="0"/>
        <w:ind w:left="0"/>
        <w:jc w:val="both"/>
      </w:pPr>
      <w:r>
        <w:rPr>
          <w:rFonts w:ascii="Times New Roman"/>
          <w:b w:val="false"/>
          <w:i w:val="false"/>
          <w:color w:val="000000"/>
          <w:sz w:val="28"/>
        </w:rPr>
        <w:t>
      3) мынадай:</w:t>
      </w:r>
    </w:p>
    <w:bookmarkEnd w:id="59"/>
    <w:bookmarkStart w:name="z69" w:id="60"/>
    <w:p>
      <w:pPr>
        <w:spacing w:after="0"/>
        <w:ind w:left="0"/>
        <w:jc w:val="both"/>
      </w:pPr>
      <w:r>
        <w:rPr>
          <w:rFonts w:ascii="Times New Roman"/>
          <w:b w:val="false"/>
          <w:i w:val="false"/>
          <w:color w:val="000000"/>
          <w:sz w:val="28"/>
        </w:rPr>
        <w:t>
      объектілер бірыңғай өндірістік кешенге кірген;</w:t>
      </w:r>
    </w:p>
    <w:bookmarkEnd w:id="60"/>
    <w:bookmarkStart w:name="z70" w:id="61"/>
    <w:p>
      <w:pPr>
        <w:spacing w:after="0"/>
        <w:ind w:left="0"/>
        <w:jc w:val="both"/>
      </w:pPr>
      <w:r>
        <w:rPr>
          <w:rFonts w:ascii="Times New Roman"/>
          <w:b w:val="false"/>
          <w:i w:val="false"/>
          <w:color w:val="000000"/>
          <w:sz w:val="28"/>
        </w:rPr>
        <w:t>
      бірыңғай жер учаскесі және онда орналасқан құрылыстар объект болып табылған;</w:t>
      </w:r>
    </w:p>
    <w:bookmarkEnd w:id="61"/>
    <w:bookmarkStart w:name="z71" w:id="62"/>
    <w:p>
      <w:pPr>
        <w:spacing w:after="0"/>
        <w:ind w:left="0"/>
        <w:jc w:val="both"/>
      </w:pPr>
      <w:r>
        <w:rPr>
          <w:rFonts w:ascii="Times New Roman"/>
          <w:b w:val="false"/>
          <w:i w:val="false"/>
          <w:color w:val="000000"/>
          <w:sz w:val="28"/>
        </w:rPr>
        <w:t>
      объектілер бұрын бірыңғай кепіл заты болған жағдайларда бірнеше объектілерді сатуға өтінім жасау.</w:t>
      </w:r>
    </w:p>
    <w:bookmarkEnd w:id="62"/>
    <w:bookmarkStart w:name="z72" w:id="63"/>
    <w:p>
      <w:pPr>
        <w:spacing w:after="0"/>
        <w:ind w:left="0"/>
        <w:jc w:val="both"/>
      </w:pPr>
      <w:r>
        <w:rPr>
          <w:rFonts w:ascii="Times New Roman"/>
          <w:b w:val="false"/>
          <w:i w:val="false"/>
          <w:color w:val="000000"/>
          <w:sz w:val="28"/>
        </w:rPr>
        <w:t>
      Мемлекеттік реттеу туралы заңның 15-18-бабы 1-тармағының 3) және 4) тармақшаларында көзделген объектілерді орналастырғанға дейін электрондық сауда алаңында сауда-саттық жүргізу үшін сатушы әрбір объект бойынша мыналарды қамтамасыз етеді:</w:t>
      </w:r>
    </w:p>
    <w:bookmarkEnd w:id="63"/>
    <w:bookmarkStart w:name="z73" w:id="64"/>
    <w:p>
      <w:pPr>
        <w:spacing w:after="0"/>
        <w:ind w:left="0"/>
        <w:jc w:val="both"/>
      </w:pPr>
      <w:r>
        <w:rPr>
          <w:rFonts w:ascii="Times New Roman"/>
          <w:b w:val="false"/>
          <w:i w:val="false"/>
          <w:color w:val="000000"/>
          <w:sz w:val="28"/>
        </w:rPr>
        <w:t>
      1) объектіні сатуға өтінім жасау, ол мынадай мәліметтерді қамтиды, бірақ олармен шектелмейді:</w:t>
      </w:r>
    </w:p>
    <w:bookmarkEnd w:id="64"/>
    <w:bookmarkStart w:name="z74" w:id="65"/>
    <w:p>
      <w:pPr>
        <w:spacing w:after="0"/>
        <w:ind w:left="0"/>
        <w:jc w:val="both"/>
      </w:pPr>
      <w:r>
        <w:rPr>
          <w:rFonts w:ascii="Times New Roman"/>
          <w:b w:val="false"/>
          <w:i w:val="false"/>
          <w:color w:val="000000"/>
          <w:sz w:val="28"/>
        </w:rPr>
        <w:t xml:space="preserve">
      Банктер туралы заңның </w:t>
      </w:r>
      <w:r>
        <w:rPr>
          <w:rFonts w:ascii="Times New Roman"/>
          <w:b w:val="false"/>
          <w:i w:val="false"/>
          <w:color w:val="000000"/>
          <w:sz w:val="28"/>
        </w:rPr>
        <w:t>69-бабы</w:t>
      </w:r>
      <w:r>
        <w:rPr>
          <w:rFonts w:ascii="Times New Roman"/>
          <w:b w:val="false"/>
          <w:i w:val="false"/>
          <w:color w:val="000000"/>
          <w:sz w:val="28"/>
        </w:rPr>
        <w:t xml:space="preserve"> 4-тармағына сәйкес келісім болған кезде банктік шот шартының және (немесе) Микроқаржылық қызмет туралы заңның </w:t>
      </w:r>
      <w:r>
        <w:rPr>
          <w:rFonts w:ascii="Times New Roman"/>
          <w:b w:val="false"/>
          <w:i w:val="false"/>
          <w:color w:val="000000"/>
          <w:sz w:val="28"/>
        </w:rPr>
        <w:t>21-бабының</w:t>
      </w:r>
      <w:r>
        <w:rPr>
          <w:rFonts w:ascii="Times New Roman"/>
          <w:b w:val="false"/>
          <w:i w:val="false"/>
          <w:color w:val="000000"/>
          <w:sz w:val="28"/>
        </w:rPr>
        <w:t xml:space="preserve"> 3-тармағына сәйкес келісім болған кезде микрокредит беру туралы шарттың нөмірі мен жасалған күні;</w:t>
      </w:r>
    </w:p>
    <w:bookmarkEnd w:id="65"/>
    <w:bookmarkStart w:name="z75" w:id="66"/>
    <w:p>
      <w:pPr>
        <w:spacing w:after="0"/>
        <w:ind w:left="0"/>
        <w:jc w:val="both"/>
      </w:pPr>
      <w:r>
        <w:rPr>
          <w:rFonts w:ascii="Times New Roman"/>
          <w:b w:val="false"/>
          <w:i w:val="false"/>
          <w:color w:val="000000"/>
          <w:sz w:val="28"/>
        </w:rPr>
        <w:t>
      кредитордың жеке сәйкестендіру нөмірі/ бизнес сәйкестендіру нөмірі;</w:t>
      </w:r>
    </w:p>
    <w:bookmarkEnd w:id="66"/>
    <w:bookmarkStart w:name="z76" w:id="67"/>
    <w:p>
      <w:pPr>
        <w:spacing w:after="0"/>
        <w:ind w:left="0"/>
        <w:jc w:val="both"/>
      </w:pPr>
      <w:r>
        <w:rPr>
          <w:rFonts w:ascii="Times New Roman"/>
          <w:b w:val="false"/>
          <w:i w:val="false"/>
          <w:color w:val="000000"/>
          <w:sz w:val="28"/>
        </w:rPr>
        <w:t>
      банктік қарыз шарты және (немесе) микрокредит беру туралы шарт бойынша құқықты (талаптарды) басқаға беруді жүзеге асыратын тұлғаның жеке сәйкестендіру нөмірі/бизнес сәйкестендіру нөмірі;</w:t>
      </w:r>
    </w:p>
    <w:bookmarkEnd w:id="67"/>
    <w:bookmarkStart w:name="z77" w:id="68"/>
    <w:p>
      <w:pPr>
        <w:spacing w:after="0"/>
        <w:ind w:left="0"/>
        <w:jc w:val="both"/>
      </w:pPr>
      <w:r>
        <w:rPr>
          <w:rFonts w:ascii="Times New Roman"/>
          <w:b w:val="false"/>
          <w:i w:val="false"/>
          <w:color w:val="000000"/>
          <w:sz w:val="28"/>
        </w:rPr>
        <w:t>
      банктік қарыз шарты және (немесе) микрокредит беру туралы шарт бойынша берешек мөлшері;</w:t>
      </w:r>
    </w:p>
    <w:bookmarkEnd w:id="68"/>
    <w:bookmarkStart w:name="z78" w:id="69"/>
    <w:p>
      <w:pPr>
        <w:spacing w:after="0"/>
        <w:ind w:left="0"/>
        <w:jc w:val="both"/>
      </w:pPr>
      <w:r>
        <w:rPr>
          <w:rFonts w:ascii="Times New Roman"/>
          <w:b w:val="false"/>
          <w:i w:val="false"/>
          <w:color w:val="000000"/>
          <w:sz w:val="28"/>
        </w:rPr>
        <w:t>
      банктік қарыз шарты және (немесе) микрокредит беру туралы шарт бойынша мерзімі өткен күндер саны (бар болса);</w:t>
      </w:r>
    </w:p>
    <w:bookmarkEnd w:id="69"/>
    <w:bookmarkStart w:name="z79" w:id="70"/>
    <w:p>
      <w:pPr>
        <w:spacing w:after="0"/>
        <w:ind w:left="0"/>
        <w:jc w:val="both"/>
      </w:pPr>
      <w:r>
        <w:rPr>
          <w:rFonts w:ascii="Times New Roman"/>
          <w:b w:val="false"/>
          <w:i w:val="false"/>
          <w:color w:val="000000"/>
          <w:sz w:val="28"/>
        </w:rPr>
        <w:t>
      кепіл затының атауы мен орналасқан жерін, кепіл заты иесінің жеке сәйкестендіру нөмірін/бизнес сәйкестендіру нөмірін қамтитын кепіл туралы (бар болса).</w:t>
      </w:r>
    </w:p>
    <w:bookmarkEnd w:id="70"/>
    <w:bookmarkStart w:name="z80" w:id="71"/>
    <w:p>
      <w:pPr>
        <w:spacing w:after="0"/>
        <w:ind w:left="0"/>
        <w:jc w:val="both"/>
      </w:pPr>
      <w:r>
        <w:rPr>
          <w:rFonts w:ascii="Times New Roman"/>
          <w:b w:val="false"/>
          <w:i w:val="false"/>
          <w:color w:val="000000"/>
          <w:sz w:val="28"/>
        </w:rPr>
        <w:t xml:space="preserve">
      6. Сауда-саттықты жүргізу үшін электрондық сауда алаңында сатушы Мемлекеттік реттеу туралы заңның </w:t>
      </w:r>
      <w:r>
        <w:rPr>
          <w:rFonts w:ascii="Times New Roman"/>
          <w:b w:val="false"/>
          <w:i w:val="false"/>
          <w:color w:val="000000"/>
          <w:sz w:val="28"/>
        </w:rPr>
        <w:t>15-18-бабының</w:t>
      </w:r>
      <w:r>
        <w:rPr>
          <w:rFonts w:ascii="Times New Roman"/>
          <w:b w:val="false"/>
          <w:i w:val="false"/>
          <w:color w:val="000000"/>
          <w:sz w:val="28"/>
        </w:rPr>
        <w:t xml:space="preserve"> 1-тармағының 1) және 2) тармақшаларында көзделген объектілерге қатысты сатып алу-сату шартының жобасын және (немесе) Мемлекеттік реттеу туралы заңның </w:t>
      </w:r>
      <w:r>
        <w:rPr>
          <w:rFonts w:ascii="Times New Roman"/>
          <w:b w:val="false"/>
          <w:i w:val="false"/>
          <w:color w:val="000000"/>
          <w:sz w:val="28"/>
        </w:rPr>
        <w:t>15-18-бабының</w:t>
      </w:r>
      <w:r>
        <w:rPr>
          <w:rFonts w:ascii="Times New Roman"/>
          <w:b w:val="false"/>
          <w:i w:val="false"/>
          <w:color w:val="000000"/>
          <w:sz w:val="28"/>
        </w:rPr>
        <w:t xml:space="preserve"> 1-тармағының 3) және 4) тармақшаларында көзделген объектілерге қатысты құқықтарды (талаптарды) басқаға беру шартының жобасын қоса бере отырып, сауда-саттықты жүргізу туралы хабарландыруды сауда-саттық жүргізілгенге дейін кемінде күнтізбелік 10 (он) күн бұрын орналастырады.</w:t>
      </w:r>
    </w:p>
    <w:bookmarkEnd w:id="71"/>
    <w:bookmarkStart w:name="z81" w:id="72"/>
    <w:p>
      <w:pPr>
        <w:spacing w:after="0"/>
        <w:ind w:left="0"/>
        <w:jc w:val="both"/>
      </w:pPr>
      <w:r>
        <w:rPr>
          <w:rFonts w:ascii="Times New Roman"/>
          <w:b w:val="false"/>
          <w:i w:val="false"/>
          <w:color w:val="000000"/>
          <w:sz w:val="28"/>
        </w:rPr>
        <w:t>
      7. Сауда-саттықты жүргізу туралы хабарландыруда мынадай мәліметтер қамтылады:</w:t>
      </w:r>
    </w:p>
    <w:bookmarkEnd w:id="72"/>
    <w:bookmarkStart w:name="z82" w:id="73"/>
    <w:p>
      <w:pPr>
        <w:spacing w:after="0"/>
        <w:ind w:left="0"/>
        <w:jc w:val="both"/>
      </w:pPr>
      <w:r>
        <w:rPr>
          <w:rFonts w:ascii="Times New Roman"/>
          <w:b w:val="false"/>
          <w:i w:val="false"/>
          <w:color w:val="000000"/>
          <w:sz w:val="28"/>
        </w:rPr>
        <w:t>
      1) сауда-саттықты жүргізу әдісі;</w:t>
      </w:r>
    </w:p>
    <w:bookmarkEnd w:id="73"/>
    <w:bookmarkStart w:name="z83" w:id="74"/>
    <w:p>
      <w:pPr>
        <w:spacing w:after="0"/>
        <w:ind w:left="0"/>
        <w:jc w:val="both"/>
      </w:pPr>
      <w:r>
        <w:rPr>
          <w:rFonts w:ascii="Times New Roman"/>
          <w:b w:val="false"/>
          <w:i w:val="false"/>
          <w:color w:val="000000"/>
          <w:sz w:val="28"/>
        </w:rPr>
        <w:t>
      2) Мемлекеттік реттеу туралы заңның 15-18-бабының 1-тармағында көзделген сатылатын объектінің түрі;</w:t>
      </w:r>
    </w:p>
    <w:bookmarkEnd w:id="74"/>
    <w:bookmarkStart w:name="z84" w:id="75"/>
    <w:p>
      <w:pPr>
        <w:spacing w:after="0"/>
        <w:ind w:left="0"/>
        <w:jc w:val="both"/>
      </w:pPr>
      <w:r>
        <w:rPr>
          <w:rFonts w:ascii="Times New Roman"/>
          <w:b w:val="false"/>
          <w:i w:val="false"/>
          <w:color w:val="000000"/>
          <w:sz w:val="28"/>
        </w:rPr>
        <w:t>
      3) бастапқы баға және объектіні сауда-саттықта одан төмен сатылмайтын баға (бұдан әрі – резервтік баға);</w:t>
      </w:r>
    </w:p>
    <w:bookmarkEnd w:id="75"/>
    <w:bookmarkStart w:name="z85" w:id="76"/>
    <w:p>
      <w:pPr>
        <w:spacing w:after="0"/>
        <w:ind w:left="0"/>
        <w:jc w:val="both"/>
      </w:pPr>
      <w:r>
        <w:rPr>
          <w:rFonts w:ascii="Times New Roman"/>
          <w:b w:val="false"/>
          <w:i w:val="false"/>
          <w:color w:val="000000"/>
          <w:sz w:val="28"/>
        </w:rPr>
        <w:t>
      4) сауда-саттықты жүргізу күні мен уақыты (электрондық сауда алаңында орналастырылған күннен бастап кемінде күнтізбелік 10 (он) күн бұрын белгіленеді);</w:t>
      </w:r>
    </w:p>
    <w:bookmarkEnd w:id="76"/>
    <w:bookmarkStart w:name="z86" w:id="77"/>
    <w:p>
      <w:pPr>
        <w:spacing w:after="0"/>
        <w:ind w:left="0"/>
        <w:jc w:val="both"/>
      </w:pPr>
      <w:r>
        <w:rPr>
          <w:rFonts w:ascii="Times New Roman"/>
          <w:b w:val="false"/>
          <w:i w:val="false"/>
          <w:color w:val="000000"/>
          <w:sz w:val="28"/>
        </w:rPr>
        <w:t>
      5) объектіге қатысты сатушы ұсынатын құжаттардың тізбесі;</w:t>
      </w:r>
    </w:p>
    <w:bookmarkEnd w:id="77"/>
    <w:bookmarkStart w:name="z87" w:id="78"/>
    <w:p>
      <w:pPr>
        <w:spacing w:after="0"/>
        <w:ind w:left="0"/>
        <w:jc w:val="both"/>
      </w:pPr>
      <w:r>
        <w:rPr>
          <w:rFonts w:ascii="Times New Roman"/>
          <w:b w:val="false"/>
          <w:i w:val="false"/>
          <w:color w:val="000000"/>
          <w:sz w:val="28"/>
        </w:rPr>
        <w:t>
      6) кепілдік жарнаны енгізу мөлшері, тәртібі және мерзімі, оператордың банктік деректемелері (банктік сәйкестендіру коды, жеке сәйкестендіру коды);</w:t>
      </w:r>
    </w:p>
    <w:bookmarkEnd w:id="78"/>
    <w:bookmarkStart w:name="z88" w:id="79"/>
    <w:p>
      <w:pPr>
        <w:spacing w:after="0"/>
        <w:ind w:left="0"/>
        <w:jc w:val="both"/>
      </w:pPr>
      <w:r>
        <w:rPr>
          <w:rFonts w:ascii="Times New Roman"/>
          <w:b w:val="false"/>
          <w:i w:val="false"/>
          <w:color w:val="000000"/>
          <w:sz w:val="28"/>
        </w:rPr>
        <w:t>
      7) сауда-саттыққа қатысуға өтінімдерді (бұдан әрі – өтінім) қабылдау мерзімдері).</w:t>
      </w:r>
    </w:p>
    <w:bookmarkEnd w:id="79"/>
    <w:bookmarkStart w:name="z89" w:id="80"/>
    <w:p>
      <w:pPr>
        <w:spacing w:after="0"/>
        <w:ind w:left="0"/>
        <w:jc w:val="both"/>
      </w:pPr>
      <w:r>
        <w:rPr>
          <w:rFonts w:ascii="Times New Roman"/>
          <w:b w:val="false"/>
          <w:i w:val="false"/>
          <w:color w:val="000000"/>
          <w:sz w:val="28"/>
        </w:rPr>
        <w:t>
      8. Өтінім беру үшін сауда-саттыққа қатысушы электрондық сауда алаңында мыналарды көрсете отырып тіркеледі:</w:t>
      </w:r>
    </w:p>
    <w:bookmarkEnd w:id="80"/>
    <w:bookmarkStart w:name="z90" w:id="81"/>
    <w:p>
      <w:pPr>
        <w:spacing w:after="0"/>
        <w:ind w:left="0"/>
        <w:jc w:val="both"/>
      </w:pPr>
      <w:r>
        <w:rPr>
          <w:rFonts w:ascii="Times New Roman"/>
          <w:b w:val="false"/>
          <w:i w:val="false"/>
          <w:color w:val="000000"/>
          <w:sz w:val="28"/>
        </w:rPr>
        <w:t>
      1) жеке тұлғалар мен дара кәсіпкерлер үшін – жеке сәйкестендіру нөмірі, тегі, аты және әкесінің аты (егер ол жеке басты куәландыратын құжатта көрсетілсе);</w:t>
      </w:r>
    </w:p>
    <w:bookmarkEnd w:id="81"/>
    <w:bookmarkStart w:name="z91" w:id="82"/>
    <w:p>
      <w:pPr>
        <w:spacing w:after="0"/>
        <w:ind w:left="0"/>
        <w:jc w:val="both"/>
      </w:pPr>
      <w:r>
        <w:rPr>
          <w:rFonts w:ascii="Times New Roman"/>
          <w:b w:val="false"/>
          <w:i w:val="false"/>
          <w:color w:val="000000"/>
          <w:sz w:val="28"/>
        </w:rPr>
        <w:t>
      2) заңды тұлғалар үшін – заңды тұлғаның бизнес сәйкестендіру нөмірі, атауы, бірінші басшының тегі, аты және әкесінің аты (егер ол жеке басты куәландыратын құжатта көрсетілсе);</w:t>
      </w:r>
    </w:p>
    <w:bookmarkEnd w:id="82"/>
    <w:bookmarkStart w:name="z92" w:id="83"/>
    <w:p>
      <w:pPr>
        <w:spacing w:after="0"/>
        <w:ind w:left="0"/>
        <w:jc w:val="both"/>
      </w:pPr>
      <w:r>
        <w:rPr>
          <w:rFonts w:ascii="Times New Roman"/>
          <w:b w:val="false"/>
          <w:i w:val="false"/>
          <w:color w:val="000000"/>
          <w:sz w:val="28"/>
        </w:rPr>
        <w:t>
      3) банктік деректемелер (банктік сәйкестендіру коды, жеке сәйкестендіру коды);</w:t>
      </w:r>
    </w:p>
    <w:bookmarkEnd w:id="83"/>
    <w:bookmarkStart w:name="z93" w:id="84"/>
    <w:p>
      <w:pPr>
        <w:spacing w:after="0"/>
        <w:ind w:left="0"/>
        <w:jc w:val="both"/>
      </w:pPr>
      <w:r>
        <w:rPr>
          <w:rFonts w:ascii="Times New Roman"/>
          <w:b w:val="false"/>
          <w:i w:val="false"/>
          <w:color w:val="000000"/>
          <w:sz w:val="28"/>
        </w:rPr>
        <w:t>
      4) пошталық мекенжайды, телефонды, факсты (бар болса), е-mail-ді қамтитын байланыс деректері.</w:t>
      </w:r>
    </w:p>
    <w:bookmarkEnd w:id="84"/>
    <w:bookmarkStart w:name="z94" w:id="85"/>
    <w:p>
      <w:pPr>
        <w:spacing w:after="0"/>
        <w:ind w:left="0"/>
        <w:jc w:val="both"/>
      </w:pPr>
      <w:r>
        <w:rPr>
          <w:rFonts w:ascii="Times New Roman"/>
          <w:b w:val="false"/>
          <w:i w:val="false"/>
          <w:color w:val="000000"/>
          <w:sz w:val="28"/>
        </w:rPr>
        <w:t>
      9. Сауда-саттыққа қатысу үшін сауда-саттыққа қатысушы электрондық сауда алаңында өтінім береді және оған электрондық цифрлық қолтаңбамен (бұдан әрі – ЭЦҚ) қол қояды.</w:t>
      </w:r>
    </w:p>
    <w:bookmarkEnd w:id="85"/>
    <w:bookmarkStart w:name="z95" w:id="86"/>
    <w:p>
      <w:pPr>
        <w:spacing w:after="0"/>
        <w:ind w:left="0"/>
        <w:jc w:val="both"/>
      </w:pPr>
      <w:r>
        <w:rPr>
          <w:rFonts w:ascii="Times New Roman"/>
          <w:b w:val="false"/>
          <w:i w:val="false"/>
          <w:color w:val="000000"/>
          <w:sz w:val="28"/>
        </w:rPr>
        <w:t>
      10. Сауда-саттыққа қатысушылардың өтінімдерін беру сауда-саттық жүргізу туралы хабарландыру орналастырылған күннен бастап жүзеге асырылады және сауда-саттық басталғанға дейін 24 (жиырма төрт) сағат бұрын аяқталады.</w:t>
      </w:r>
    </w:p>
    <w:bookmarkEnd w:id="86"/>
    <w:bookmarkStart w:name="z96" w:id="87"/>
    <w:p>
      <w:pPr>
        <w:spacing w:after="0"/>
        <w:ind w:left="0"/>
        <w:jc w:val="both"/>
      </w:pPr>
      <w:r>
        <w:rPr>
          <w:rFonts w:ascii="Times New Roman"/>
          <w:b w:val="false"/>
          <w:i w:val="false"/>
          <w:color w:val="000000"/>
          <w:sz w:val="28"/>
        </w:rPr>
        <w:t>
      11. Сауда-саттыққа қатысушының өтінімінде сауда-саттыққа қатысушының сауда-саттық талаптарымен келісімі қамтылады.</w:t>
      </w:r>
    </w:p>
    <w:bookmarkEnd w:id="87"/>
    <w:bookmarkStart w:name="z97" w:id="88"/>
    <w:p>
      <w:pPr>
        <w:spacing w:after="0"/>
        <w:ind w:left="0"/>
        <w:jc w:val="both"/>
      </w:pPr>
      <w:r>
        <w:rPr>
          <w:rFonts w:ascii="Times New Roman"/>
          <w:b w:val="false"/>
          <w:i w:val="false"/>
          <w:color w:val="000000"/>
          <w:sz w:val="28"/>
        </w:rPr>
        <w:t>
      12. Сауда-саттыққа қатысу үшін кепілдік жарнаны өтінім беру кезінде сауда-сатыққа қатысушы енгізеді.</w:t>
      </w:r>
    </w:p>
    <w:bookmarkEnd w:id="88"/>
    <w:bookmarkStart w:name="z98" w:id="89"/>
    <w:p>
      <w:pPr>
        <w:spacing w:after="0"/>
        <w:ind w:left="0"/>
        <w:jc w:val="both"/>
      </w:pPr>
      <w:r>
        <w:rPr>
          <w:rFonts w:ascii="Times New Roman"/>
          <w:b w:val="false"/>
          <w:i w:val="false"/>
          <w:color w:val="000000"/>
          <w:sz w:val="28"/>
        </w:rPr>
        <w:t>
      Кепілдік жарнаның мөлшері объектінің резервтік бағасының 10 (он) пайызын құрайды, бірақ кемінде 50 (елу) айлық есептік көрсеткіштен (бұдан әрі – АЕК) және 30 (отыз) мың АЕК-тен аспайды.</w:t>
      </w:r>
    </w:p>
    <w:bookmarkEnd w:id="89"/>
    <w:bookmarkStart w:name="z99" w:id="90"/>
    <w:p>
      <w:pPr>
        <w:spacing w:after="0"/>
        <w:ind w:left="0"/>
        <w:jc w:val="both"/>
      </w:pPr>
      <w:r>
        <w:rPr>
          <w:rFonts w:ascii="Times New Roman"/>
          <w:b w:val="false"/>
          <w:i w:val="false"/>
          <w:color w:val="000000"/>
          <w:sz w:val="28"/>
        </w:rPr>
        <w:t>
      13. Кепілдік жарнаны оператор сауда-саттықты өткізу туралы хабарландыруда көрсетілген оператордың банктік деректемелеріне қабылдайды.</w:t>
      </w:r>
    </w:p>
    <w:bookmarkEnd w:id="90"/>
    <w:bookmarkStart w:name="z100" w:id="91"/>
    <w:p>
      <w:pPr>
        <w:spacing w:after="0"/>
        <w:ind w:left="0"/>
        <w:jc w:val="both"/>
      </w:pPr>
      <w:r>
        <w:rPr>
          <w:rFonts w:ascii="Times New Roman"/>
          <w:b w:val="false"/>
          <w:i w:val="false"/>
          <w:color w:val="000000"/>
          <w:sz w:val="28"/>
        </w:rPr>
        <w:t>
      14. Өтінімде көрсетілген деректер мемлекеттік дерекқорлар мен оператордың ақпараттық жүйелерінен автоматты режимде алынбаған жағдайда, сауда-саттыққа қатысушы деректерді дербес енгізеді, сондай-ақ өтінімге растайтын құжаттарды тіркейді.</w:t>
      </w:r>
    </w:p>
    <w:bookmarkEnd w:id="91"/>
    <w:bookmarkStart w:name="z101" w:id="92"/>
    <w:p>
      <w:pPr>
        <w:spacing w:after="0"/>
        <w:ind w:left="0"/>
        <w:jc w:val="both"/>
      </w:pPr>
      <w:r>
        <w:rPr>
          <w:rFonts w:ascii="Times New Roman"/>
          <w:b w:val="false"/>
          <w:i w:val="false"/>
          <w:color w:val="000000"/>
          <w:sz w:val="28"/>
        </w:rPr>
        <w:t>
      15. Сауда-саттыққа қатысушылардың өтінімдерін тексеру нәтижелері бойынша сатушы операторға өтінімнің қабылданғаны немесе оператордың ішкі қағидаларына сәйкес өтінімді қабылдаудан бас тарту себептері туралы хабарлама жібереді.</w:t>
      </w:r>
    </w:p>
    <w:bookmarkEnd w:id="92"/>
    <w:bookmarkStart w:name="z102" w:id="93"/>
    <w:p>
      <w:pPr>
        <w:spacing w:after="0"/>
        <w:ind w:left="0"/>
        <w:jc w:val="both"/>
      </w:pPr>
      <w:r>
        <w:rPr>
          <w:rFonts w:ascii="Times New Roman"/>
          <w:b w:val="false"/>
          <w:i w:val="false"/>
          <w:color w:val="000000"/>
          <w:sz w:val="28"/>
        </w:rPr>
        <w:t>
      Мыналар өтінімді қабылдаудан бас тартуға негіз болып табылады:</w:t>
      </w:r>
    </w:p>
    <w:bookmarkEnd w:id="93"/>
    <w:bookmarkStart w:name="z103" w:id="94"/>
    <w:p>
      <w:pPr>
        <w:spacing w:after="0"/>
        <w:ind w:left="0"/>
        <w:jc w:val="both"/>
      </w:pPr>
      <w:r>
        <w:rPr>
          <w:rFonts w:ascii="Times New Roman"/>
          <w:b w:val="false"/>
          <w:i w:val="false"/>
          <w:color w:val="000000"/>
          <w:sz w:val="28"/>
        </w:rPr>
        <w:t>
      1) сауда-саттық өткізу туралы хабарландыруда көрсетілген кепілдік жарнаның сауда-саттық басталған сәтте оператордың банк шотына түспеуі;</w:t>
      </w:r>
    </w:p>
    <w:bookmarkEnd w:id="94"/>
    <w:bookmarkStart w:name="z104" w:id="95"/>
    <w:p>
      <w:pPr>
        <w:spacing w:after="0"/>
        <w:ind w:left="0"/>
        <w:jc w:val="both"/>
      </w:pPr>
      <w:r>
        <w:rPr>
          <w:rFonts w:ascii="Times New Roman"/>
          <w:b w:val="false"/>
          <w:i w:val="false"/>
          <w:color w:val="000000"/>
          <w:sz w:val="28"/>
        </w:rPr>
        <w:t xml:space="preserve">
      2) сауда-саттыққа қатысушының Мемлекеттік реттеу туралы заңның </w:t>
      </w:r>
      <w:r>
        <w:rPr>
          <w:rFonts w:ascii="Times New Roman"/>
          <w:b w:val="false"/>
          <w:i w:val="false"/>
          <w:color w:val="000000"/>
          <w:sz w:val="28"/>
        </w:rPr>
        <w:t>15-18-бабының</w:t>
      </w:r>
      <w:r>
        <w:rPr>
          <w:rFonts w:ascii="Times New Roman"/>
          <w:b w:val="false"/>
          <w:i w:val="false"/>
          <w:color w:val="000000"/>
          <w:sz w:val="28"/>
        </w:rPr>
        <w:t xml:space="preserve"> 3-тармағына сәйкес келмеуі;</w:t>
      </w:r>
    </w:p>
    <w:bookmarkEnd w:id="95"/>
    <w:bookmarkStart w:name="z105" w:id="96"/>
    <w:p>
      <w:pPr>
        <w:spacing w:after="0"/>
        <w:ind w:left="0"/>
        <w:jc w:val="both"/>
      </w:pPr>
      <w:r>
        <w:rPr>
          <w:rFonts w:ascii="Times New Roman"/>
          <w:b w:val="false"/>
          <w:i w:val="false"/>
          <w:color w:val="000000"/>
          <w:sz w:val="28"/>
        </w:rPr>
        <w:t xml:space="preserve">
      3) "Акционерлік қоғамдар туралы" Қазақстан Республикасы Заңының </w:t>
      </w:r>
      <w:r>
        <w:rPr>
          <w:rFonts w:ascii="Times New Roman"/>
          <w:b w:val="false"/>
          <w:i w:val="false"/>
          <w:color w:val="000000"/>
          <w:sz w:val="28"/>
        </w:rPr>
        <w:t>64-бабына</w:t>
      </w:r>
      <w:r>
        <w:rPr>
          <w:rFonts w:ascii="Times New Roman"/>
          <w:b w:val="false"/>
          <w:i w:val="false"/>
          <w:color w:val="000000"/>
          <w:sz w:val="28"/>
        </w:rPr>
        <w:t xml:space="preserve"> және "Жауапкершілігі шектеулі және қосымша серіктестіктер туралы" Қазақстан Республикасы Заңының </w:t>
      </w:r>
      <w:r>
        <w:rPr>
          <w:rFonts w:ascii="Times New Roman"/>
          <w:b w:val="false"/>
          <w:i w:val="false"/>
          <w:color w:val="000000"/>
          <w:sz w:val="28"/>
        </w:rPr>
        <w:t>12-1-бабына</w:t>
      </w:r>
      <w:r>
        <w:rPr>
          <w:rFonts w:ascii="Times New Roman"/>
          <w:b w:val="false"/>
          <w:i w:val="false"/>
          <w:color w:val="000000"/>
          <w:sz w:val="28"/>
        </w:rPr>
        <w:t xml:space="preserve"> сәйкес әлеуетті сатып алушылардың бір-біріне қатысты үлестес болуы.</w:t>
      </w:r>
    </w:p>
    <w:bookmarkEnd w:id="96"/>
    <w:bookmarkStart w:name="z106" w:id="97"/>
    <w:p>
      <w:pPr>
        <w:spacing w:after="0"/>
        <w:ind w:left="0"/>
        <w:jc w:val="both"/>
      </w:pPr>
      <w:r>
        <w:rPr>
          <w:rFonts w:ascii="Times New Roman"/>
          <w:b w:val="false"/>
          <w:i w:val="false"/>
          <w:color w:val="000000"/>
          <w:sz w:val="28"/>
        </w:rPr>
        <w:t>
      16. Сауда-саттыққа қатысушылардың өтінімдерін тексеру нәтижелері бойынша оператор электрондық сауда алаңында көрсетілген сауда-саттыққа қатысушының электрондық мекенжайына өтінімнің қабылданғаны не өтінімді қабылдаудан бас тарту себептері туралы электрондық хабарлама жібереді.</w:t>
      </w:r>
    </w:p>
    <w:bookmarkEnd w:id="97"/>
    <w:bookmarkStart w:name="z107" w:id="98"/>
    <w:p>
      <w:pPr>
        <w:spacing w:after="0"/>
        <w:ind w:left="0"/>
        <w:jc w:val="both"/>
      </w:pPr>
      <w:r>
        <w:rPr>
          <w:rFonts w:ascii="Times New Roman"/>
          <w:b w:val="false"/>
          <w:i w:val="false"/>
          <w:color w:val="000000"/>
          <w:sz w:val="28"/>
        </w:rPr>
        <w:t>
      17. Сауда-саттыққа қатысушының кепілдік жарнасы сауда-саттыққа қатысу кезінде мәлімделген талаптармен сатылатын объектіге қатысты банктік қарыз шарты, микрокредит беру туралы шарт бойынша сатып алу-сату шартын және (немесе) құқықтарды (талаптарды) басқаға беру шартын жасасуды қамтамасыз ету үшін енгізіледі.</w:t>
      </w:r>
    </w:p>
    <w:bookmarkEnd w:id="98"/>
    <w:bookmarkStart w:name="z108" w:id="99"/>
    <w:p>
      <w:pPr>
        <w:spacing w:after="0"/>
        <w:ind w:left="0"/>
        <w:jc w:val="both"/>
      </w:pPr>
      <w:r>
        <w:rPr>
          <w:rFonts w:ascii="Times New Roman"/>
          <w:b w:val="false"/>
          <w:i w:val="false"/>
          <w:color w:val="000000"/>
          <w:sz w:val="28"/>
        </w:rPr>
        <w:t>
      18. Сауда-саттық объектінің бағасын көтеру немесе төмендету әдістерімен жүргізіледі.</w:t>
      </w:r>
    </w:p>
    <w:bookmarkEnd w:id="99"/>
    <w:bookmarkStart w:name="z109" w:id="100"/>
    <w:p>
      <w:pPr>
        <w:spacing w:after="0"/>
        <w:ind w:left="0"/>
        <w:jc w:val="both"/>
      </w:pPr>
      <w:r>
        <w:rPr>
          <w:rFonts w:ascii="Times New Roman"/>
          <w:b w:val="false"/>
          <w:i w:val="false"/>
          <w:color w:val="000000"/>
          <w:sz w:val="28"/>
        </w:rPr>
        <w:t>
      19. Объектінің бастапқы бағасы сауда-саттықтың әдісіне байланысты анықталады:</w:t>
      </w:r>
    </w:p>
    <w:bookmarkEnd w:id="100"/>
    <w:bookmarkStart w:name="z110" w:id="101"/>
    <w:p>
      <w:pPr>
        <w:spacing w:after="0"/>
        <w:ind w:left="0"/>
        <w:jc w:val="both"/>
      </w:pPr>
      <w:r>
        <w:rPr>
          <w:rFonts w:ascii="Times New Roman"/>
          <w:b w:val="false"/>
          <w:i w:val="false"/>
          <w:color w:val="000000"/>
          <w:sz w:val="28"/>
        </w:rPr>
        <w:t>
      1) бағаны көтеруге арналған сауда-саттықты өткізу кезінде бастапқы баға резервтік баға деңгейінде белгіленеді;</w:t>
      </w:r>
    </w:p>
    <w:bookmarkEnd w:id="101"/>
    <w:bookmarkStart w:name="z111" w:id="102"/>
    <w:p>
      <w:pPr>
        <w:spacing w:after="0"/>
        <w:ind w:left="0"/>
        <w:jc w:val="both"/>
      </w:pPr>
      <w:r>
        <w:rPr>
          <w:rFonts w:ascii="Times New Roman"/>
          <w:b w:val="false"/>
          <w:i w:val="false"/>
          <w:color w:val="000000"/>
          <w:sz w:val="28"/>
        </w:rPr>
        <w:t>
      2) бағаны төмендетуге арналған сауда-саттықты өткізу кезінде бастапқы бағаны сатушы белгілейді, бірақ объектінің нарықтық құнынан 200 (екі жүз) пайыздан аспайды.</w:t>
      </w:r>
    </w:p>
    <w:bookmarkEnd w:id="102"/>
    <w:bookmarkStart w:name="z112" w:id="103"/>
    <w:p>
      <w:pPr>
        <w:spacing w:after="0"/>
        <w:ind w:left="0"/>
        <w:jc w:val="both"/>
      </w:pPr>
      <w:r>
        <w:rPr>
          <w:rFonts w:ascii="Times New Roman"/>
          <w:b w:val="false"/>
          <w:i w:val="false"/>
          <w:color w:val="000000"/>
          <w:sz w:val="28"/>
        </w:rPr>
        <w:t>
      20. Резервтік бағаны сатушы белгілейді, бірақ объектінің нарықтық құнының 100 (жүз) пайызынан аспайды.</w:t>
      </w:r>
    </w:p>
    <w:bookmarkEnd w:id="103"/>
    <w:bookmarkStart w:name="z113" w:id="104"/>
    <w:p>
      <w:pPr>
        <w:spacing w:after="0"/>
        <w:ind w:left="0"/>
        <w:jc w:val="both"/>
      </w:pPr>
      <w:r>
        <w:rPr>
          <w:rFonts w:ascii="Times New Roman"/>
          <w:b w:val="false"/>
          <w:i w:val="false"/>
          <w:color w:val="000000"/>
          <w:sz w:val="28"/>
        </w:rPr>
        <w:t>
      Сауда саттық өтпеген жағдайда кейінгі сауда саттықтың резервтік бағасын сатушы мынадай деңгейде белгілейді:</w:t>
      </w:r>
    </w:p>
    <w:bookmarkEnd w:id="104"/>
    <w:bookmarkStart w:name="z114" w:id="105"/>
    <w:p>
      <w:pPr>
        <w:spacing w:after="0"/>
        <w:ind w:left="0"/>
        <w:jc w:val="both"/>
      </w:pPr>
      <w:r>
        <w:rPr>
          <w:rFonts w:ascii="Times New Roman"/>
          <w:b w:val="false"/>
          <w:i w:val="false"/>
          <w:color w:val="000000"/>
          <w:sz w:val="28"/>
        </w:rPr>
        <w:t>
      екінші сауда-саттықта объектінің нарықтық құнының 70 (жетпіс) пайызынан аспайды;</w:t>
      </w:r>
    </w:p>
    <w:bookmarkEnd w:id="105"/>
    <w:bookmarkStart w:name="z115" w:id="106"/>
    <w:p>
      <w:pPr>
        <w:spacing w:after="0"/>
        <w:ind w:left="0"/>
        <w:jc w:val="both"/>
      </w:pPr>
      <w:r>
        <w:rPr>
          <w:rFonts w:ascii="Times New Roman"/>
          <w:b w:val="false"/>
          <w:i w:val="false"/>
          <w:color w:val="000000"/>
          <w:sz w:val="28"/>
        </w:rPr>
        <w:t>
      кейінгі сауда-саттықта объектінің нарықтық құнының 50 (елу) пайызынан аспайды.</w:t>
      </w:r>
    </w:p>
    <w:bookmarkEnd w:id="106"/>
    <w:bookmarkStart w:name="z116" w:id="107"/>
    <w:p>
      <w:pPr>
        <w:spacing w:after="0"/>
        <w:ind w:left="0"/>
        <w:jc w:val="both"/>
      </w:pPr>
      <w:r>
        <w:rPr>
          <w:rFonts w:ascii="Times New Roman"/>
          <w:b w:val="false"/>
          <w:i w:val="false"/>
          <w:color w:val="000000"/>
          <w:sz w:val="28"/>
        </w:rPr>
        <w:t>
      21. Сауда-саттық Қазақстан Республикасының еңбек заңнамасында көзделген мереке және демалыс күндерін қоспағанда, электрондық сауда алаңының аукцион залында (бұдан әрі-аукцион залы) өткізіледі және дүйсенбіден жұмаға дейінгі аралықта өтеді.</w:t>
      </w:r>
    </w:p>
    <w:bookmarkEnd w:id="107"/>
    <w:bookmarkStart w:name="z117" w:id="108"/>
    <w:p>
      <w:pPr>
        <w:spacing w:after="0"/>
        <w:ind w:left="0"/>
        <w:jc w:val="both"/>
      </w:pPr>
      <w:r>
        <w:rPr>
          <w:rFonts w:ascii="Times New Roman"/>
          <w:b w:val="false"/>
          <w:i w:val="false"/>
          <w:color w:val="000000"/>
          <w:sz w:val="28"/>
        </w:rPr>
        <w:t>
      Сауда-саттық Астана қаласының уақыты бойынша сағат 10:00-ден 17:00-ге дейінгі кезеңде өткізіледі, бұл ретте сауда-саттық Астана қаласының уақыты бойынша сағат 15:00-ден кешіктірілмей басталады.</w:t>
      </w:r>
    </w:p>
    <w:bookmarkEnd w:id="108"/>
    <w:bookmarkStart w:name="z118" w:id="109"/>
    <w:p>
      <w:pPr>
        <w:spacing w:after="0"/>
        <w:ind w:left="0"/>
        <w:jc w:val="both"/>
      </w:pPr>
      <w:r>
        <w:rPr>
          <w:rFonts w:ascii="Times New Roman"/>
          <w:b w:val="false"/>
          <w:i w:val="false"/>
          <w:color w:val="000000"/>
          <w:sz w:val="28"/>
        </w:rPr>
        <w:t>
      22. Сауда-саттыққа қатысушылар сауда-саттық басталғанға дейін 1 (бір) сағат ішінде ЭЦҚ пайдалана отырып, аукцион залына кіреді.</w:t>
      </w:r>
    </w:p>
    <w:bookmarkEnd w:id="109"/>
    <w:bookmarkStart w:name="z119" w:id="110"/>
    <w:p>
      <w:pPr>
        <w:spacing w:after="0"/>
        <w:ind w:left="0"/>
        <w:jc w:val="both"/>
      </w:pPr>
      <w:r>
        <w:rPr>
          <w:rFonts w:ascii="Times New Roman"/>
          <w:b w:val="false"/>
          <w:i w:val="false"/>
          <w:color w:val="000000"/>
          <w:sz w:val="28"/>
        </w:rPr>
        <w:t>
      23. Сауда-саттық сауда-саттық өткізу туралы хабарландыруда көрсетілген уақытта басталады.</w:t>
      </w:r>
    </w:p>
    <w:bookmarkEnd w:id="110"/>
    <w:bookmarkStart w:name="z120" w:id="111"/>
    <w:p>
      <w:pPr>
        <w:spacing w:after="0"/>
        <w:ind w:left="0"/>
        <w:jc w:val="both"/>
      </w:pPr>
      <w:r>
        <w:rPr>
          <w:rFonts w:ascii="Times New Roman"/>
          <w:b w:val="false"/>
          <w:i w:val="false"/>
          <w:color w:val="000000"/>
          <w:sz w:val="28"/>
        </w:rPr>
        <w:t>
      24. Егер бағаны көтеруге арналған сауда-саттық аяқталған сәтте сағат 17:00-де сауда-саттық жеңімпазы анықталмаса, онда объектіні сатып алуға ниетін растаған сауда-саттыққа соңғы қатысушы жеңімпаз болып танылады, және осы объект бойынша сауда-саттық жүргізілді деп танылады.</w:t>
      </w:r>
    </w:p>
    <w:bookmarkEnd w:id="111"/>
    <w:bookmarkStart w:name="z121" w:id="112"/>
    <w:p>
      <w:pPr>
        <w:spacing w:after="0"/>
        <w:ind w:left="0"/>
        <w:jc w:val="both"/>
      </w:pPr>
      <w:r>
        <w:rPr>
          <w:rFonts w:ascii="Times New Roman"/>
          <w:b w:val="false"/>
          <w:i w:val="false"/>
          <w:color w:val="000000"/>
          <w:sz w:val="28"/>
        </w:rPr>
        <w:t>
      25. Егер бағаны төмендетуге арналған сауда-саттық аяқталған сәтте сағат 17:00-де сауда-саттық жеңімпазы анықталмаса, онда осы объект бойынша сауда-саттық жүргізілмеген деп танылады.</w:t>
      </w:r>
    </w:p>
    <w:bookmarkEnd w:id="112"/>
    <w:bookmarkStart w:name="z122" w:id="113"/>
    <w:p>
      <w:pPr>
        <w:spacing w:after="0"/>
        <w:ind w:left="0"/>
        <w:jc w:val="both"/>
      </w:pPr>
      <w:r>
        <w:rPr>
          <w:rFonts w:ascii="Times New Roman"/>
          <w:b w:val="false"/>
          <w:i w:val="false"/>
          <w:color w:val="000000"/>
          <w:sz w:val="28"/>
        </w:rPr>
        <w:t>
      26. Егер сауда-саттық басталған сәтте объект бойынша аукцион залында сауда-саттыққа екіден аз қатысушы болған жағдайда, онда осы объект бойынша сауда-саттық жүргізілмеген деп танылады.</w:t>
      </w:r>
    </w:p>
    <w:bookmarkEnd w:id="113"/>
    <w:bookmarkStart w:name="z123" w:id="114"/>
    <w:p>
      <w:pPr>
        <w:spacing w:after="0"/>
        <w:ind w:left="0"/>
        <w:jc w:val="both"/>
      </w:pPr>
      <w:r>
        <w:rPr>
          <w:rFonts w:ascii="Times New Roman"/>
          <w:b w:val="false"/>
          <w:i w:val="false"/>
          <w:color w:val="000000"/>
          <w:sz w:val="28"/>
        </w:rPr>
        <w:t>
      27. Бағаны өзгерту қадамын сатушы объектінің резервтік бағасының 5 (бес) пайызынан аспайтын мөлшерде белгілейді.</w:t>
      </w:r>
    </w:p>
    <w:bookmarkEnd w:id="114"/>
    <w:bookmarkStart w:name="z124" w:id="115"/>
    <w:p>
      <w:pPr>
        <w:spacing w:after="0"/>
        <w:ind w:left="0"/>
        <w:jc w:val="both"/>
      </w:pPr>
      <w:r>
        <w:rPr>
          <w:rFonts w:ascii="Times New Roman"/>
          <w:b w:val="false"/>
          <w:i w:val="false"/>
          <w:color w:val="000000"/>
          <w:sz w:val="28"/>
        </w:rPr>
        <w:t>
      28. Бағаны көтеруге арналған сауда-саттық:</w:t>
      </w:r>
    </w:p>
    <w:bookmarkEnd w:id="115"/>
    <w:bookmarkStart w:name="z125" w:id="116"/>
    <w:p>
      <w:pPr>
        <w:spacing w:after="0"/>
        <w:ind w:left="0"/>
        <w:jc w:val="both"/>
      </w:pPr>
      <w:r>
        <w:rPr>
          <w:rFonts w:ascii="Times New Roman"/>
          <w:b w:val="false"/>
          <w:i w:val="false"/>
          <w:color w:val="000000"/>
          <w:sz w:val="28"/>
        </w:rPr>
        <w:t>
      1) сауда-саттық басталған сәттен бастап сауда-саттыққа қатысушыға басқа сауда-саттыққа қатысушының ұсынған объектісінің ең жоғары ағымдағы бағасын Қағидалардың 27-тармағында белгіленген 1 (бір) немесе одан да көп қадамға ұлғайту мүмкіндігі беріледі;</w:t>
      </w:r>
    </w:p>
    <w:bookmarkEnd w:id="116"/>
    <w:bookmarkStart w:name="z126" w:id="117"/>
    <w:p>
      <w:pPr>
        <w:spacing w:after="0"/>
        <w:ind w:left="0"/>
        <w:jc w:val="both"/>
      </w:pPr>
      <w:r>
        <w:rPr>
          <w:rFonts w:ascii="Times New Roman"/>
          <w:b w:val="false"/>
          <w:i w:val="false"/>
          <w:color w:val="000000"/>
          <w:sz w:val="28"/>
        </w:rPr>
        <w:t>
      2) егер сауда-саттық аяқталғанға дейін сауда-саттыққа қатысушылардың ешқайсысы объектінің ағымдағы ең жоғары бағаны арттырмаса, онда оны ұсынған сауда-саттыққа қатысушы жеңімпаз болып танылады, ал осы объект бойынша сауда-саттық жүргізілді деп танылады.</w:t>
      </w:r>
    </w:p>
    <w:bookmarkEnd w:id="117"/>
    <w:bookmarkStart w:name="z127" w:id="118"/>
    <w:p>
      <w:pPr>
        <w:spacing w:after="0"/>
        <w:ind w:left="0"/>
        <w:jc w:val="both"/>
      </w:pPr>
      <w:r>
        <w:rPr>
          <w:rFonts w:ascii="Times New Roman"/>
          <w:b w:val="false"/>
          <w:i w:val="false"/>
          <w:color w:val="000000"/>
          <w:sz w:val="28"/>
        </w:rPr>
        <w:t>
      29. Бағаны төмендетуге арналған сауда-саттық:</w:t>
      </w:r>
    </w:p>
    <w:bookmarkEnd w:id="118"/>
    <w:bookmarkStart w:name="z128" w:id="119"/>
    <w:p>
      <w:pPr>
        <w:spacing w:after="0"/>
        <w:ind w:left="0"/>
        <w:jc w:val="both"/>
      </w:pPr>
      <w:r>
        <w:rPr>
          <w:rFonts w:ascii="Times New Roman"/>
          <w:b w:val="false"/>
          <w:i w:val="false"/>
          <w:color w:val="000000"/>
          <w:sz w:val="28"/>
        </w:rPr>
        <w:t>
      1) Қағидалардың 27-тармағында белгіленген қадамды қолданғанға дейінгі бағаны төмендетуге арналған уақытты оператор белгілейді;</w:t>
      </w:r>
    </w:p>
    <w:bookmarkEnd w:id="119"/>
    <w:bookmarkStart w:name="z129" w:id="120"/>
    <w:p>
      <w:pPr>
        <w:spacing w:after="0"/>
        <w:ind w:left="0"/>
        <w:jc w:val="both"/>
      </w:pPr>
      <w:r>
        <w:rPr>
          <w:rFonts w:ascii="Times New Roman"/>
          <w:b w:val="false"/>
          <w:i w:val="false"/>
          <w:color w:val="000000"/>
          <w:sz w:val="28"/>
        </w:rPr>
        <w:t>
      2) егер осы тармақтың 1) тармақшасында белгіленген уақыт ішінде сауда-саттық басталғаннан бастап сауда-саттыққа қатысушылардың бірде-біреуі объектіні сатып алуға өзінің ниетін растамаса, онда объектінің бастапқы бағасы Қағидалардың 27-тармағында белгіленген қадамға азаяды;</w:t>
      </w:r>
    </w:p>
    <w:bookmarkEnd w:id="120"/>
    <w:bookmarkStart w:name="z130" w:id="121"/>
    <w:p>
      <w:pPr>
        <w:spacing w:after="0"/>
        <w:ind w:left="0"/>
        <w:jc w:val="both"/>
      </w:pPr>
      <w:r>
        <w:rPr>
          <w:rFonts w:ascii="Times New Roman"/>
          <w:b w:val="false"/>
          <w:i w:val="false"/>
          <w:color w:val="000000"/>
          <w:sz w:val="28"/>
        </w:rPr>
        <w:t>
      3) егер осы тармақтың 1) тармақшасында белгіленген уақыт ішінде объектінің бағасы төмендегеннен кейін сауда-саттыққа қатысушылардың бірде-біреуі объектіні сатып алуға өзінің ниетін растамаса, онда объектінің соңғы жарияланған бағасы Қағидалардың 27-тармағында белгіленген қадамға азаяды.</w:t>
      </w:r>
    </w:p>
    <w:bookmarkEnd w:id="121"/>
    <w:bookmarkStart w:name="z131" w:id="122"/>
    <w:p>
      <w:pPr>
        <w:spacing w:after="0"/>
        <w:ind w:left="0"/>
        <w:jc w:val="both"/>
      </w:pPr>
      <w:r>
        <w:rPr>
          <w:rFonts w:ascii="Times New Roman"/>
          <w:b w:val="false"/>
          <w:i w:val="false"/>
          <w:color w:val="000000"/>
          <w:sz w:val="28"/>
        </w:rPr>
        <w:t>
      30. Бағаны төмендетуге арналған сауда-саттықтың жеңімпазы болып объектіні бастапқы немесе жарияланған баға бойынша сатып алуға өзінің ниетін бірінші болып растаған сауда-саттыққа қатысушы танылады және осы объект бойынша сауда-саттық өткізілді деп танылады.</w:t>
      </w:r>
    </w:p>
    <w:bookmarkEnd w:id="122"/>
    <w:bookmarkStart w:name="z132" w:id="123"/>
    <w:p>
      <w:pPr>
        <w:spacing w:after="0"/>
        <w:ind w:left="0"/>
        <w:jc w:val="both"/>
      </w:pPr>
      <w:r>
        <w:rPr>
          <w:rFonts w:ascii="Times New Roman"/>
          <w:b w:val="false"/>
          <w:i w:val="false"/>
          <w:color w:val="000000"/>
          <w:sz w:val="28"/>
        </w:rPr>
        <w:t>
      Егер объектінің бағасы резервтік бағаға жетсе және сауда-саттыққа қатысушылардың бірде-біреуі объектіні сатып алу ниетін растамаса, онда сауда-саттық жүргізілмеген деп танылады.</w:t>
      </w:r>
    </w:p>
    <w:bookmarkEnd w:id="123"/>
    <w:bookmarkStart w:name="z133" w:id="124"/>
    <w:p>
      <w:pPr>
        <w:spacing w:after="0"/>
        <w:ind w:left="0"/>
        <w:jc w:val="both"/>
      </w:pPr>
      <w:r>
        <w:rPr>
          <w:rFonts w:ascii="Times New Roman"/>
          <w:b w:val="false"/>
          <w:i w:val="false"/>
          <w:color w:val="000000"/>
          <w:sz w:val="28"/>
        </w:rPr>
        <w:t>
      31. Қағидалардың 25, 26-тармақтарында және 30-тармағының екінші бөлігінде көрсетілген жағдайларда сатушы жүргізілмеген сауда-саттық туралы актіге қол қояды.</w:t>
      </w:r>
    </w:p>
    <w:bookmarkEnd w:id="124"/>
    <w:bookmarkStart w:name="z134" w:id="125"/>
    <w:p>
      <w:pPr>
        <w:spacing w:after="0"/>
        <w:ind w:left="0"/>
        <w:jc w:val="both"/>
      </w:pPr>
      <w:r>
        <w:rPr>
          <w:rFonts w:ascii="Times New Roman"/>
          <w:b w:val="false"/>
          <w:i w:val="false"/>
          <w:color w:val="000000"/>
          <w:sz w:val="28"/>
        </w:rPr>
        <w:t>
      Жүргізілмеген сауда-саттық туралы акт электрондық сауда алаңында қалыптастырылады, одан кейін оператор "Сауда-саттық жүргізілмеген" мәртебесі бар сауда-саттық нәтижелері туралы мәліметтерді жариялайды және жүргізілмеген сауда-саттық туралы актіні сатушыға жібереді.</w:t>
      </w:r>
    </w:p>
    <w:bookmarkEnd w:id="125"/>
    <w:bookmarkStart w:name="z135" w:id="126"/>
    <w:p>
      <w:pPr>
        <w:spacing w:after="0"/>
        <w:ind w:left="0"/>
        <w:jc w:val="both"/>
      </w:pPr>
      <w:r>
        <w:rPr>
          <w:rFonts w:ascii="Times New Roman"/>
          <w:b w:val="false"/>
          <w:i w:val="false"/>
          <w:color w:val="000000"/>
          <w:sz w:val="28"/>
        </w:rPr>
        <w:t>
      32. Тікелей атаулы сату электрондық сауда алаңында Мемлекеттік реттеу туралы заңның 15-18-бабы 1-тармағының 1) және 2) тармақшаларында көрсетілген объектілерге қатысты жүргізілмеген сауда-саттық туралы 3 (үш) немесе одан да көп актілердің негізінде жүргізіледі.</w:t>
      </w:r>
    </w:p>
    <w:bookmarkEnd w:id="126"/>
    <w:bookmarkStart w:name="z136" w:id="127"/>
    <w:p>
      <w:pPr>
        <w:spacing w:after="0"/>
        <w:ind w:left="0"/>
        <w:jc w:val="both"/>
      </w:pPr>
      <w:r>
        <w:rPr>
          <w:rFonts w:ascii="Times New Roman"/>
          <w:b w:val="false"/>
          <w:i w:val="false"/>
          <w:color w:val="000000"/>
          <w:sz w:val="28"/>
        </w:rPr>
        <w:t>
      Сауда-саттық жүргізілмеді деп танылған жағдайда, кейінгі сауда-саттық жүргізілмеген сауда-саттық туралы бірінші актіге қол қойылған күннен бастап кемінде күнтізбелік 15 (он бес) күннен кейін өткізіледі.</w:t>
      </w:r>
    </w:p>
    <w:bookmarkEnd w:id="127"/>
    <w:bookmarkStart w:name="z137" w:id="128"/>
    <w:p>
      <w:pPr>
        <w:spacing w:after="0"/>
        <w:ind w:left="0"/>
        <w:jc w:val="both"/>
      </w:pPr>
      <w:r>
        <w:rPr>
          <w:rFonts w:ascii="Times New Roman"/>
          <w:b w:val="false"/>
          <w:i w:val="false"/>
          <w:color w:val="000000"/>
          <w:sz w:val="28"/>
        </w:rPr>
        <w:t>
      33. Мемлекеттік реттеу туралы заңның 15-18-бабы 1-тармағының 1) және 2) тармақшаларында көрсетілген объектілерге қатысты тікелей атаулы сату өткізілген жағдайда, объектінің бағасы соңғы жүргізілмеген сауда-саттықта белгіленген резервтік бағадан төмен емес деңгейде белгіленеді.</w:t>
      </w:r>
    </w:p>
    <w:bookmarkEnd w:id="128"/>
    <w:bookmarkStart w:name="z138" w:id="129"/>
    <w:p>
      <w:pPr>
        <w:spacing w:after="0"/>
        <w:ind w:left="0"/>
        <w:jc w:val="both"/>
      </w:pPr>
      <w:r>
        <w:rPr>
          <w:rFonts w:ascii="Times New Roman"/>
          <w:b w:val="false"/>
          <w:i w:val="false"/>
          <w:color w:val="000000"/>
          <w:sz w:val="28"/>
        </w:rPr>
        <w:t>
      34. Сауда-саттық барысында техникалық іркіліс және (немесе) қателер туындаған кезде оператор техникалық іркілістің және (немесе) қателердің болу фактісін тіркейді және ол электрондық сауда алаңында болған кезде электрондық сауда алаңында ақпаратты орналастыру арқылы сауда-саттықтың барлық қатысушысын хабардар етеді.</w:t>
      </w:r>
    </w:p>
    <w:bookmarkEnd w:id="129"/>
    <w:bookmarkStart w:name="z139" w:id="130"/>
    <w:p>
      <w:pPr>
        <w:spacing w:after="0"/>
        <w:ind w:left="0"/>
        <w:jc w:val="both"/>
      </w:pPr>
      <w:r>
        <w:rPr>
          <w:rFonts w:ascii="Times New Roman"/>
          <w:b w:val="false"/>
          <w:i w:val="false"/>
          <w:color w:val="000000"/>
          <w:sz w:val="28"/>
        </w:rPr>
        <w:t>
      Сауда-саттыққа қатысушының компьютерлік және (немесе) телекоммуникациялық жабдығының техникалық іркілісі болған жағдайда сауда-саттық жалғасады.</w:t>
      </w:r>
    </w:p>
    <w:bookmarkEnd w:id="130"/>
    <w:bookmarkStart w:name="z140" w:id="131"/>
    <w:p>
      <w:pPr>
        <w:spacing w:after="0"/>
        <w:ind w:left="0"/>
        <w:jc w:val="both"/>
      </w:pPr>
      <w:r>
        <w:rPr>
          <w:rFonts w:ascii="Times New Roman"/>
          <w:b w:val="false"/>
          <w:i w:val="false"/>
          <w:color w:val="000000"/>
          <w:sz w:val="28"/>
        </w:rPr>
        <w:t>
      Сауда-саттықты өткізуге кедергі келтіретін электрондық сауда алаңында техникалық іркіліс фактісі болған жағдайда, оператор бұл туралы сатушыны, сауда-саттыққа қатысушыларды дереу хабардар етеді және сауда-саттыққа қатысушылардың сауда-саттыққа қатысуына жіберілген сауда-саттықты орналастыру арқылы жалғастыру күні мен уақыты туралы алдын ала хабардар ете отырып, техникалық іркілісті оператор түзеткен және электрондық сауда алаңында ақпарат және электрондық сауда алаңында көрсетілген сауда-саттыққа қатысушының электрондық мекенжайына электрондық хабарлама жіберген күннен бастап 3 (үш) жұмыс күні ішінде сауда-саттықты жалғастыруды ұйымдастырады.</w:t>
      </w:r>
    </w:p>
    <w:bookmarkEnd w:id="131"/>
    <w:bookmarkStart w:name="z141" w:id="132"/>
    <w:p>
      <w:pPr>
        <w:spacing w:after="0"/>
        <w:ind w:left="0"/>
        <w:jc w:val="both"/>
      </w:pPr>
      <w:r>
        <w:rPr>
          <w:rFonts w:ascii="Times New Roman"/>
          <w:b w:val="false"/>
          <w:i w:val="false"/>
          <w:color w:val="000000"/>
          <w:sz w:val="28"/>
        </w:rPr>
        <w:t>
      35. Әрбір сатылған объект бойынша сауда-саттық нәтижелері сауда-саттық нәтижелері туралы хаттамамен ресімделеді, оған электрондық сауда алаңында сатушы мен сауда-саттыққа қатысушылар сауда-саттық өткізілетін күні ЭЦҚ пайдалана отырып қол қояды.</w:t>
      </w:r>
    </w:p>
    <w:bookmarkEnd w:id="132"/>
    <w:bookmarkStart w:name="z142" w:id="133"/>
    <w:p>
      <w:pPr>
        <w:spacing w:after="0"/>
        <w:ind w:left="0"/>
        <w:jc w:val="both"/>
      </w:pPr>
      <w:r>
        <w:rPr>
          <w:rFonts w:ascii="Times New Roman"/>
          <w:b w:val="false"/>
          <w:i w:val="false"/>
          <w:color w:val="000000"/>
          <w:sz w:val="28"/>
        </w:rPr>
        <w:t>
      36. Сауда-саттық нәтижелері туралы хаттама сауда-саттық нәтижелерін тіркейтін құжат болып табылады және Мемлекеттік реттеу туралы заңның 15-18-бабының 1-тармағының 1) және 2) тармақшаларында көзделген объектілерді сатып алу-сату шартына және (немесе) жеңімпаз бен сатушы арасындағы Мемлекеттік реттеу туралы заңның 15-18-бабының 1-тармағының 3) және 4) тармақшаларында көзделген объектілерге қатысты құқықтарды (талаптарды) басқаға беру шартына қол қою үшін негіз болып табылады.</w:t>
      </w:r>
    </w:p>
    <w:bookmarkEnd w:id="133"/>
    <w:bookmarkStart w:name="z143" w:id="134"/>
    <w:p>
      <w:pPr>
        <w:spacing w:after="0"/>
        <w:ind w:left="0"/>
        <w:jc w:val="both"/>
      </w:pPr>
      <w:r>
        <w:rPr>
          <w:rFonts w:ascii="Times New Roman"/>
          <w:b w:val="false"/>
          <w:i w:val="false"/>
          <w:color w:val="000000"/>
          <w:sz w:val="28"/>
        </w:rPr>
        <w:t>
      37. Сауда-саттықтың жеңімпазы электрондық сауда алаңында сауда-саттық нәтижелері туралы хаттаманы автоматты түрде қалыптастырумен айқындалады, одан кейін оператор "Сауда-саттық өтті" деген мәртебесі бар сауда-саттық нәтижелері туралы мәліметтерді жариялайды және сауда-саттық нәтижелері туралы хаттаманы сауда-саттыққа қатысушыларға жібереді.</w:t>
      </w:r>
    </w:p>
    <w:bookmarkEnd w:id="134"/>
    <w:bookmarkStart w:name="z144" w:id="135"/>
    <w:p>
      <w:pPr>
        <w:spacing w:after="0"/>
        <w:ind w:left="0"/>
        <w:jc w:val="both"/>
      </w:pPr>
      <w:r>
        <w:rPr>
          <w:rFonts w:ascii="Times New Roman"/>
          <w:b w:val="false"/>
          <w:i w:val="false"/>
          <w:color w:val="000000"/>
          <w:sz w:val="28"/>
        </w:rPr>
        <w:t>
      38. Сауда-саттыққа қойылған объект бойынша сауда-саттық жеңімпазына ақпаратты жария етуді сатушы Мемлекеттік реттеу туралы заңның 15-18-бабы 1-тармағының 1) және 2) тармақшаларында көзделген объектілерге қатысты қол қойылған сатып алу-сату шарты және (немесе) сауда-саттықта өткізілген Мемлекеттік реттеу туралы заңның 15-18-бабы 1-тармағының 3) және 4) тармақшаларында көзделген объектілерге қатысты құқықтарды (талаптарды) басқаға беру шарты негізінде жүзеге асырады.</w:t>
      </w:r>
    </w:p>
    <w:bookmarkEnd w:id="135"/>
    <w:bookmarkStart w:name="z145" w:id="136"/>
    <w:p>
      <w:pPr>
        <w:spacing w:after="0"/>
        <w:ind w:left="0"/>
        <w:jc w:val="both"/>
      </w:pPr>
      <w:r>
        <w:rPr>
          <w:rFonts w:ascii="Times New Roman"/>
          <w:b w:val="false"/>
          <w:i w:val="false"/>
          <w:color w:val="000000"/>
          <w:sz w:val="28"/>
        </w:rPr>
        <w:t>
      39. Жеңімпаз оператор белгілеген мерзімдерде сатып алу-сату шартына және (немесе) банктік қарыз шарты бойынша құқықтарды (талаптарды) басқаға беру шартына және (немесе) сауда-саттықта сатылған объектіге қатысты микрокредит беру туралы шартқа қол қоюдан бас тартқан жағдайда, сатушы ЭЦҚ пайдалана отырып, электрондық сауда алаңында қалыптастырылатын сауда-саттық нәтижелерінің күшін жою туралы актіге қол қояды және бұл объект күші жойылған сауда-саттық шарттарымен сауда-саттыққа қайта қойылады.</w:t>
      </w:r>
    </w:p>
    <w:bookmarkEnd w:id="136"/>
    <w:bookmarkStart w:name="z146" w:id="137"/>
    <w:p>
      <w:pPr>
        <w:spacing w:after="0"/>
        <w:ind w:left="0"/>
        <w:jc w:val="both"/>
      </w:pPr>
      <w:r>
        <w:rPr>
          <w:rFonts w:ascii="Times New Roman"/>
          <w:b w:val="false"/>
          <w:i w:val="false"/>
          <w:color w:val="000000"/>
          <w:sz w:val="28"/>
        </w:rPr>
        <w:t>
      Осы тармақтың бірінші бөлігінде көзделген жағдай туындаған кезде сауда-саттық жеңімпазы енгізген кепілдік жарнаны оператор сатушының банктік шотына 3 (үш) жұмыс күні ішінде аударады.</w:t>
      </w:r>
    </w:p>
    <w:bookmarkEnd w:id="137"/>
    <w:bookmarkStart w:name="z147" w:id="138"/>
    <w:p>
      <w:pPr>
        <w:spacing w:after="0"/>
        <w:ind w:left="0"/>
        <w:jc w:val="both"/>
      </w:pPr>
      <w:r>
        <w:rPr>
          <w:rFonts w:ascii="Times New Roman"/>
          <w:b w:val="false"/>
          <w:i w:val="false"/>
          <w:color w:val="000000"/>
          <w:sz w:val="28"/>
        </w:rPr>
        <w:t>
      40. Оператор кепілдік жарнаны қайтаруды сауда-саттыққа қатысушы кепілдік жарнаны қайтару туралы өтінімді растаған сәттен бастап бір жұмыс күні ішінде жүзеге асырады, ол сауда-саттық аяқталғаннан кейін электрондық сауда алаңында не сауда-саттыққа қатысушының кепілдік жарнаны қайтару туралы өтінімді беруі арқылы қалыптастырылады.</w:t>
      </w:r>
    </w:p>
    <w:bookmarkEnd w:id="138"/>
    <w:bookmarkStart w:name="z148" w:id="139"/>
    <w:p>
      <w:pPr>
        <w:spacing w:after="0"/>
        <w:ind w:left="0"/>
        <w:jc w:val="both"/>
      </w:pPr>
      <w:r>
        <w:rPr>
          <w:rFonts w:ascii="Times New Roman"/>
          <w:b w:val="false"/>
          <w:i w:val="false"/>
          <w:color w:val="000000"/>
          <w:sz w:val="28"/>
        </w:rPr>
        <w:t>
      Кепілдік жарна сауда-саттыққа қатысушыға кепілдік жарнаны қайтару туралы өтінімде көрсетілген банк шотына қайтарылады.</w:t>
      </w:r>
    </w:p>
    <w:bookmarkEnd w:id="139"/>
    <w:bookmarkStart w:name="z149" w:id="140"/>
    <w:p>
      <w:pPr>
        <w:spacing w:after="0"/>
        <w:ind w:left="0"/>
        <w:jc w:val="both"/>
      </w:pPr>
      <w:r>
        <w:rPr>
          <w:rFonts w:ascii="Times New Roman"/>
          <w:b w:val="false"/>
          <w:i w:val="false"/>
          <w:color w:val="000000"/>
          <w:sz w:val="28"/>
        </w:rPr>
        <w:t>
      Кепілдік жарна сатушы мен жеңімпаз арасындағы сауда-саттықта сатылған объектіге қатысты банктік қарыз және (немесе) микрокредит беру туралы шарт бойынша сатып алу-сату шартына және (немесе) құқықтарды (талаптарды) басқаға беру шартына қол қойылғаннан кейін банктік қарыз және (немесе) микрокредит беру туралы шарт бойынша сатып алу-сату шарты және (немесе) құқықтарды (талаптарды) басқаға беру шарты бойынша міндеттемелерді орындау есебіне жазылады және оператор оны сатушының банктік шотына 3 (үш) жұмыс күні ішінде аударады.</w:t>
      </w:r>
    </w:p>
    <w:bookmarkEnd w:id="140"/>
    <w:bookmarkStart w:name="z150" w:id="141"/>
    <w:p>
      <w:pPr>
        <w:spacing w:after="0"/>
        <w:ind w:left="0"/>
        <w:jc w:val="both"/>
      </w:pPr>
      <w:r>
        <w:rPr>
          <w:rFonts w:ascii="Times New Roman"/>
          <w:b w:val="false"/>
          <w:i w:val="false"/>
          <w:color w:val="000000"/>
          <w:sz w:val="28"/>
        </w:rPr>
        <w:t>
      41. Сауда-саттық жеңімпазы оператор мен сауда-саттыққа қатысушы арасында жасалған электрондық сауда алаңының қызметтерін пайдалану туралы шартта белгіленген тәртіппен және мерзімдерде операторға сауда алаңының қызметтерін пайдаланғаны үшін сыйақы төлейді.</w:t>
      </w:r>
    </w:p>
    <w:bookmarkEnd w:id="141"/>
    <w:bookmarkStart w:name="z151" w:id="142"/>
    <w:p>
      <w:pPr>
        <w:spacing w:after="0"/>
        <w:ind w:left="0"/>
        <w:jc w:val="both"/>
      </w:pPr>
      <w:r>
        <w:rPr>
          <w:rFonts w:ascii="Times New Roman"/>
          <w:b w:val="false"/>
          <w:i w:val="false"/>
          <w:color w:val="000000"/>
          <w:sz w:val="28"/>
        </w:rPr>
        <w:t>
      Сыйақы мөлшері банктік қарыз және (немесе) микрокредит беру туралы шарт бойынша сатып алу-сату шартының немесе құқықтарды (талаптарды) басқаға беру шартының бағасынан пайызбен айқындалады және оны оператордың ішкі қағидалары негізінде оператор:</w:t>
      </w:r>
    </w:p>
    <w:bookmarkEnd w:id="142"/>
    <w:bookmarkStart w:name="z152" w:id="143"/>
    <w:p>
      <w:pPr>
        <w:spacing w:after="0"/>
        <w:ind w:left="0"/>
        <w:jc w:val="both"/>
      </w:pPr>
      <w:r>
        <w:rPr>
          <w:rFonts w:ascii="Times New Roman"/>
          <w:b w:val="false"/>
          <w:i w:val="false"/>
          <w:color w:val="000000"/>
          <w:sz w:val="28"/>
        </w:rPr>
        <w:t>
      1) 0,5 (нөл бүтін оннан бес) пайыздан аспайтын, алайда Мемлекеттік реттеу туралы заңның 15-18-бабының 1-тармағының 1) және 2) тармақшаларында көзделген объектілерге қатысты электрондық сауда алаңында сауда-саттық жүргізген жағдайда 10 000 (он мың) АЕК-тен аспайтын;</w:t>
      </w:r>
    </w:p>
    <w:bookmarkEnd w:id="143"/>
    <w:bookmarkStart w:name="z153" w:id="144"/>
    <w:p>
      <w:pPr>
        <w:spacing w:after="0"/>
        <w:ind w:left="0"/>
        <w:jc w:val="both"/>
      </w:pPr>
      <w:r>
        <w:rPr>
          <w:rFonts w:ascii="Times New Roman"/>
          <w:b w:val="false"/>
          <w:i w:val="false"/>
          <w:color w:val="000000"/>
          <w:sz w:val="28"/>
        </w:rPr>
        <w:t>
      2) 3 (үш) пайыздан аспайтын, алайда Мемлекеттік реттеу туралы заңның 15-18-бабының 1-тармағының 3) және 4) тармақшаларында көзделген объектілерге қатысты электрондық сауда алаңында сауда-саттық жүргізген жағдайда 10 000 (он мың) АЕК-тен аспайтын мөлшерде белгілейді;</w:t>
      </w:r>
    </w:p>
    <w:bookmarkEnd w:id="144"/>
    <w:bookmarkStart w:name="z154" w:id="145"/>
    <w:p>
      <w:pPr>
        <w:spacing w:after="0"/>
        <w:ind w:left="0"/>
        <w:jc w:val="both"/>
      </w:pPr>
      <w:r>
        <w:rPr>
          <w:rFonts w:ascii="Times New Roman"/>
          <w:b w:val="false"/>
          <w:i w:val="false"/>
          <w:color w:val="000000"/>
          <w:sz w:val="28"/>
        </w:rPr>
        <w:t xml:space="preserve">
      42. Мемлекеттік реттеу туралы заңның </w:t>
      </w:r>
      <w:r>
        <w:rPr>
          <w:rFonts w:ascii="Times New Roman"/>
          <w:b w:val="false"/>
          <w:i w:val="false"/>
          <w:color w:val="000000"/>
          <w:sz w:val="28"/>
        </w:rPr>
        <w:t>15-21-бабының</w:t>
      </w:r>
      <w:r>
        <w:rPr>
          <w:rFonts w:ascii="Times New Roman"/>
          <w:b w:val="false"/>
          <w:i w:val="false"/>
          <w:color w:val="000000"/>
          <w:sz w:val="28"/>
        </w:rPr>
        <w:t xml:space="preserve"> 5 және 8-тармақтарында көзделген жағдайлар туындаған кезде оператор сауда-саттыққа қатысушыларға өздері енгізген кепілдік жарналарды қайтарады және сауда-саттықтың күшінің жойылғаны және сауда-саттықтың күшін жою себептері туралы сатушы мен сауда-саттыққа қатысушыларды хабардар етеді.</w:t>
      </w:r>
    </w:p>
    <w:bookmarkEnd w:id="145"/>
    <w:bookmarkStart w:name="z155" w:id="146"/>
    <w:p>
      <w:pPr>
        <w:spacing w:after="0"/>
        <w:ind w:left="0"/>
        <w:jc w:val="both"/>
      </w:pPr>
      <w:r>
        <w:rPr>
          <w:rFonts w:ascii="Times New Roman"/>
          <w:b w:val="false"/>
          <w:i w:val="false"/>
          <w:color w:val="000000"/>
          <w:sz w:val="28"/>
        </w:rPr>
        <w:t>
      43. Есепті ай ішінде жүргізілген сауда-саттықтың нәтижелері бойынша жиынтық ақпаратты оператордың ішкі қағидаларына сәйкес оператор келесі айдың онынан кешіктірмей электрондық сауда алаңында жариялайды.</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