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5880" w14:textId="53f5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каталогтарын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19 наурыздағы № 119 бұйрығы. Қазақстан Республикасының Әділет министрлігінде 2026 жылғы 19 наурызда № 38181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Құрылыс кодексі 45-бабының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сәулет, қала құрылысы және құрылыс каталогтарын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Күші жойылды деп танылсын:</w:t>
      </w:r>
    </w:p>
    <w:bookmarkEnd w:id="2"/>
    <w:bookmarkStart w:name="z8" w:id="3"/>
    <w:p>
      <w:pPr>
        <w:spacing w:after="0"/>
        <w:ind w:left="0"/>
        <w:jc w:val="both"/>
      </w:pPr>
      <w:r>
        <w:rPr>
          <w:rFonts w:ascii="Times New Roman"/>
          <w:b w:val="false"/>
          <w:i w:val="false"/>
          <w:color w:val="000000"/>
          <w:sz w:val="28"/>
        </w:rPr>
        <w:t xml:space="preserve">
      1) "Сәулет, қала құрылысы және құрылыс каталогтарын қалыптастыру және жүргізу қағидаларын бекіту туралы" Қазақстан Республикасы Ұлттық экономика министрінің 2015 жылғы 19 қарашадағы № 701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12423 болып тіркелген); </w:t>
      </w:r>
    </w:p>
    <w:bookmarkEnd w:id="3"/>
    <w:bookmarkStart w:name="z9" w:id="4"/>
    <w:p>
      <w:pPr>
        <w:spacing w:after="0"/>
        <w:ind w:left="0"/>
        <w:jc w:val="both"/>
      </w:pPr>
      <w:r>
        <w:rPr>
          <w:rFonts w:ascii="Times New Roman"/>
          <w:b w:val="false"/>
          <w:i w:val="false"/>
          <w:color w:val="000000"/>
          <w:sz w:val="28"/>
        </w:rPr>
        <w:t xml:space="preserve">
      2) "Сәулет, қала құрылысы және құрылыс каталогтарын қалыптастыру және жүргізу қағидаларын бекіту туралы" Қазақстан Республикасы Ұлттық экономика министрінің 2015 жылғы 19 қарашадағы № 701 бұйрығына өзгерістер енгізу туралы" Қазақстан Республикасы Индустрия және инфрақұрылымдық даму министрінің міндетін атқарушының 2021 жылғы 10 тамыздағы № 428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 мемлекеттік тіркеу тізілімінде № 24007 болып тіркелген).</w:t>
      </w:r>
    </w:p>
    <w:bookmarkEnd w:id="4"/>
    <w:bookmarkStart w:name="z10" w:id="5"/>
    <w:p>
      <w:pPr>
        <w:spacing w:after="0"/>
        <w:ind w:left="0"/>
        <w:jc w:val="both"/>
      </w:pPr>
      <w:r>
        <w:rPr>
          <w:rFonts w:ascii="Times New Roman"/>
          <w:b w:val="false"/>
          <w:i w:val="false"/>
          <w:color w:val="000000"/>
          <w:sz w:val="28"/>
        </w:rPr>
        <w:t>
      3.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5"/>
    <w:bookmarkStart w:name="z11"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2"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ресми интернет-ресурсында орналастыруды қамтамасыз етсін.</w:t>
      </w:r>
    </w:p>
    <w:bookmarkEnd w:id="7"/>
    <w:bookmarkStart w:name="z13"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Өнеркәсіп және құрылыс вице-министріне жүктелсін.</w:t>
      </w:r>
    </w:p>
    <w:bookmarkEnd w:id="8"/>
    <w:bookmarkStart w:name="z14" w:id="9"/>
    <w:p>
      <w:pPr>
        <w:spacing w:after="0"/>
        <w:ind w:left="0"/>
        <w:jc w:val="both"/>
      </w:pPr>
      <w:r>
        <w:rPr>
          <w:rFonts w:ascii="Times New Roman"/>
          <w:b w:val="false"/>
          <w:i w:val="false"/>
          <w:color w:val="000000"/>
          <w:sz w:val="28"/>
        </w:rPr>
        <w:t>
      5. Осы бұйрық 2026 жылғы 1 шілдеден бастап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2026 года</w:t>
            </w:r>
            <w:r>
              <w:br/>
            </w:r>
            <w:r>
              <w:rPr>
                <w:rFonts w:ascii="Times New Roman"/>
                <w:b w:val="false"/>
                <w:i w:val="false"/>
                <w:color w:val="000000"/>
                <w:sz w:val="20"/>
              </w:rPr>
              <w:t>№ 119 бұйрығымен</w:t>
            </w:r>
            <w:r>
              <w:br/>
            </w:r>
            <w:r>
              <w:rPr>
                <w:rFonts w:ascii="Times New Roman"/>
                <w:b w:val="false"/>
                <w:i w:val="false"/>
                <w:color w:val="000000"/>
                <w:sz w:val="20"/>
              </w:rPr>
              <w:t>бекітілген</w:t>
            </w:r>
          </w:p>
        </w:tc>
      </w:tr>
    </w:tbl>
    <w:bookmarkStart w:name="z17" w:id="10"/>
    <w:p>
      <w:pPr>
        <w:spacing w:after="0"/>
        <w:ind w:left="0"/>
        <w:jc w:val="left"/>
      </w:pPr>
      <w:r>
        <w:rPr>
          <w:rFonts w:ascii="Times New Roman"/>
          <w:b/>
          <w:i w:val="false"/>
          <w:color w:val="000000"/>
        </w:rPr>
        <w:t xml:space="preserve"> Сәулет, қала құрылысы және құрылыс каталогтарын қалыптастыру және жүргізу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1. Осы Сәулет, қала құрылысы және құрылыс каталогтарын қалыптастыру және жүргізу қағидалары (бұдан әрі – Қағидалар) сәулет, қала құрылысы және құрылыс каталогтарын (бұдан әрі – СҚҚК) қалыптастыру және жүргізу тәртібін айқындайды.</w:t>
      </w:r>
    </w:p>
    <w:bookmarkEnd w:id="12"/>
    <w:bookmarkStart w:name="z20" w:id="13"/>
    <w:p>
      <w:pPr>
        <w:spacing w:after="0"/>
        <w:ind w:left="0"/>
        <w:jc w:val="both"/>
      </w:pPr>
      <w:r>
        <w:rPr>
          <w:rFonts w:ascii="Times New Roman"/>
          <w:b w:val="false"/>
          <w:i w:val="false"/>
          <w:color w:val="000000"/>
          <w:sz w:val="28"/>
        </w:rPr>
        <w:t>
      2. СҚҚК сәулет, қала құрылысы және құрылыс каталогтарының өзекті мәліметтерді қамтитын цифрлық ресурстарды білдіреді:</w:t>
      </w:r>
    </w:p>
    <w:bookmarkEnd w:id="13"/>
    <w:bookmarkStart w:name="z21" w:id="14"/>
    <w:p>
      <w:pPr>
        <w:spacing w:after="0"/>
        <w:ind w:left="0"/>
        <w:jc w:val="both"/>
      </w:pPr>
      <w:r>
        <w:rPr>
          <w:rFonts w:ascii="Times New Roman"/>
          <w:b w:val="false"/>
          <w:i w:val="false"/>
          <w:color w:val="000000"/>
          <w:sz w:val="28"/>
        </w:rPr>
        <w:t>
      1) нормативтік құқықтық актілерді және нормативтік техникалық құжаттарда (CҚҚК-1);</w:t>
      </w:r>
    </w:p>
    <w:bookmarkEnd w:id="14"/>
    <w:bookmarkStart w:name="z22" w:id="15"/>
    <w:p>
      <w:pPr>
        <w:spacing w:after="0"/>
        <w:ind w:left="0"/>
        <w:jc w:val="both"/>
      </w:pPr>
      <w:r>
        <w:rPr>
          <w:rFonts w:ascii="Times New Roman"/>
          <w:b w:val="false"/>
          <w:i w:val="false"/>
          <w:color w:val="000000"/>
          <w:sz w:val="28"/>
        </w:rPr>
        <w:t>
      2) ғимараттар мен құрылысжайлардың үлгілік жобалары мен кәсіпорындардың үлгілік жобалау шешімдері (СҚҚК-2);</w:t>
      </w:r>
    </w:p>
    <w:bookmarkEnd w:id="15"/>
    <w:bookmarkStart w:name="z23" w:id="16"/>
    <w:p>
      <w:pPr>
        <w:spacing w:after="0"/>
        <w:ind w:left="0"/>
        <w:jc w:val="both"/>
      </w:pPr>
      <w:r>
        <w:rPr>
          <w:rFonts w:ascii="Times New Roman"/>
          <w:b w:val="false"/>
          <w:i w:val="false"/>
          <w:color w:val="000000"/>
          <w:sz w:val="28"/>
        </w:rPr>
        <w:t>
      3) құрылыс конструкциялары, материалдары, бұйымдары және салааралық қолданыстағы жабдық (СҚҚК-3);</w:t>
      </w:r>
    </w:p>
    <w:bookmarkEnd w:id="16"/>
    <w:bookmarkStart w:name="z24" w:id="17"/>
    <w:p>
      <w:pPr>
        <w:spacing w:after="0"/>
        <w:ind w:left="0"/>
        <w:jc w:val="both"/>
      </w:pPr>
      <w:r>
        <w:rPr>
          <w:rFonts w:ascii="Times New Roman"/>
          <w:b w:val="false"/>
          <w:i w:val="false"/>
          <w:color w:val="000000"/>
          <w:sz w:val="28"/>
        </w:rPr>
        <w:t>
      4) жұмыстар жүргізу технологиялары (СҚҚК-4);</w:t>
      </w:r>
    </w:p>
    <w:bookmarkEnd w:id="17"/>
    <w:bookmarkStart w:name="z25" w:id="18"/>
    <w:p>
      <w:pPr>
        <w:spacing w:after="0"/>
        <w:ind w:left="0"/>
        <w:jc w:val="both"/>
      </w:pPr>
      <w:r>
        <w:rPr>
          <w:rFonts w:ascii="Times New Roman"/>
          <w:b w:val="false"/>
          <w:i w:val="false"/>
          <w:color w:val="000000"/>
          <w:sz w:val="28"/>
        </w:rPr>
        <w:t>
      5) құрылыстағы баға белгілеу жөніндегі нормативтік құжаттар туралы (СҚҚК-5).</w:t>
      </w:r>
    </w:p>
    <w:bookmarkEnd w:id="18"/>
    <w:bookmarkStart w:name="z26" w:id="19"/>
    <w:p>
      <w:pPr>
        <w:spacing w:after="0"/>
        <w:ind w:left="0"/>
        <w:jc w:val="left"/>
      </w:pPr>
      <w:r>
        <w:rPr>
          <w:rFonts w:ascii="Times New Roman"/>
          <w:b/>
          <w:i w:val="false"/>
          <w:color w:val="000000"/>
        </w:rPr>
        <w:t xml:space="preserve"> 2-тарау. Сәулет, қала құрылысы және құрылыс каталогтарын қалыптастыру, бекіту және жүргізу тәртібі</w:t>
      </w:r>
    </w:p>
    <w:bookmarkEnd w:id="19"/>
    <w:bookmarkStart w:name="z27" w:id="20"/>
    <w:p>
      <w:pPr>
        <w:spacing w:after="0"/>
        <w:ind w:left="0"/>
        <w:jc w:val="both"/>
      </w:pPr>
      <w:r>
        <w:rPr>
          <w:rFonts w:ascii="Times New Roman"/>
          <w:b w:val="false"/>
          <w:i w:val="false"/>
          <w:color w:val="000000"/>
          <w:sz w:val="28"/>
        </w:rPr>
        <w:t>
      3. Құрылыстағы техникалық нормалау ұлттық институты (бұдан әрі – ұлттық институты) СҚҚК қалыптастыруды және жүргізуді жүзеге асырады.</w:t>
      </w:r>
    </w:p>
    <w:bookmarkEnd w:id="20"/>
    <w:bookmarkStart w:name="z28" w:id="21"/>
    <w:p>
      <w:pPr>
        <w:spacing w:after="0"/>
        <w:ind w:left="0"/>
        <w:jc w:val="both"/>
      </w:pPr>
      <w:r>
        <w:rPr>
          <w:rFonts w:ascii="Times New Roman"/>
          <w:b w:val="false"/>
          <w:i w:val="false"/>
          <w:color w:val="000000"/>
          <w:sz w:val="28"/>
        </w:rPr>
        <w:t>
      4. СҚҚК мемлекеттік нормативтік құжаттардың Қазақстан Республикасының аумағында қолданылуы туралы ақпараттың негізінде қалыптастырылады.</w:t>
      </w:r>
    </w:p>
    <w:bookmarkEnd w:id="21"/>
    <w:bookmarkStart w:name="z29" w:id="22"/>
    <w:p>
      <w:pPr>
        <w:spacing w:after="0"/>
        <w:ind w:left="0"/>
        <w:jc w:val="both"/>
      </w:pPr>
      <w:r>
        <w:rPr>
          <w:rFonts w:ascii="Times New Roman"/>
          <w:b w:val="false"/>
          <w:i w:val="false"/>
          <w:color w:val="000000"/>
          <w:sz w:val="28"/>
        </w:rPr>
        <w:t xml:space="preserve">
      Сәулет, қала құрылысы және құрылыс саласындағы нормативтiк құжаттардың мемлекеттiк жүйесiне Қазақстан Республикасы Құрылыс Кодексі 41-бабының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нормативтік құжаттарды қамтиды.</w:t>
      </w:r>
    </w:p>
    <w:bookmarkEnd w:id="22"/>
    <w:bookmarkStart w:name="z30" w:id="23"/>
    <w:p>
      <w:pPr>
        <w:spacing w:after="0"/>
        <w:ind w:left="0"/>
        <w:jc w:val="both"/>
      </w:pPr>
      <w:r>
        <w:rPr>
          <w:rFonts w:ascii="Times New Roman"/>
          <w:b w:val="false"/>
          <w:i w:val="false"/>
          <w:color w:val="000000"/>
          <w:sz w:val="28"/>
        </w:rPr>
        <w:t>
      5. СҚҚК келесі элементтер мен бөлімдерден тұрады: атауы, мазмұны, кіріспе және негізгі бөлім.</w:t>
      </w:r>
    </w:p>
    <w:bookmarkEnd w:id="23"/>
    <w:bookmarkStart w:name="z31" w:id="24"/>
    <w:p>
      <w:pPr>
        <w:spacing w:after="0"/>
        <w:ind w:left="0"/>
        <w:jc w:val="both"/>
      </w:pPr>
      <w:r>
        <w:rPr>
          <w:rFonts w:ascii="Times New Roman"/>
          <w:b w:val="false"/>
          <w:i w:val="false"/>
          <w:color w:val="000000"/>
          <w:sz w:val="28"/>
        </w:rPr>
        <w:t>
      СҚҚК негізгі бөлімінің нысандары осы Қағидаларға қосымшада келтірілген.</w:t>
      </w:r>
    </w:p>
    <w:bookmarkEnd w:id="24"/>
    <w:bookmarkStart w:name="z32" w:id="25"/>
    <w:p>
      <w:pPr>
        <w:spacing w:after="0"/>
        <w:ind w:left="0"/>
        <w:jc w:val="both"/>
      </w:pPr>
      <w:r>
        <w:rPr>
          <w:rFonts w:ascii="Times New Roman"/>
          <w:b w:val="false"/>
          <w:i w:val="false"/>
          <w:color w:val="000000"/>
          <w:sz w:val="28"/>
        </w:rPr>
        <w:t>
      6. Жобалау және құрылыс мәселелерін қозғайтын стандарттау бойынша қабылданған ведомстволық нормативтер мен нормативтік құжаттар туралы ақпарат СҚҚК-ға енгізу үшін құжатты бекіту туралы бұйрықтың көшірмесімен бірге нормалау институтына жіберіледі.</w:t>
      </w:r>
    </w:p>
    <w:bookmarkEnd w:id="25"/>
    <w:bookmarkStart w:name="z33" w:id="26"/>
    <w:p>
      <w:pPr>
        <w:spacing w:after="0"/>
        <w:ind w:left="0"/>
        <w:jc w:val="both"/>
      </w:pPr>
      <w:r>
        <w:rPr>
          <w:rFonts w:ascii="Times New Roman"/>
          <w:b w:val="false"/>
          <w:i w:val="false"/>
          <w:color w:val="000000"/>
          <w:sz w:val="28"/>
        </w:rPr>
        <w:t>
      Стандарттау бойынша ведомстволық нормативтік құжаттар мен нормативтік құжаттарға енгізілген өзгерістер және (немесе) толықтырулар туралы ақпаратта нормалау институтына жіберіледі.</w:t>
      </w:r>
    </w:p>
    <w:bookmarkEnd w:id="26"/>
    <w:bookmarkStart w:name="z34" w:id="27"/>
    <w:p>
      <w:pPr>
        <w:spacing w:after="0"/>
        <w:ind w:left="0"/>
        <w:jc w:val="both"/>
      </w:pPr>
      <w:r>
        <w:rPr>
          <w:rFonts w:ascii="Times New Roman"/>
          <w:b w:val="false"/>
          <w:i w:val="false"/>
          <w:color w:val="000000"/>
          <w:sz w:val="28"/>
        </w:rPr>
        <w:t>
      7. Мемлекеттік құпияларды құрайтын мәліметтері бар мемлекеттік нормативтік құжаттар, сондай-ақ қызмет бабында пайдалану үшін қолданылатын құжаттар СҚҚК-ге енгізілмейді.</w:t>
      </w:r>
    </w:p>
    <w:bookmarkEnd w:id="27"/>
    <w:bookmarkStart w:name="z35" w:id="28"/>
    <w:p>
      <w:pPr>
        <w:spacing w:after="0"/>
        <w:ind w:left="0"/>
        <w:jc w:val="both"/>
      </w:pPr>
      <w:r>
        <w:rPr>
          <w:rFonts w:ascii="Times New Roman"/>
          <w:b w:val="false"/>
          <w:i w:val="false"/>
          <w:color w:val="000000"/>
          <w:sz w:val="28"/>
        </w:rPr>
        <w:t>
      8. Шығарылатын құрылыс конструкциялары, салааралық қолданылатын материалдар, бұйымдар мен жабдықтар бойынша, сондай-ақ өнімді өндірістен шығару туралы ақпаратты құрылыс материалдарын, бұйымдарын, конструкцияларын, жабдықтарын өндіруді (дайындауды) және (немесе) жеткізуді жүзеге асыратын кәсіпкерлік субъектілері құрылыс ресурстарының жіктеуішіне тиісті өзгерістер мен толықтырулар енгізу үшін ұлттық институтқа жібереді.</w:t>
      </w:r>
    </w:p>
    <w:bookmarkEnd w:id="28"/>
    <w:bookmarkStart w:name="z36" w:id="29"/>
    <w:p>
      <w:pPr>
        <w:spacing w:after="0"/>
        <w:ind w:left="0"/>
        <w:jc w:val="both"/>
      </w:pPr>
      <w:r>
        <w:rPr>
          <w:rFonts w:ascii="Times New Roman"/>
          <w:b w:val="false"/>
          <w:i w:val="false"/>
          <w:color w:val="000000"/>
          <w:sz w:val="28"/>
        </w:rPr>
        <w:t>
      Шығарылатын құрылыс конструкциялары, салааралық қолданылатын материалдар, бұйымдар мен жабдықтар туралы мәліметтер Қазақстан Республикасы Стратегиялық жоспарлау және реформалау агенттігі төрағасының 2024 жылғы 26 қыркүйектегі № 77 бұйрығымен бекітілген Ұлттық анықтамалық ақпарат элементтерін әзірлеу және бекіту қағидаларына сәйкес әзірленген құрылыс ресурстары жіктеуішінен алынған өнімнің кодын, оның атауын, стандартын, тауарлардың, жұмыстар мен көрсетілетін қызметтердің жалпы сыныптауышы кодын қамтиды (бұдан әрі-ТЖКЖС).</w:t>
      </w:r>
    </w:p>
    <w:bookmarkEnd w:id="29"/>
    <w:bookmarkStart w:name="z37" w:id="30"/>
    <w:p>
      <w:pPr>
        <w:spacing w:after="0"/>
        <w:ind w:left="0"/>
        <w:jc w:val="both"/>
      </w:pPr>
      <w:r>
        <w:rPr>
          <w:rFonts w:ascii="Times New Roman"/>
          <w:b w:val="false"/>
          <w:i w:val="false"/>
          <w:color w:val="000000"/>
          <w:sz w:val="28"/>
        </w:rPr>
        <w:t>
      9. Үлгілік технологиялық карталар туралы ақпаратты әзірлеушілер оларды бекіту туралы бұйрықтың көшірмесімен бірге ұлттық институтқа жібереді.</w:t>
      </w:r>
    </w:p>
    <w:bookmarkEnd w:id="30"/>
    <w:bookmarkStart w:name="z38" w:id="31"/>
    <w:p>
      <w:pPr>
        <w:spacing w:after="0"/>
        <w:ind w:left="0"/>
        <w:jc w:val="both"/>
      </w:pPr>
      <w:r>
        <w:rPr>
          <w:rFonts w:ascii="Times New Roman"/>
          <w:b w:val="false"/>
          <w:i w:val="false"/>
          <w:color w:val="000000"/>
          <w:sz w:val="28"/>
        </w:rPr>
        <w:t>
      10. Ведомстволық нормативтік құжаттарды, стандарттау жөніндегі нормативтік құжаттарды және өзге де мемлекеттік нормативтік құжаттарды, үлгілік жобаларды, үлгілік жобалық шешімдерді, үлгілік технологиялық карталарды бекіту туралы, салааралық қолданылатын құрылыс конструкциялары, материалдары, бұйымдары мен жабдықтары туралы келіп түскен мәліметтерді ұлттық институт СҚҚК-ға күнтізбелік 30 күн ішінде енгізеді.</w:t>
      </w:r>
    </w:p>
    <w:bookmarkEnd w:id="31"/>
    <w:bookmarkStart w:name="z39" w:id="32"/>
    <w:p>
      <w:pPr>
        <w:spacing w:after="0"/>
        <w:ind w:left="0"/>
        <w:jc w:val="both"/>
      </w:pPr>
      <w:r>
        <w:rPr>
          <w:rFonts w:ascii="Times New Roman"/>
          <w:b w:val="false"/>
          <w:i w:val="false"/>
          <w:color w:val="000000"/>
          <w:sz w:val="28"/>
        </w:rPr>
        <w:t>
      11. Қалыптастырылған СҚҚК нормалау институтының интернет-ресурсында орналастырылады.</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w:t>
            </w:r>
            <w:r>
              <w:br/>
            </w:r>
            <w:r>
              <w:rPr>
                <w:rFonts w:ascii="Times New Roman"/>
                <w:b w:val="false"/>
                <w:i w:val="false"/>
                <w:color w:val="000000"/>
                <w:sz w:val="20"/>
              </w:rPr>
              <w:t>және құрылыс каталогтарын</w:t>
            </w:r>
            <w:r>
              <w:br/>
            </w:r>
            <w:r>
              <w:rPr>
                <w:rFonts w:ascii="Times New Roman"/>
                <w:b w:val="false"/>
                <w:i w:val="false"/>
                <w:color w:val="000000"/>
                <w:sz w:val="20"/>
              </w:rPr>
              <w:t>қалыптастыру және жүргізу</w:t>
            </w:r>
            <w:r>
              <w:br/>
            </w:r>
            <w:r>
              <w:rPr>
                <w:rFonts w:ascii="Times New Roman"/>
                <w:b w:val="false"/>
                <w:i w:val="false"/>
                <w:color w:val="000000"/>
                <w:sz w:val="20"/>
              </w:rPr>
              <w:t>қағидаларына қосымша</w:t>
            </w:r>
          </w:p>
        </w:tc>
      </w:tr>
    </w:tbl>
    <w:bookmarkStart w:name="z41" w:id="33"/>
    <w:p>
      <w:pPr>
        <w:spacing w:after="0"/>
        <w:ind w:left="0"/>
        <w:jc w:val="both"/>
      </w:pPr>
      <w:r>
        <w:rPr>
          <w:rFonts w:ascii="Times New Roman"/>
          <w:b w:val="false"/>
          <w:i w:val="false"/>
          <w:color w:val="000000"/>
          <w:sz w:val="28"/>
        </w:rPr>
        <w:t>
      Негізгі бөлімнің нысаны</w:t>
      </w:r>
    </w:p>
    <w:bookmarkEnd w:id="33"/>
    <w:bookmarkStart w:name="z42" w:id="34"/>
    <w:p>
      <w:pPr>
        <w:spacing w:after="0"/>
        <w:ind w:left="0"/>
        <w:jc w:val="both"/>
      </w:pPr>
      <w:r>
        <w:rPr>
          <w:rFonts w:ascii="Times New Roman"/>
          <w:b w:val="false"/>
          <w:i w:val="false"/>
          <w:color w:val="000000"/>
          <w:sz w:val="28"/>
        </w:rPr>
        <w:t>
      СҚҚК-1 – нормативтік құқықтық актілерде және нормативтік техникалық құжаттар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және нөмір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Ұйымдастыру-әдістемелік нормативтік құжаттар 1.01 кешен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5"/>
    <w:p>
      <w:pPr>
        <w:spacing w:after="0"/>
        <w:ind w:left="0"/>
        <w:jc w:val="both"/>
      </w:pPr>
      <w:r>
        <w:rPr>
          <w:rFonts w:ascii="Times New Roman"/>
          <w:b w:val="false"/>
          <w:i w:val="false"/>
          <w:color w:val="000000"/>
          <w:sz w:val="28"/>
        </w:rPr>
        <w:t>
      Негізгі бөлімнің нысаны</w:t>
      </w:r>
    </w:p>
    <w:bookmarkEnd w:id="35"/>
    <w:bookmarkStart w:name="z44" w:id="36"/>
    <w:p>
      <w:pPr>
        <w:spacing w:after="0"/>
        <w:ind w:left="0"/>
        <w:jc w:val="both"/>
      </w:pPr>
      <w:r>
        <w:rPr>
          <w:rFonts w:ascii="Times New Roman"/>
          <w:b w:val="false"/>
          <w:i w:val="false"/>
          <w:color w:val="000000"/>
          <w:sz w:val="28"/>
        </w:rPr>
        <w:t>
      СҚҚК-2 ғимараттар мен құрылысжайлардың үлгілік жобалары мен кәсіпорындардың үлгілік жобалау шешімдері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Сызбалардың сериялары мен шығарылым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жобалау құжаттамасының атауы мен қысқаша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7"/>
    <w:p>
      <w:pPr>
        <w:spacing w:after="0"/>
        <w:ind w:left="0"/>
        <w:jc w:val="both"/>
      </w:pPr>
      <w:r>
        <w:rPr>
          <w:rFonts w:ascii="Times New Roman"/>
          <w:b w:val="false"/>
          <w:i w:val="false"/>
          <w:color w:val="000000"/>
          <w:sz w:val="28"/>
        </w:rPr>
        <w:t>
      Негізгі бөлімнің нысаны</w:t>
      </w:r>
    </w:p>
    <w:bookmarkEnd w:id="37"/>
    <w:bookmarkStart w:name="z46" w:id="38"/>
    <w:p>
      <w:pPr>
        <w:spacing w:after="0"/>
        <w:ind w:left="0"/>
        <w:jc w:val="both"/>
      </w:pPr>
      <w:r>
        <w:rPr>
          <w:rFonts w:ascii="Times New Roman"/>
          <w:b w:val="false"/>
          <w:i w:val="false"/>
          <w:color w:val="000000"/>
          <w:sz w:val="28"/>
        </w:rPr>
        <w:t>
      СҚҚК-3 құрылыс конструкциялары, материалдары, бұйымдары және салааралық қолданыстағы жабдық</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ТЖКЖС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9"/>
    <w:p>
      <w:pPr>
        <w:spacing w:after="0"/>
        <w:ind w:left="0"/>
        <w:jc w:val="both"/>
      </w:pPr>
      <w:r>
        <w:rPr>
          <w:rFonts w:ascii="Times New Roman"/>
          <w:b w:val="false"/>
          <w:i w:val="false"/>
          <w:color w:val="000000"/>
          <w:sz w:val="28"/>
        </w:rPr>
        <w:t>
      Негізгі бөлімнің нысаны</w:t>
      </w:r>
    </w:p>
    <w:bookmarkEnd w:id="39"/>
    <w:bookmarkStart w:name="z48" w:id="40"/>
    <w:p>
      <w:pPr>
        <w:spacing w:after="0"/>
        <w:ind w:left="0"/>
        <w:jc w:val="both"/>
      </w:pPr>
      <w:r>
        <w:rPr>
          <w:rFonts w:ascii="Times New Roman"/>
          <w:b w:val="false"/>
          <w:i w:val="false"/>
          <w:color w:val="000000"/>
          <w:sz w:val="28"/>
        </w:rPr>
        <w:t>
      СҚҚК-4 – жұмыстар жүргізу технологиялары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 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41"/>
    <w:p>
      <w:pPr>
        <w:spacing w:after="0"/>
        <w:ind w:left="0"/>
        <w:jc w:val="both"/>
      </w:pPr>
      <w:r>
        <w:rPr>
          <w:rFonts w:ascii="Times New Roman"/>
          <w:b w:val="false"/>
          <w:i w:val="false"/>
          <w:color w:val="000000"/>
          <w:sz w:val="28"/>
        </w:rPr>
        <w:t xml:space="preserve">
      Негізгі бөлімнің нысаны </w:t>
      </w:r>
    </w:p>
    <w:bookmarkEnd w:id="41"/>
    <w:bookmarkStart w:name="z50" w:id="42"/>
    <w:p>
      <w:pPr>
        <w:spacing w:after="0"/>
        <w:ind w:left="0"/>
        <w:jc w:val="both"/>
      </w:pPr>
      <w:r>
        <w:rPr>
          <w:rFonts w:ascii="Times New Roman"/>
          <w:b w:val="false"/>
          <w:i w:val="false"/>
          <w:color w:val="000000"/>
          <w:sz w:val="28"/>
        </w:rPr>
        <w:t>
      СҚҚК-5 – құрылыстағы баға белгілеу жөніндегі нормативтік құжаттар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Шифрымен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және смета жөніндегі нормативтік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