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1314" w14:textId="4a71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4 наурыздағы № 84 бұйрығы. Қазақстан Республикасының Әділет министрлігінде 2026 жылғы 6 наурызда № 38110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4 наурыздағы</w:t>
            </w:r>
            <w:r>
              <w:br/>
            </w:r>
            <w:r>
              <w:rPr>
                <w:rFonts w:ascii="Times New Roman"/>
                <w:b w:val="false"/>
                <w:i w:val="false"/>
                <w:color w:val="000000"/>
                <w:sz w:val="20"/>
              </w:rPr>
              <w:t>№ 84 бұйрыққа қосымша</w:t>
            </w:r>
          </w:p>
        </w:tc>
      </w:tr>
    </w:tbl>
    <w:bookmarkStart w:name="z20" w:id="13"/>
    <w:p>
      <w:pPr>
        <w:spacing w:after="0"/>
        <w:ind w:left="0"/>
        <w:jc w:val="left"/>
      </w:pPr>
      <w:r>
        <w:rPr>
          <w:rFonts w:ascii="Times New Roman"/>
          <w:b/>
          <w:i w:val="false"/>
          <w:color w:val="000000"/>
        </w:rPr>
        <w:t xml:space="preserve"> Күштері жойылған кейбір бұйрықтардың тізбесі</w:t>
      </w:r>
    </w:p>
    <w:bookmarkEnd w:id="13"/>
    <w:bookmarkStart w:name="z21" w:id="14"/>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16577 болып тіркелген).</w:t>
      </w:r>
    </w:p>
    <w:bookmarkEnd w:id="14"/>
    <w:bookmarkStart w:name="z22" w:id="15"/>
    <w:p>
      <w:pPr>
        <w:spacing w:after="0"/>
        <w:ind w:left="0"/>
        <w:jc w:val="both"/>
      </w:pPr>
      <w:r>
        <w:rPr>
          <w:rFonts w:ascii="Times New Roman"/>
          <w:b w:val="false"/>
          <w:i w:val="false"/>
          <w:color w:val="000000"/>
          <w:sz w:val="28"/>
        </w:rPr>
        <w:t xml:space="preserve">
      2.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енгізу туралы" Қазақстан Республикасы Индустрия және инфрақұрылымдық даму министрінің 2020 жылғы 3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20017 болып тіркелген).</w:t>
      </w:r>
    </w:p>
    <w:bookmarkEnd w:id="15"/>
    <w:bookmarkStart w:name="z23" w:id="16"/>
    <w:p>
      <w:pPr>
        <w:spacing w:after="0"/>
        <w:ind w:left="0"/>
        <w:jc w:val="both"/>
      </w:pPr>
      <w:r>
        <w:rPr>
          <w:rFonts w:ascii="Times New Roman"/>
          <w:b w:val="false"/>
          <w:i w:val="false"/>
          <w:color w:val="000000"/>
          <w:sz w:val="28"/>
        </w:rPr>
        <w:t xml:space="preserve">
      3.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 пен толықтыру енгізу туралы" Қазақстан Республикасы Индустрия және инфрақұрылымдық даму министрінің 2022 жылғы 9 наурыздағы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27067 болып тіркелген).</w:t>
      </w:r>
    </w:p>
    <w:bookmarkEnd w:id="16"/>
    <w:bookmarkStart w:name="z24" w:id="17"/>
    <w:p>
      <w:pPr>
        <w:spacing w:after="0"/>
        <w:ind w:left="0"/>
        <w:jc w:val="both"/>
      </w:pPr>
      <w:r>
        <w:rPr>
          <w:rFonts w:ascii="Times New Roman"/>
          <w:b w:val="false"/>
          <w:i w:val="false"/>
          <w:color w:val="000000"/>
          <w:sz w:val="28"/>
        </w:rPr>
        <w:t xml:space="preserve">
      4.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мен толықтыру енгізу туралы" Қазақстан Республикасы Индустрия және инфрақұрылымдық даму министрінің 2022 жылғы 26 қыркүйектегі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29971 болып тіркелген).</w:t>
      </w:r>
    </w:p>
    <w:bookmarkEnd w:id="17"/>
    <w:bookmarkStart w:name="z25" w:id="18"/>
    <w:p>
      <w:pPr>
        <w:spacing w:after="0"/>
        <w:ind w:left="0"/>
        <w:jc w:val="both"/>
      </w:pPr>
      <w:r>
        <w:rPr>
          <w:rFonts w:ascii="Times New Roman"/>
          <w:b w:val="false"/>
          <w:i w:val="false"/>
          <w:color w:val="000000"/>
          <w:sz w:val="28"/>
        </w:rPr>
        <w:t xml:space="preserve">
      5.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енгізу туралы" Қазақстан Республикасы Өнеркәсіп және құрылыс министрінің міндетін атқарушының 2024 жылғы 16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33914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