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30490" w14:textId="4e304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2026 жылғы 4 наурыздағы № 15 бұйрығы. Қазақстан Республикасының Әділет министрлігінде 2026 жылғы 6 наурызда № 38108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Заңы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кейбір бұйрықтардың күші жойылды деп танылсын.</w:t>
      </w:r>
    </w:p>
    <w:bookmarkEnd w:id="1"/>
    <w:bookmarkStart w:name="z6" w:id="2"/>
    <w:p>
      <w:pPr>
        <w:spacing w:after="0"/>
        <w:ind w:left="0"/>
        <w:jc w:val="both"/>
      </w:pPr>
      <w:r>
        <w:rPr>
          <w:rFonts w:ascii="Times New Roman"/>
          <w:b w:val="false"/>
          <w:i w:val="false"/>
          <w:color w:val="000000"/>
          <w:sz w:val="28"/>
        </w:rPr>
        <w:t>
      2. Қазақстан Республикасы Ұлттық экономика министрлігінің Стратегиялық талдау және даму департаменті Қазақстан Республикасының заңнамасында белгіленген тәртіппен осы бұйрықтың Қазақстан Республикасының Әділет министрлігінде мемлекеттік тіркелуін және оны алғашқы ресми жарияланған күнінен кейін Қазақстан Республикасы Ұлттық экономика министрлігінің интернет-ресурсында орналастыруды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Қазақстан Республикасының</w:t>
      </w:r>
    </w:p>
    <w:bookmarkEnd w:id="6"/>
    <w:bookmarkStart w:name="z12" w:id="7"/>
    <w:p>
      <w:pPr>
        <w:spacing w:after="0"/>
        <w:ind w:left="0"/>
        <w:jc w:val="both"/>
      </w:pPr>
      <w:r>
        <w:rPr>
          <w:rFonts w:ascii="Times New Roman"/>
          <w:b w:val="false"/>
          <w:i w:val="false"/>
          <w:color w:val="000000"/>
          <w:sz w:val="28"/>
        </w:rPr>
        <w:t>
      Стратегиялық жоспарлау</w:t>
      </w:r>
    </w:p>
    <w:bookmarkEnd w:id="7"/>
    <w:bookmarkStart w:name="z13" w:id="8"/>
    <w:p>
      <w:pPr>
        <w:spacing w:after="0"/>
        <w:ind w:left="0"/>
        <w:jc w:val="both"/>
      </w:pPr>
      <w:r>
        <w:rPr>
          <w:rFonts w:ascii="Times New Roman"/>
          <w:b w:val="false"/>
          <w:i w:val="false"/>
          <w:color w:val="000000"/>
          <w:sz w:val="28"/>
        </w:rPr>
        <w:t>
      және реформалар агенттігі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2026 жылғы 4 наурыздағы</w:t>
            </w:r>
            <w:r>
              <w:br/>
            </w:r>
            <w:r>
              <w:rPr>
                <w:rFonts w:ascii="Times New Roman"/>
                <w:b w:val="false"/>
                <w:i w:val="false"/>
                <w:color w:val="000000"/>
                <w:sz w:val="20"/>
              </w:rPr>
              <w:t>№ 15 бұйрығына қосымша</w:t>
            </w:r>
          </w:p>
        </w:tc>
      </w:tr>
    </w:tbl>
    <w:bookmarkStart w:name="z15" w:id="9"/>
    <w:p>
      <w:pPr>
        <w:spacing w:after="0"/>
        <w:ind w:left="0"/>
        <w:jc w:val="left"/>
      </w:pPr>
      <w:r>
        <w:rPr>
          <w:rFonts w:ascii="Times New Roman"/>
          <w:b/>
          <w:i w:val="false"/>
          <w:color w:val="000000"/>
        </w:rPr>
        <w:t xml:space="preserve"> Күші жойылған кейбір бұйрықтардың тізбесі</w:t>
      </w:r>
    </w:p>
    <w:bookmarkEnd w:id="9"/>
    <w:bookmarkStart w:name="z16" w:id="10"/>
    <w:p>
      <w:pPr>
        <w:spacing w:after="0"/>
        <w:ind w:left="0"/>
        <w:jc w:val="both"/>
      </w:pPr>
      <w:r>
        <w:rPr>
          <w:rFonts w:ascii="Times New Roman"/>
          <w:b w:val="false"/>
          <w:i w:val="false"/>
          <w:color w:val="000000"/>
          <w:sz w:val="28"/>
        </w:rPr>
        <w:t xml:space="preserve">
      1. "Қазақстан Республикасының Ұлттық даму жоспарын, мемлекеттік органдардың даму жоспарларын, облыстардың, республикалық маңызы бар қалалардың, астананың даму жоспарларын әзірлеу, іске асыру, мониторингін жүргізу және түзету әдістемесін бекіту туралы" Қазақстан Республикасы Ұлттық экономика министрінің 2021 жылғы 25 қазандағы № 93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24908 болып тіркелген).</w:t>
      </w:r>
    </w:p>
    <w:bookmarkEnd w:id="10"/>
    <w:bookmarkStart w:name="z17" w:id="11"/>
    <w:p>
      <w:pPr>
        <w:spacing w:after="0"/>
        <w:ind w:left="0"/>
        <w:jc w:val="both"/>
      </w:pPr>
      <w:r>
        <w:rPr>
          <w:rFonts w:ascii="Times New Roman"/>
          <w:b w:val="false"/>
          <w:i w:val="false"/>
          <w:color w:val="000000"/>
          <w:sz w:val="28"/>
        </w:rPr>
        <w:t xml:space="preserve">
      2. "Қазақстан Республикасының Ұлттық даму жоспарын, Елдің аумақтық даму жоспарын, саланы/аяны дамыту тұжырымдамасын, мемлекеттік органдардың даму жоспарларын, облыстың, республикалық маңызы бар қаланың, астананың даму жоспарларын әзірлеу, мониторингтеу,іске асыру, бағалау және бақылау әдістемесін бекіту туралы" Қазақстан Республикасы Ұлттық экономика министрінің 2021 жылғы 25 қазандағы № 93 бұйрығына өзгерістер мен толықтыру енгізу туралы" Қазақстан Республикасы Ұлттық экономика министрінің 2022 жылғы 6 сәуірдегі № 32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27487 болып тіркелген).</w:t>
      </w:r>
    </w:p>
    <w:bookmarkEnd w:id="11"/>
    <w:bookmarkStart w:name="z18" w:id="12"/>
    <w:p>
      <w:pPr>
        <w:spacing w:after="0"/>
        <w:ind w:left="0"/>
        <w:jc w:val="both"/>
      </w:pPr>
      <w:r>
        <w:rPr>
          <w:rFonts w:ascii="Times New Roman"/>
          <w:b w:val="false"/>
          <w:i w:val="false"/>
          <w:color w:val="000000"/>
          <w:sz w:val="28"/>
        </w:rPr>
        <w:t xml:space="preserve">
      3. "Қазақстан Республикасының Ұлттық даму жоспарын, Елдің аумақтық даму жоспарын, тұжырымдамаларды, мемлекеттік органдардың даму жоспарларын, облыстың, республикалық маңызы бар қаланың, астананың даму жоспарларын әзірлеу, мониторингтеу, іске асыру, бағалау және бақылау әдістемесін бекіту туралы" Қазақстан Республикасы Ұлттық экономика министрінің 2021 жылғы 25 қазандағы № 93 бұйрығына өзгеріс енгізу туралы" Қазақстан Республикасы Ұлттық экономика министрінің 2023 жылғы 17 наурыздағы № 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32097 болып тіркелген).</w:t>
      </w:r>
    </w:p>
    <w:bookmarkEnd w:id="12"/>
    <w:bookmarkStart w:name="z19" w:id="13"/>
    <w:p>
      <w:pPr>
        <w:spacing w:after="0"/>
        <w:ind w:left="0"/>
        <w:jc w:val="both"/>
      </w:pPr>
      <w:r>
        <w:rPr>
          <w:rFonts w:ascii="Times New Roman"/>
          <w:b w:val="false"/>
          <w:i w:val="false"/>
          <w:color w:val="000000"/>
          <w:sz w:val="28"/>
        </w:rPr>
        <w:t xml:space="preserve">
      4. "Қазақстан Республикасы Ұлттық экономика министрінің "Қазақстан Республикасының Ұлттық даму жоспарын, Елдің аумақтық даму жоспарын, тұжырымдамаларды, мемлекеттік органдардың даму жоспарларын, облыстың, республикалық маңызы бар қаланың, астананың даму жоспарларын әзірлеу, мониторингтеу, іске асыру, бағалау және бақылау әдістемесін бекіту туралы" 2021 жылғы 25 қазандағы № 93 және "Доктриналарды (стратегияларды), мемлекеттік бағдарламаларды, кешенді жоспарларды, жол карталарын әзірлеу қағидаларын бекіту туралы" 2021 жылғы 3 қыркүйектегі № 83 бұйрықтарына өзгерістер енгізу туралы" Қазақстан Республикасы Ұлттық экономика министрінің 2023 жылғы 25 шiлдедегi № 142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33176 болып тіркелген).</w:t>
      </w:r>
    </w:p>
    <w:bookmarkEnd w:id="13"/>
    <w:bookmarkStart w:name="z20" w:id="14"/>
    <w:p>
      <w:pPr>
        <w:spacing w:after="0"/>
        <w:ind w:left="0"/>
        <w:jc w:val="both"/>
      </w:pPr>
      <w:r>
        <w:rPr>
          <w:rFonts w:ascii="Times New Roman"/>
          <w:b w:val="false"/>
          <w:i w:val="false"/>
          <w:color w:val="000000"/>
          <w:sz w:val="28"/>
        </w:rPr>
        <w:t xml:space="preserve">
      5. "Қазақстан Республикасының Ұлттық даму жоспарын, Елдің аумақтық даму жоспарын, тұжырымдамаларды, мемлекеттік органдардың даму жоспарларын, облыстың, республикалық маңызы бар қаланың, астананың даму жоспарларын әзірлеу, мониторингтеу, іске асыру, бағалау және бақылау әдістемесін бекіту туралы" Қазақстан Республикасы Ұлттық экономика министрінің 2021 жылғы 25 қазандағы № 93 бұйрығына өзгерістер енгізу туралы" Қазақстан Республикасы Премьер-Министрінің орынбасары – Ұлттық экономика министрінің 2024 жылғы 31 шiлдедегi № 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34863 болып тіркелген).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