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0b5" w14:textId="f1a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2026 жылғы 16 қазандағы № 5 бұйрығы. Қазақстан Республикасының Әділет министрлігінде 2026 жылғы 17 қазанда № 37998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8894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орталықтың басшысы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Z020000345_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