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3161" w14:textId="7403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"Балықтың қайдан ауланғаны туралы анықтама нысанын бекіту туралы" Қазақстан Республикасы Премьер-Министрінің орынбасары - Қазақстан Республикасы Ауыл шаруашылығы министрінің 2016 жылғы 8 шілдедегі № 304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2026 жылғы 29 қаңтардағы № 40 бұйрығы. Қазақстан Республикасының Әділет министрлігінде 2026 жылғы 2 ақпанда № 37927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"Балықтың қайдан ауланғаны туралы анықтама нысанын бекіту туралы" Қазақстан Республикасы Премьер-Министрінің орынбасары - Қазақстан Республикасы Ауыл шаруашылығы министрінің 2016 жылғы 8 шілдедегі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14117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 Ауыл шаруашылығы министрлігінің кейбір мәселелері" Қазақстан Республикасы Үкіметінің 2005 жылғы 6 сәуірдегі № 310 қаулысымен бекітілген Қазақстан Республикасы Ауыл шаруашылығы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508-91)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балықтың қайдан ауланғаны туралы анықтама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бұйрығымен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(уәкілетті органның ведомствосы)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(уәкілетті орган ведомствосы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бөлімшесінің атауы)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Балықтың қайдан ауланғаны туралы №______анықтама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тұлғаның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(бар болса), тегі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(басшыныңаты,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(бар болса), тегі)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ортадағы балықтар ресурстары/ басқа су жануарлары үшін/ мелиоративтік аулау шеңберінде (қажеттісін көрсету керек)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қантардан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квота/лимит (тонна)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Мелиоративтік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"__" 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жай-күй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"__" 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жай-күй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ресурстарын және басқа да су жануарларын қорғау, өсiмiн молайту және пайдалану саласындағы уәкілетті орган ведомствосының аумақтық бөлімшесі электрондық кәсіпшілік ауланым деректері журналына енгізілген табиғи ортадағы балық ресурстарының/басқа су жануарларының / мелиортивтік аулау шеңберінде (қажеттісін көрсету керек) қайдан ауланғанын және ақпараттық жүйеде болуын растайды: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(тонна)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*Балықтың қайдан ауланғаны туралы анықтама берілген күнінен бастап бір жыл бойы қолданылады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20 ___ жылғы "___" _________________________________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(уәкілетті орган ведомствосының аумақтық бөлімшесі басшысының   аты, әкесінің аты (бар болса), тегі, қолы)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