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510f" w14:textId="7cb5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өкілдер қызметінің мәселелері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2026 жылғы 28 қаңтардағы № 95 бұйрығы. Қазақстан Республикасының Әділет министрлігінде 2026 жылғы 29 қаңтарда № 37902 болып тіркелді</w:t>
      </w:r>
    </w:p>
    <w:p>
      <w:pPr>
        <w:spacing w:after="0"/>
        <w:ind w:left="0"/>
        <w:jc w:val="both"/>
      </w:pPr>
      <w:bookmarkStart w:name="z4" w:id="0"/>
      <w:r>
        <w:rPr>
          <w:rFonts w:ascii="Times New Roman"/>
          <w:b w:val="false"/>
          <w:i w:val="false"/>
          <w:color w:val="000000"/>
          <w:sz w:val="28"/>
        </w:rPr>
        <w:t xml:space="preserve">
      "Селекциялық жетістіктерді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тауарлардың шығарылған жерлерінің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Патенттік сенімді өкілдердің қызметі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"Аттестаттау комиссиясы туралы ережені бекіту туралы" Қазақстан Республикасы Әділет министрінің 2018 жылғы 28 тамыздағы № 1319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17326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Әділет министрінің 2022 жылғы 31 тамыздағы № 736 бұйрығымен бектіліген Қазақстан Республикасы Әділет министрінің кейбір бұйрықтарына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29407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құқықтары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28 қаңтардағы № 95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Патенттік сенім білдірілген өкілдердің қызметі мәселелері жөніндегі комиссия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Патенттiк сенiм бiлдiрiлген өкiлдердің қызметi мәселелерi жөнiндегi комиссия туралы ереже (бұдан әрі – Ереже)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Қазақстан Республикасының Заңына,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Қазақстан Республикасының Заңына,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Қазақстан Республикасының Заңына,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Қазақстан Республикасының Заңына сәйкес әзірленді және Патенттiк сенiм бiлдiрiлген өкiлдердің қызметi мәселелерi жөнiндегi комиссия қызметінің тәртібін реттейді.</w:t>
      </w:r>
    </w:p>
    <w:bookmarkEnd w:id="12"/>
    <w:bookmarkStart w:name="z19" w:id="13"/>
    <w:p>
      <w:pPr>
        <w:spacing w:after="0"/>
        <w:ind w:left="0"/>
        <w:jc w:val="both"/>
      </w:pPr>
      <w:r>
        <w:rPr>
          <w:rFonts w:ascii="Times New Roman"/>
          <w:b w:val="false"/>
          <w:i w:val="false"/>
          <w:color w:val="000000"/>
          <w:sz w:val="28"/>
        </w:rPr>
        <w:t>
      2. Ережеде мынадай ұғымдар пайдаланылады:</w:t>
      </w:r>
    </w:p>
    <w:bookmarkEnd w:id="13"/>
    <w:bookmarkStart w:name="z20" w:id="14"/>
    <w:p>
      <w:pPr>
        <w:spacing w:after="0"/>
        <w:ind w:left="0"/>
        <w:jc w:val="both"/>
      </w:pPr>
      <w:r>
        <w:rPr>
          <w:rFonts w:ascii="Times New Roman"/>
          <w:b w:val="false"/>
          <w:i w:val="false"/>
          <w:color w:val="000000"/>
          <w:sz w:val="28"/>
        </w:rPr>
        <w:t>
      1) апелляциялық комиссия – Қазақстан Республикасы Әділет министрлігінің жанындағы патенттік сенім білдірілген өкілдердің қызметі мәселелері жөніндегі комиссияның шешімдеріне шағымдарды сотқа дейін қарау жөніндегі алқалы орган;</w:t>
      </w:r>
    </w:p>
    <w:bookmarkEnd w:id="14"/>
    <w:bookmarkStart w:name="z21" w:id="15"/>
    <w:p>
      <w:pPr>
        <w:spacing w:after="0"/>
        <w:ind w:left="0"/>
        <w:jc w:val="both"/>
      </w:pPr>
      <w:r>
        <w:rPr>
          <w:rFonts w:ascii="Times New Roman"/>
          <w:b w:val="false"/>
          <w:i w:val="false"/>
          <w:color w:val="000000"/>
          <w:sz w:val="28"/>
        </w:rPr>
        <w:t>
      2) патенттік сенім білдірілген өкіл – Қазақстан Республикасының заңнамасына сәйкес уәкілетті орган және сараптама ұйымы алдында жеке және заңды тұлғалардың өкілдігін жүзеге асыру құқығы берілген Қазақстан Республикасының азаматы;</w:t>
      </w:r>
    </w:p>
    <w:bookmarkEnd w:id="15"/>
    <w:bookmarkStart w:name="z22" w:id="16"/>
    <w:p>
      <w:pPr>
        <w:spacing w:after="0"/>
        <w:ind w:left="0"/>
        <w:jc w:val="both"/>
      </w:pPr>
      <w:r>
        <w:rPr>
          <w:rFonts w:ascii="Times New Roman"/>
          <w:b w:val="false"/>
          <w:i w:val="false"/>
          <w:color w:val="000000"/>
          <w:sz w:val="28"/>
        </w:rPr>
        <w:t>
      3) патенттік сенім білдірілген өкілдердің қызметі мәселелері жөніндегі комиссия (бұдан әрі – Комиссия) – Қазақстан Республикасы Әділет министрлігінің Зияткерлік меншік құқығы комитеті жанынан құрылатын комиссия;</w:t>
      </w:r>
    </w:p>
    <w:bookmarkEnd w:id="16"/>
    <w:bookmarkStart w:name="z23" w:id="17"/>
    <w:p>
      <w:pPr>
        <w:spacing w:after="0"/>
        <w:ind w:left="0"/>
        <w:jc w:val="both"/>
      </w:pPr>
      <w:r>
        <w:rPr>
          <w:rFonts w:ascii="Times New Roman"/>
          <w:b w:val="false"/>
          <w:i w:val="false"/>
          <w:color w:val="000000"/>
          <w:sz w:val="28"/>
        </w:rPr>
        <w:t>
      4) сараптама ұйымы –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17"/>
    <w:bookmarkStart w:name="z24" w:id="18"/>
    <w:p>
      <w:pPr>
        <w:spacing w:after="0"/>
        <w:ind w:left="0"/>
        <w:jc w:val="both"/>
      </w:pPr>
      <w:r>
        <w:rPr>
          <w:rFonts w:ascii="Times New Roman"/>
          <w:b w:val="false"/>
          <w:i w:val="false"/>
          <w:color w:val="000000"/>
          <w:sz w:val="28"/>
        </w:rPr>
        <w:t>
      5) тараптар – патенттік сенім білдірілген өкілдер қызметінің мәселелері жөніндегі комиссияда шағымдар мен өтініштерді қарауға қатысатын жеке және (немесе) заңды тұлғалар, сондай-ақ патенттік сенім білдірілген өкілдер;</w:t>
      </w:r>
    </w:p>
    <w:bookmarkEnd w:id="18"/>
    <w:bookmarkStart w:name="z25" w:id="19"/>
    <w:p>
      <w:pPr>
        <w:spacing w:after="0"/>
        <w:ind w:left="0"/>
        <w:jc w:val="both"/>
      </w:pPr>
      <w:r>
        <w:rPr>
          <w:rFonts w:ascii="Times New Roman"/>
          <w:b w:val="false"/>
          <w:i w:val="false"/>
          <w:color w:val="000000"/>
          <w:sz w:val="28"/>
        </w:rPr>
        <w:t>
      6) уәкілетті орган – Қазақстан Республикасы Әділет министрлігінің Зияткерлік меншік құқығы комитеті (бұдан әрі – Комитет).</w:t>
      </w:r>
    </w:p>
    <w:bookmarkEnd w:id="19"/>
    <w:bookmarkStart w:name="z26" w:id="20"/>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 мен халықаралық шарттарын, өзге де нормативтік құқықтық актілерді, сондай-ақ Ережені басшылыққа алады.</w:t>
      </w:r>
    </w:p>
    <w:bookmarkEnd w:id="20"/>
    <w:bookmarkStart w:name="z27" w:id="21"/>
    <w:p>
      <w:pPr>
        <w:spacing w:after="0"/>
        <w:ind w:left="0"/>
        <w:jc w:val="both"/>
      </w:pPr>
      <w:r>
        <w:rPr>
          <w:rFonts w:ascii="Times New Roman"/>
          <w:b w:val="false"/>
          <w:i w:val="false"/>
          <w:color w:val="000000"/>
          <w:sz w:val="28"/>
        </w:rPr>
        <w:t>
      4. Комиссияның міндеттері уәкілетті органға келіп түсетін патенттік сенім білдірілген өкілдердің іс-әрекеттеріне жеке және заңды тұлғалардың шағымдарын қарау, патенттік сенім білдірілген өкілдің қызметін тоқтата тұру, патенттік сенім білдірілген өкілдердің тізілімінен шығару, патенттік сенім білдірілген өкілдің куәлігін кері қайтарып алу және патенттік сенім білдірілген өкілдердің тізіліміндегі мәліметтердің күшін жою мәселелері бойынша патенттік сенім білдірілген өкілдердің өтініштерін қарау, сондай-ақ шағымдар мен өтініштерді қарау кезінде заңдылық, әділдік, бейтараптық, объективтілік, жариялылық, ашықтық, айқындық қағидаттарының сақталуы болып табылады.</w:t>
      </w:r>
    </w:p>
    <w:bookmarkEnd w:id="21"/>
    <w:bookmarkStart w:name="z28" w:id="22"/>
    <w:p>
      <w:pPr>
        <w:spacing w:after="0"/>
        <w:ind w:left="0"/>
        <w:jc w:val="left"/>
      </w:pPr>
      <w:r>
        <w:rPr>
          <w:rFonts w:ascii="Times New Roman"/>
          <w:b/>
          <w:i w:val="false"/>
          <w:color w:val="000000"/>
        </w:rPr>
        <w:t xml:space="preserve"> 2-тарау. Комиссияның өкілеттіктері</w:t>
      </w:r>
    </w:p>
    <w:bookmarkEnd w:id="22"/>
    <w:bookmarkStart w:name="z29" w:id="23"/>
    <w:p>
      <w:pPr>
        <w:spacing w:after="0"/>
        <w:ind w:left="0"/>
        <w:jc w:val="both"/>
      </w:pPr>
      <w:r>
        <w:rPr>
          <w:rFonts w:ascii="Times New Roman"/>
          <w:b w:val="false"/>
          <w:i w:val="false"/>
          <w:color w:val="000000"/>
          <w:sz w:val="28"/>
        </w:rPr>
        <w:t>
      5. Комиссия өз құзыреті шегінде:</w:t>
      </w:r>
    </w:p>
    <w:bookmarkEnd w:id="23"/>
    <w:bookmarkStart w:name="z30" w:id="24"/>
    <w:p>
      <w:pPr>
        <w:spacing w:after="0"/>
        <w:ind w:left="0"/>
        <w:jc w:val="both"/>
      </w:pPr>
      <w:r>
        <w:rPr>
          <w:rFonts w:ascii="Times New Roman"/>
          <w:b w:val="false"/>
          <w:i w:val="false"/>
          <w:color w:val="000000"/>
          <w:sz w:val="28"/>
        </w:rPr>
        <w:t>
      1) тараптардан дәлелдемелерді, скриншоттарды, пікірлерді, сертификаттарды, шарттарды және өзге де материалдарды қоса алғанда, жүктелген міндеттерді орындау үшін қажетті ақпарат пен құжаттарды сұратады және алады;</w:t>
      </w:r>
    </w:p>
    <w:bookmarkEnd w:id="24"/>
    <w:bookmarkStart w:name="z31" w:id="25"/>
    <w:p>
      <w:pPr>
        <w:spacing w:after="0"/>
        <w:ind w:left="0"/>
        <w:jc w:val="both"/>
      </w:pPr>
      <w:r>
        <w:rPr>
          <w:rFonts w:ascii="Times New Roman"/>
          <w:b w:val="false"/>
          <w:i w:val="false"/>
          <w:color w:val="000000"/>
          <w:sz w:val="28"/>
        </w:rPr>
        <w:t>
      2) мәселелерді қарау үшін мемлекеттік органдардың тиісті бейіндегі мамандарын, сараптама ұйымының қызметкерлерін, патенттік сенім білдірілген өкілдер палатасының өкілдерін тартады, сондай-ақ қажет болған кезде жұмыс кездесулерін ұйымдастырады;</w:t>
      </w:r>
    </w:p>
    <w:bookmarkEnd w:id="25"/>
    <w:bookmarkStart w:name="z32" w:id="26"/>
    <w:p>
      <w:pPr>
        <w:spacing w:after="0"/>
        <w:ind w:left="0"/>
        <w:jc w:val="both"/>
      </w:pPr>
      <w:r>
        <w:rPr>
          <w:rFonts w:ascii="Times New Roman"/>
          <w:b w:val="false"/>
          <w:i w:val="false"/>
          <w:color w:val="000000"/>
          <w:sz w:val="28"/>
        </w:rPr>
        <w:t>
      3) Комиссия отырыстарына өздерінің құзыретіне кіретін мәселелер бойынша үкіметтік емес ұйымдардың өкілдерін тартады;</w:t>
      </w:r>
    </w:p>
    <w:bookmarkEnd w:id="26"/>
    <w:bookmarkStart w:name="z33" w:id="27"/>
    <w:p>
      <w:pPr>
        <w:spacing w:after="0"/>
        <w:ind w:left="0"/>
        <w:jc w:val="both"/>
      </w:pPr>
      <w:r>
        <w:rPr>
          <w:rFonts w:ascii="Times New Roman"/>
          <w:b w:val="false"/>
          <w:i w:val="false"/>
          <w:color w:val="000000"/>
          <w:sz w:val="28"/>
        </w:rPr>
        <w:t>
      4) отырыстарда тараптардың өкілдерін тыңдайды және оларға сұрақтар қояды.</w:t>
      </w:r>
    </w:p>
    <w:bookmarkEnd w:id="27"/>
    <w:bookmarkStart w:name="z34" w:id="28"/>
    <w:p>
      <w:pPr>
        <w:spacing w:after="0"/>
        <w:ind w:left="0"/>
        <w:jc w:val="both"/>
      </w:pPr>
      <w:r>
        <w:rPr>
          <w:rFonts w:ascii="Times New Roman"/>
          <w:b w:val="false"/>
          <w:i w:val="false"/>
          <w:color w:val="000000"/>
          <w:sz w:val="28"/>
        </w:rPr>
        <w:t>
      6. Комиссия төрағасы:</w:t>
      </w:r>
    </w:p>
    <w:bookmarkEnd w:id="28"/>
    <w:bookmarkStart w:name="z35" w:id="29"/>
    <w:p>
      <w:pPr>
        <w:spacing w:after="0"/>
        <w:ind w:left="0"/>
        <w:jc w:val="both"/>
      </w:pPr>
      <w:r>
        <w:rPr>
          <w:rFonts w:ascii="Times New Roman"/>
          <w:b w:val="false"/>
          <w:i w:val="false"/>
          <w:color w:val="000000"/>
          <w:sz w:val="28"/>
        </w:rPr>
        <w:t>
      1) Комиссия қызметіне жалпы басшылықты жүзеге асырады;</w:t>
      </w:r>
    </w:p>
    <w:bookmarkEnd w:id="29"/>
    <w:bookmarkStart w:name="z36" w:id="30"/>
    <w:p>
      <w:pPr>
        <w:spacing w:after="0"/>
        <w:ind w:left="0"/>
        <w:jc w:val="both"/>
      </w:pPr>
      <w:r>
        <w:rPr>
          <w:rFonts w:ascii="Times New Roman"/>
          <w:b w:val="false"/>
          <w:i w:val="false"/>
          <w:color w:val="000000"/>
          <w:sz w:val="28"/>
        </w:rPr>
        <w:t>
      2) Комиссияның жұмысын жоспарлайды, отырыстардың кестесін, оларды өткізу орны мен уақытын айқындайды;</w:t>
      </w:r>
    </w:p>
    <w:bookmarkEnd w:id="30"/>
    <w:bookmarkStart w:name="z37" w:id="31"/>
    <w:p>
      <w:pPr>
        <w:spacing w:after="0"/>
        <w:ind w:left="0"/>
        <w:jc w:val="both"/>
      </w:pPr>
      <w:r>
        <w:rPr>
          <w:rFonts w:ascii="Times New Roman"/>
          <w:b w:val="false"/>
          <w:i w:val="false"/>
          <w:color w:val="000000"/>
          <w:sz w:val="28"/>
        </w:rPr>
        <w:t>
      3) Комиссия отырыстарын шақырады және оған төрағалық етеді;</w:t>
      </w:r>
    </w:p>
    <w:bookmarkEnd w:id="31"/>
    <w:bookmarkStart w:name="z38" w:id="32"/>
    <w:p>
      <w:pPr>
        <w:spacing w:after="0"/>
        <w:ind w:left="0"/>
        <w:jc w:val="both"/>
      </w:pPr>
      <w:r>
        <w:rPr>
          <w:rFonts w:ascii="Times New Roman"/>
          <w:b w:val="false"/>
          <w:i w:val="false"/>
          <w:color w:val="000000"/>
          <w:sz w:val="28"/>
        </w:rPr>
        <w:t>
      4) материалдарды қараудың регламенттелген рәсімдері мен мерзімдерінің сақталуын қамтамасыз етеді.</w:t>
      </w:r>
    </w:p>
    <w:bookmarkEnd w:id="32"/>
    <w:bookmarkStart w:name="z39" w:id="33"/>
    <w:p>
      <w:pPr>
        <w:spacing w:after="0"/>
        <w:ind w:left="0"/>
        <w:jc w:val="both"/>
      </w:pPr>
      <w:r>
        <w:rPr>
          <w:rFonts w:ascii="Times New Roman"/>
          <w:b w:val="false"/>
          <w:i w:val="false"/>
          <w:color w:val="000000"/>
          <w:sz w:val="28"/>
        </w:rPr>
        <w:t>
      7. Комиссия мүшелері:</w:t>
      </w:r>
    </w:p>
    <w:bookmarkEnd w:id="33"/>
    <w:bookmarkStart w:name="z40" w:id="34"/>
    <w:p>
      <w:pPr>
        <w:spacing w:after="0"/>
        <w:ind w:left="0"/>
        <w:jc w:val="both"/>
      </w:pPr>
      <w:r>
        <w:rPr>
          <w:rFonts w:ascii="Times New Roman"/>
          <w:b w:val="false"/>
          <w:i w:val="false"/>
          <w:color w:val="000000"/>
          <w:sz w:val="28"/>
        </w:rPr>
        <w:t>
      1) ұсынылған материалдармен және дәлелдемелермен танысады;</w:t>
      </w:r>
    </w:p>
    <w:bookmarkEnd w:id="34"/>
    <w:bookmarkStart w:name="z41" w:id="35"/>
    <w:p>
      <w:pPr>
        <w:spacing w:after="0"/>
        <w:ind w:left="0"/>
        <w:jc w:val="both"/>
      </w:pPr>
      <w:r>
        <w:rPr>
          <w:rFonts w:ascii="Times New Roman"/>
          <w:b w:val="false"/>
          <w:i w:val="false"/>
          <w:color w:val="000000"/>
          <w:sz w:val="28"/>
        </w:rPr>
        <w:t>
      2) Қазақстан Республикасының зияткерлік меншік саласындағы заңнамасына сәйкес Комиссия отырысында шешілуге жататын мәселелерді қарайды;</w:t>
      </w:r>
    </w:p>
    <w:bookmarkEnd w:id="35"/>
    <w:bookmarkStart w:name="z42" w:id="36"/>
    <w:p>
      <w:pPr>
        <w:spacing w:after="0"/>
        <w:ind w:left="0"/>
        <w:jc w:val="both"/>
      </w:pPr>
      <w:r>
        <w:rPr>
          <w:rFonts w:ascii="Times New Roman"/>
          <w:b w:val="false"/>
          <w:i w:val="false"/>
          <w:color w:val="000000"/>
          <w:sz w:val="28"/>
        </w:rPr>
        <w:t>
      3) қабылданатын шешімдер бойынша талқылауға және дауыс беруге қатысады;</w:t>
      </w:r>
    </w:p>
    <w:bookmarkEnd w:id="36"/>
    <w:bookmarkStart w:name="z43" w:id="37"/>
    <w:p>
      <w:pPr>
        <w:spacing w:after="0"/>
        <w:ind w:left="0"/>
        <w:jc w:val="both"/>
      </w:pPr>
      <w:r>
        <w:rPr>
          <w:rFonts w:ascii="Times New Roman"/>
          <w:b w:val="false"/>
          <w:i w:val="false"/>
          <w:color w:val="000000"/>
          <w:sz w:val="28"/>
        </w:rPr>
        <w:t>
      4) қажет болған жағдайда істі объективті қарау үшін қосымша материалдар сұратуға құқығы бар.</w:t>
      </w:r>
    </w:p>
    <w:bookmarkEnd w:id="37"/>
    <w:bookmarkStart w:name="z44" w:id="38"/>
    <w:p>
      <w:pPr>
        <w:spacing w:after="0"/>
        <w:ind w:left="0"/>
        <w:jc w:val="both"/>
      </w:pPr>
      <w:r>
        <w:rPr>
          <w:rFonts w:ascii="Times New Roman"/>
          <w:b w:val="false"/>
          <w:i w:val="false"/>
          <w:color w:val="000000"/>
          <w:sz w:val="28"/>
        </w:rPr>
        <w:t>
      8. Комиссия хатшысы:</w:t>
      </w:r>
    </w:p>
    <w:bookmarkEnd w:id="38"/>
    <w:bookmarkStart w:name="z45" w:id="39"/>
    <w:p>
      <w:pPr>
        <w:spacing w:after="0"/>
        <w:ind w:left="0"/>
        <w:jc w:val="both"/>
      </w:pPr>
      <w:r>
        <w:rPr>
          <w:rFonts w:ascii="Times New Roman"/>
          <w:b w:val="false"/>
          <w:i w:val="false"/>
          <w:color w:val="000000"/>
          <w:sz w:val="28"/>
        </w:rPr>
        <w:t>
      1) Комиссия мүшелеріне мен тараптарға Комиссия отырысының өткізілетін күні, уақыты мен орны туралы хабардар етеді;</w:t>
      </w:r>
    </w:p>
    <w:bookmarkEnd w:id="39"/>
    <w:bookmarkStart w:name="z46" w:id="40"/>
    <w:p>
      <w:pPr>
        <w:spacing w:after="0"/>
        <w:ind w:left="0"/>
        <w:jc w:val="both"/>
      </w:pPr>
      <w:r>
        <w:rPr>
          <w:rFonts w:ascii="Times New Roman"/>
          <w:b w:val="false"/>
          <w:i w:val="false"/>
          <w:color w:val="000000"/>
          <w:sz w:val="28"/>
        </w:rPr>
        <w:t>
      2) құжаттар мен дәлелдемелер жинауды және жүйелеуді қоса алғанда, отырысқа материалдар дайындауды жүзеге асырады;</w:t>
      </w:r>
    </w:p>
    <w:bookmarkEnd w:id="40"/>
    <w:bookmarkStart w:name="z47" w:id="41"/>
    <w:p>
      <w:pPr>
        <w:spacing w:after="0"/>
        <w:ind w:left="0"/>
        <w:jc w:val="both"/>
      </w:pPr>
      <w:r>
        <w:rPr>
          <w:rFonts w:ascii="Times New Roman"/>
          <w:b w:val="false"/>
          <w:i w:val="false"/>
          <w:color w:val="000000"/>
          <w:sz w:val="28"/>
        </w:rPr>
        <w:t>
      3) Комиссия отырыстарының хаттамаларын ресімдейді;</w:t>
      </w:r>
    </w:p>
    <w:bookmarkEnd w:id="41"/>
    <w:bookmarkStart w:name="z48" w:id="42"/>
    <w:p>
      <w:pPr>
        <w:spacing w:after="0"/>
        <w:ind w:left="0"/>
        <w:jc w:val="both"/>
      </w:pPr>
      <w:r>
        <w:rPr>
          <w:rFonts w:ascii="Times New Roman"/>
          <w:b w:val="false"/>
          <w:i w:val="false"/>
          <w:color w:val="000000"/>
          <w:sz w:val="28"/>
        </w:rPr>
        <w:t>
      4) Комиссия мүшесі болып табылмайды және дауыс беруге қатыспайды.</w:t>
      </w:r>
    </w:p>
    <w:bookmarkEnd w:id="42"/>
    <w:bookmarkStart w:name="z49" w:id="43"/>
    <w:p>
      <w:pPr>
        <w:spacing w:after="0"/>
        <w:ind w:left="0"/>
        <w:jc w:val="left"/>
      </w:pPr>
      <w:r>
        <w:rPr>
          <w:rFonts w:ascii="Times New Roman"/>
          <w:b/>
          <w:i w:val="false"/>
          <w:color w:val="000000"/>
        </w:rPr>
        <w:t xml:space="preserve"> 3-тарау. Комиссияның қызметін ұйымдастыру</w:t>
      </w:r>
    </w:p>
    <w:bookmarkEnd w:id="43"/>
    <w:bookmarkStart w:name="z50" w:id="44"/>
    <w:p>
      <w:pPr>
        <w:spacing w:after="0"/>
        <w:ind w:left="0"/>
        <w:jc w:val="both"/>
      </w:pPr>
      <w:r>
        <w:rPr>
          <w:rFonts w:ascii="Times New Roman"/>
          <w:b w:val="false"/>
          <w:i w:val="false"/>
          <w:color w:val="000000"/>
          <w:sz w:val="28"/>
        </w:rPr>
        <w:t>
      9. Комиссия құрамы Қазақстан Республикасы Әділет министрінің не оны алмастыратын адамның бұйрығымен бекітіледі. Комиссия құрамы тақ және Комитеттің және сараптама ұйымының қызметкерлерінен кемінде жеті мүшеден тұрады.</w:t>
      </w:r>
    </w:p>
    <w:bookmarkEnd w:id="44"/>
    <w:bookmarkStart w:name="z51" w:id="45"/>
    <w:p>
      <w:pPr>
        <w:spacing w:after="0"/>
        <w:ind w:left="0"/>
        <w:jc w:val="both"/>
      </w:pPr>
      <w:r>
        <w:rPr>
          <w:rFonts w:ascii="Times New Roman"/>
          <w:b w:val="false"/>
          <w:i w:val="false"/>
          <w:color w:val="000000"/>
          <w:sz w:val="28"/>
        </w:rPr>
        <w:t>
      10. Комиссия құрамына:</w:t>
      </w:r>
    </w:p>
    <w:bookmarkEnd w:id="45"/>
    <w:bookmarkStart w:name="z52" w:id="46"/>
    <w:p>
      <w:pPr>
        <w:spacing w:after="0"/>
        <w:ind w:left="0"/>
        <w:jc w:val="both"/>
      </w:pPr>
      <w:r>
        <w:rPr>
          <w:rFonts w:ascii="Times New Roman"/>
          <w:b w:val="false"/>
          <w:i w:val="false"/>
          <w:color w:val="000000"/>
          <w:sz w:val="28"/>
        </w:rPr>
        <w:t>
      1) Комиссия мүшелерінің немесе тараптардың ерлі-зайыптылары, жақын туыстары (ата-анасы, балалары, бала асырап алушылары, асырап алған балалары, ата-анасы бір және ата-анасы бөлек аға-інілері мен апа-сіңлілері, аталары, әжелері, немерелері) немесе туыстары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 xml:space="preserve"> "Неке (ерлі-зайыптылық) және отбасы туралы" Қазақстан Республикасы Кодексінің 1-бабы;</w:t>
      </w:r>
    </w:p>
    <w:bookmarkEnd w:id="46"/>
    <w:bookmarkStart w:name="z53" w:id="47"/>
    <w:p>
      <w:pPr>
        <w:spacing w:after="0"/>
        <w:ind w:left="0"/>
        <w:jc w:val="both"/>
      </w:pPr>
      <w:r>
        <w:rPr>
          <w:rFonts w:ascii="Times New Roman"/>
          <w:b w:val="false"/>
          <w:i w:val="false"/>
          <w:color w:val="000000"/>
          <w:sz w:val="28"/>
        </w:rPr>
        <w:t>
      2) қаралатын іске байланысты рәсімдерге тікелей қатысқан сараптама ұйымының қызметкерлері.</w:t>
      </w:r>
    </w:p>
    <w:bookmarkEnd w:id="47"/>
    <w:bookmarkStart w:name="z54" w:id="48"/>
    <w:p>
      <w:pPr>
        <w:spacing w:after="0"/>
        <w:ind w:left="0"/>
        <w:jc w:val="both"/>
      </w:pPr>
      <w:r>
        <w:rPr>
          <w:rFonts w:ascii="Times New Roman"/>
          <w:b w:val="false"/>
          <w:i w:val="false"/>
          <w:color w:val="000000"/>
          <w:sz w:val="28"/>
        </w:rPr>
        <w:t>
      11. Комиссияның кез келген мүшесін ауыстыру:</w:t>
      </w:r>
    </w:p>
    <w:bookmarkEnd w:id="48"/>
    <w:bookmarkStart w:name="z55" w:id="49"/>
    <w:p>
      <w:pPr>
        <w:spacing w:after="0"/>
        <w:ind w:left="0"/>
        <w:jc w:val="both"/>
      </w:pPr>
      <w:r>
        <w:rPr>
          <w:rFonts w:ascii="Times New Roman"/>
          <w:b w:val="false"/>
          <w:i w:val="false"/>
          <w:color w:val="000000"/>
          <w:sz w:val="28"/>
        </w:rPr>
        <w:t>
      1) мүдделер қақтығысына байланысты Комиссия отырысына қатысушылар мәлімдеген өздігінен бас тартуды немесе бас тартуды;</w:t>
      </w:r>
    </w:p>
    <w:bookmarkEnd w:id="49"/>
    <w:bookmarkStart w:name="z56" w:id="50"/>
    <w:p>
      <w:pPr>
        <w:spacing w:after="0"/>
        <w:ind w:left="0"/>
        <w:jc w:val="both"/>
      </w:pPr>
      <w:r>
        <w:rPr>
          <w:rFonts w:ascii="Times New Roman"/>
          <w:b w:val="false"/>
          <w:i w:val="false"/>
          <w:color w:val="000000"/>
          <w:sz w:val="28"/>
        </w:rPr>
        <w:t>
      2) еңбекке уақытша жарамсыздығына, демалыста немесе іссапарда болуына байланысты болмаған жағдайларда тоқтатылады.</w:t>
      </w:r>
    </w:p>
    <w:bookmarkEnd w:id="50"/>
    <w:bookmarkStart w:name="z57" w:id="51"/>
    <w:p>
      <w:pPr>
        <w:spacing w:after="0"/>
        <w:ind w:left="0"/>
        <w:jc w:val="both"/>
      </w:pPr>
      <w:r>
        <w:rPr>
          <w:rFonts w:ascii="Times New Roman"/>
          <w:b w:val="false"/>
          <w:i w:val="false"/>
          <w:color w:val="000000"/>
          <w:sz w:val="28"/>
        </w:rPr>
        <w:t>
      12. Комитеттің төрағасы Комиссия төрағасы болып табылады. Комиссия төрағасы болмаған жағдайда оның функцияларын Комиссия төрағасының орынбасары атқарады.</w:t>
      </w:r>
    </w:p>
    <w:bookmarkEnd w:id="51"/>
    <w:bookmarkStart w:name="z58" w:id="52"/>
    <w:p>
      <w:pPr>
        <w:spacing w:after="0"/>
        <w:ind w:left="0"/>
        <w:jc w:val="both"/>
      </w:pPr>
      <w:r>
        <w:rPr>
          <w:rFonts w:ascii="Times New Roman"/>
          <w:b w:val="false"/>
          <w:i w:val="false"/>
          <w:color w:val="000000"/>
          <w:sz w:val="28"/>
        </w:rPr>
        <w:t>
      13. Комиссияның функциялары:</w:t>
      </w:r>
    </w:p>
    <w:bookmarkEnd w:id="52"/>
    <w:bookmarkStart w:name="z59" w:id="53"/>
    <w:p>
      <w:pPr>
        <w:spacing w:after="0"/>
        <w:ind w:left="0"/>
        <w:jc w:val="both"/>
      </w:pPr>
      <w:r>
        <w:rPr>
          <w:rFonts w:ascii="Times New Roman"/>
          <w:b w:val="false"/>
          <w:i w:val="false"/>
          <w:color w:val="000000"/>
          <w:sz w:val="28"/>
        </w:rPr>
        <w:t>
      1) жеке және заңды тұлғалардың өтініштерін және шағымдарын қабылдау және тіркеу;</w:t>
      </w:r>
    </w:p>
    <w:bookmarkEnd w:id="53"/>
    <w:bookmarkStart w:name="z60" w:id="54"/>
    <w:p>
      <w:pPr>
        <w:spacing w:after="0"/>
        <w:ind w:left="0"/>
        <w:jc w:val="both"/>
      </w:pPr>
      <w:r>
        <w:rPr>
          <w:rFonts w:ascii="Times New Roman"/>
          <w:b w:val="false"/>
          <w:i w:val="false"/>
          <w:color w:val="000000"/>
          <w:sz w:val="28"/>
        </w:rPr>
        <w:t>
      2) дәлелдемелерді жинауды (скриншоттар, пікірлер, сертификаттар, шарттар және т.б.) қоса алғанда, қарау үшін материалдар қалыптастыру;</w:t>
      </w:r>
    </w:p>
    <w:bookmarkEnd w:id="54"/>
    <w:bookmarkStart w:name="z61" w:id="55"/>
    <w:p>
      <w:pPr>
        <w:spacing w:after="0"/>
        <w:ind w:left="0"/>
        <w:jc w:val="both"/>
      </w:pPr>
      <w:r>
        <w:rPr>
          <w:rFonts w:ascii="Times New Roman"/>
          <w:b w:val="false"/>
          <w:i w:val="false"/>
          <w:color w:val="000000"/>
          <w:sz w:val="28"/>
        </w:rPr>
        <w:t>
      3) Комиссия отырыстарын дайындау және өткізу, тараптарды хабардар ету;</w:t>
      </w:r>
    </w:p>
    <w:bookmarkEnd w:id="55"/>
    <w:bookmarkStart w:name="z62" w:id="56"/>
    <w:p>
      <w:pPr>
        <w:spacing w:after="0"/>
        <w:ind w:left="0"/>
        <w:jc w:val="both"/>
      </w:pPr>
      <w:r>
        <w:rPr>
          <w:rFonts w:ascii="Times New Roman"/>
          <w:b w:val="false"/>
          <w:i w:val="false"/>
          <w:color w:val="000000"/>
          <w:sz w:val="28"/>
        </w:rPr>
        <w:t>
      4) патенттік сенім білдірілген өкілдің қызметіне байланысты мән-жайларды қайта қарау;</w:t>
      </w:r>
    </w:p>
    <w:bookmarkEnd w:id="56"/>
    <w:bookmarkStart w:name="z63" w:id="57"/>
    <w:p>
      <w:pPr>
        <w:spacing w:after="0"/>
        <w:ind w:left="0"/>
        <w:jc w:val="both"/>
      </w:pPr>
      <w:r>
        <w:rPr>
          <w:rFonts w:ascii="Times New Roman"/>
          <w:b w:val="false"/>
          <w:i w:val="false"/>
          <w:color w:val="000000"/>
          <w:sz w:val="28"/>
        </w:rPr>
        <w:t>
      5) Ереженің 15-тармағына сәйкес қарау нәтижелері бойынша шешім шығару.</w:t>
      </w:r>
    </w:p>
    <w:bookmarkEnd w:id="57"/>
    <w:bookmarkStart w:name="z64" w:id="58"/>
    <w:p>
      <w:pPr>
        <w:spacing w:after="0"/>
        <w:ind w:left="0"/>
        <w:jc w:val="both"/>
      </w:pPr>
      <w:r>
        <w:rPr>
          <w:rFonts w:ascii="Times New Roman"/>
          <w:b w:val="false"/>
          <w:i w:val="false"/>
          <w:color w:val="000000"/>
          <w:sz w:val="28"/>
        </w:rPr>
        <w:t>
      14. Комиссияның жеке және (немесе) заңды тұлғаның келіп түскен шағымын қарау кезеңінде патенттік сенім білдірілген өкіл куәлігінің қолданылуы тиісті шешім қабылданғанға дейін үш ай ішінде мән-жайларды анықтау мақсатында Комиссияның хаттамалық шешімімен тоқтатыла тұрады, бұл туралы патенттік сенім білдірілген өкілдер тізілімінде белгі қойылады.</w:t>
      </w:r>
    </w:p>
    <w:bookmarkEnd w:id="58"/>
    <w:bookmarkStart w:name="z65" w:id="59"/>
    <w:p>
      <w:pPr>
        <w:spacing w:after="0"/>
        <w:ind w:left="0"/>
        <w:jc w:val="both"/>
      </w:pPr>
      <w:r>
        <w:rPr>
          <w:rFonts w:ascii="Times New Roman"/>
          <w:b w:val="false"/>
          <w:i w:val="false"/>
          <w:color w:val="000000"/>
          <w:sz w:val="28"/>
        </w:rPr>
        <w:t>
      15. Комиссия мынадай мәселелер бойынша хаттамалық шешімдер қабылдайды:</w:t>
      </w:r>
    </w:p>
    <w:bookmarkEnd w:id="59"/>
    <w:bookmarkStart w:name="z66" w:id="60"/>
    <w:p>
      <w:pPr>
        <w:spacing w:after="0"/>
        <w:ind w:left="0"/>
        <w:jc w:val="both"/>
      </w:pPr>
      <w:r>
        <w:rPr>
          <w:rFonts w:ascii="Times New Roman"/>
          <w:b w:val="false"/>
          <w:i w:val="false"/>
          <w:color w:val="000000"/>
          <w:sz w:val="28"/>
        </w:rPr>
        <w:t>
      1) патенттік сенім білдірілген өкілдің қызметін тоқтата тұру:</w:t>
      </w:r>
    </w:p>
    <w:bookmarkEnd w:id="60"/>
    <w:bookmarkStart w:name="z67" w:id="61"/>
    <w:p>
      <w:pPr>
        <w:spacing w:after="0"/>
        <w:ind w:left="0"/>
        <w:jc w:val="both"/>
      </w:pPr>
      <w:r>
        <w:rPr>
          <w:rFonts w:ascii="Times New Roman"/>
          <w:b w:val="false"/>
          <w:i w:val="false"/>
          <w:color w:val="000000"/>
          <w:sz w:val="28"/>
        </w:rPr>
        <w:t>
      патенттік сенім білдірілген өкілдің өтініші негізінде;</w:t>
      </w:r>
    </w:p>
    <w:bookmarkEnd w:id="61"/>
    <w:bookmarkStart w:name="z68" w:id="62"/>
    <w:p>
      <w:pPr>
        <w:spacing w:after="0"/>
        <w:ind w:left="0"/>
        <w:jc w:val="both"/>
      </w:pPr>
      <w:r>
        <w:rPr>
          <w:rFonts w:ascii="Times New Roman"/>
          <w:b w:val="false"/>
          <w:i w:val="false"/>
          <w:color w:val="000000"/>
          <w:sz w:val="28"/>
        </w:rPr>
        <w:t>
      Қазақстан Республикасының заңдарына сәйкес кәсіпкерлік қызметпен айналысуға шектеу қойылған, сондай-ақ уәкілетті органның және оның ведомстволық бағынысты ұйымдарының қызметкерлеріне жатқызылған кезде;</w:t>
      </w:r>
    </w:p>
    <w:bookmarkEnd w:id="62"/>
    <w:bookmarkStart w:name="z69" w:id="63"/>
    <w:p>
      <w:pPr>
        <w:spacing w:after="0"/>
        <w:ind w:left="0"/>
        <w:jc w:val="both"/>
      </w:pPr>
      <w:r>
        <w:rPr>
          <w:rFonts w:ascii="Times New Roman"/>
          <w:b w:val="false"/>
          <w:i w:val="false"/>
          <w:color w:val="000000"/>
          <w:sz w:val="28"/>
        </w:rPr>
        <w:t>
      Ереженің 14-тармағына сәйкес патенттік сенім білдірілген өкілдің іс-әрекетіне жеке және (немесе) заңды тұлғалардың шағымдарын қарау кезеңінде.</w:t>
      </w:r>
    </w:p>
    <w:bookmarkEnd w:id="63"/>
    <w:bookmarkStart w:name="z70" w:id="64"/>
    <w:p>
      <w:pPr>
        <w:spacing w:after="0"/>
        <w:ind w:left="0"/>
        <w:jc w:val="both"/>
      </w:pPr>
      <w:r>
        <w:rPr>
          <w:rFonts w:ascii="Times New Roman"/>
          <w:b w:val="false"/>
          <w:i w:val="false"/>
          <w:color w:val="000000"/>
          <w:sz w:val="28"/>
        </w:rPr>
        <w:t>
      Негіздер жойылған кезде қызмет он жұмыс күні ішінде хаттамалық шешіммен жаңартылады.</w:t>
      </w:r>
    </w:p>
    <w:bookmarkEnd w:id="64"/>
    <w:bookmarkStart w:name="z71" w:id="65"/>
    <w:p>
      <w:pPr>
        <w:spacing w:after="0"/>
        <w:ind w:left="0"/>
        <w:jc w:val="both"/>
      </w:pPr>
      <w:r>
        <w:rPr>
          <w:rFonts w:ascii="Times New Roman"/>
          <w:b w:val="false"/>
          <w:i w:val="false"/>
          <w:color w:val="000000"/>
          <w:sz w:val="28"/>
        </w:rPr>
        <w:t>
      2) патенттік сенім білдірілген өкілді патенттік сенім білідрілген өкілдердің тізілімнен шығару:</w:t>
      </w:r>
    </w:p>
    <w:bookmarkEnd w:id="65"/>
    <w:bookmarkStart w:name="z72" w:id="66"/>
    <w:p>
      <w:pPr>
        <w:spacing w:after="0"/>
        <w:ind w:left="0"/>
        <w:jc w:val="both"/>
      </w:pPr>
      <w:r>
        <w:rPr>
          <w:rFonts w:ascii="Times New Roman"/>
          <w:b w:val="false"/>
          <w:i w:val="false"/>
          <w:color w:val="000000"/>
          <w:sz w:val="28"/>
        </w:rPr>
        <w:t>
      жеке өтініші негізінде;</w:t>
      </w:r>
    </w:p>
    <w:bookmarkEnd w:id="66"/>
    <w:bookmarkStart w:name="z73" w:id="67"/>
    <w:p>
      <w:pPr>
        <w:spacing w:after="0"/>
        <w:ind w:left="0"/>
        <w:jc w:val="both"/>
      </w:pPr>
      <w:r>
        <w:rPr>
          <w:rFonts w:ascii="Times New Roman"/>
          <w:b w:val="false"/>
          <w:i w:val="false"/>
          <w:color w:val="000000"/>
          <w:sz w:val="28"/>
        </w:rPr>
        <w:t>
      азаматтығы тоқтатылған немесе ҚР шегінен тыс жерге кеткен кезде;</w:t>
      </w:r>
    </w:p>
    <w:bookmarkEnd w:id="67"/>
    <w:bookmarkStart w:name="z74" w:id="68"/>
    <w:p>
      <w:pPr>
        <w:spacing w:after="0"/>
        <w:ind w:left="0"/>
        <w:jc w:val="both"/>
      </w:pPr>
      <w:r>
        <w:rPr>
          <w:rFonts w:ascii="Times New Roman"/>
          <w:b w:val="false"/>
          <w:i w:val="false"/>
          <w:color w:val="000000"/>
          <w:sz w:val="28"/>
        </w:rPr>
        <w:t>
      қызметте бес жылдан астам үзіліс болған кезде;</w:t>
      </w:r>
    </w:p>
    <w:bookmarkEnd w:id="68"/>
    <w:bookmarkStart w:name="z75" w:id="69"/>
    <w:p>
      <w:pPr>
        <w:spacing w:after="0"/>
        <w:ind w:left="0"/>
        <w:jc w:val="both"/>
      </w:pPr>
      <w:r>
        <w:rPr>
          <w:rFonts w:ascii="Times New Roman"/>
          <w:b w:val="false"/>
          <w:i w:val="false"/>
          <w:color w:val="000000"/>
          <w:sz w:val="28"/>
        </w:rPr>
        <w:t>
      қылмыс үшін сот үкімі күшіне енген кезде;</w:t>
      </w:r>
    </w:p>
    <w:bookmarkEnd w:id="69"/>
    <w:bookmarkStart w:name="z76" w:id="70"/>
    <w:p>
      <w:pPr>
        <w:spacing w:after="0"/>
        <w:ind w:left="0"/>
        <w:jc w:val="both"/>
      </w:pPr>
      <w:r>
        <w:rPr>
          <w:rFonts w:ascii="Times New Roman"/>
          <w:b w:val="false"/>
          <w:i w:val="false"/>
          <w:color w:val="000000"/>
          <w:sz w:val="28"/>
        </w:rPr>
        <w:t>
      қайтыс болған, хабар-ошарсыз кеткен немесе әрекетке қабілетсіз болған кезде;</w:t>
      </w:r>
    </w:p>
    <w:bookmarkEnd w:id="70"/>
    <w:bookmarkStart w:name="z77" w:id="71"/>
    <w:p>
      <w:pPr>
        <w:spacing w:after="0"/>
        <w:ind w:left="0"/>
        <w:jc w:val="both"/>
      </w:pPr>
      <w:r>
        <w:rPr>
          <w:rFonts w:ascii="Times New Roman"/>
          <w:b w:val="false"/>
          <w:i w:val="false"/>
          <w:color w:val="000000"/>
          <w:sz w:val="28"/>
        </w:rPr>
        <w:t>
      палатаның шағымдарын немесе ұсынымдарын қарау нәтижелері бойынша.</w:t>
      </w:r>
    </w:p>
    <w:bookmarkEnd w:id="71"/>
    <w:bookmarkStart w:name="z78" w:id="72"/>
    <w:p>
      <w:pPr>
        <w:spacing w:after="0"/>
        <w:ind w:left="0"/>
        <w:jc w:val="both"/>
      </w:pPr>
      <w:r>
        <w:rPr>
          <w:rFonts w:ascii="Times New Roman"/>
          <w:b w:val="false"/>
          <w:i w:val="false"/>
          <w:color w:val="000000"/>
          <w:sz w:val="28"/>
        </w:rPr>
        <w:t>
      3) зияткерлік меншік саласындағы заңнамада көзделген жағдайларда куәлікті кері қайтарып алу және тізілімдегі мәліметтердің күшін жою.</w:t>
      </w:r>
    </w:p>
    <w:bookmarkEnd w:id="72"/>
    <w:bookmarkStart w:name="z79" w:id="73"/>
    <w:p>
      <w:pPr>
        <w:spacing w:after="0"/>
        <w:ind w:left="0"/>
        <w:jc w:val="both"/>
      </w:pPr>
      <w:r>
        <w:rPr>
          <w:rFonts w:ascii="Times New Roman"/>
          <w:b w:val="false"/>
          <w:i w:val="false"/>
          <w:color w:val="000000"/>
          <w:sz w:val="28"/>
        </w:rPr>
        <w:t>
      16. Комиссияның жұмыс органының функциялары Комитетке жүктеледі. Комитет Комиссия мүшелерінің жұмысын үйлестіреді, дәлелдемелерді қоса алғанда, материалдарды жинау мен талдауды қамтамасыз етеді.</w:t>
      </w:r>
    </w:p>
    <w:bookmarkEnd w:id="73"/>
    <w:bookmarkStart w:name="z80" w:id="74"/>
    <w:p>
      <w:pPr>
        <w:spacing w:after="0"/>
        <w:ind w:left="0"/>
        <w:jc w:val="both"/>
      </w:pPr>
      <w:r>
        <w:rPr>
          <w:rFonts w:ascii="Times New Roman"/>
          <w:b w:val="false"/>
          <w:i w:val="false"/>
          <w:color w:val="000000"/>
          <w:sz w:val="28"/>
        </w:rPr>
        <w:t>
      17. Комиссияның отырыстары қажеттілігіне қарай, бірақ Комиссия төрағасы бекітетін кестеге сәйкес тоқсанына кемінде бір рет өткізіледі. Материалдар Комиссия мүшелеріне отырысқа дейін бес жұмыс күнінен кешіктірілмей жеткізіледі.</w:t>
      </w:r>
    </w:p>
    <w:bookmarkEnd w:id="74"/>
    <w:bookmarkStart w:name="z81" w:id="75"/>
    <w:p>
      <w:pPr>
        <w:spacing w:after="0"/>
        <w:ind w:left="0"/>
        <w:jc w:val="both"/>
      </w:pPr>
      <w:r>
        <w:rPr>
          <w:rFonts w:ascii="Times New Roman"/>
          <w:b w:val="false"/>
          <w:i w:val="false"/>
          <w:color w:val="000000"/>
          <w:sz w:val="28"/>
        </w:rPr>
        <w:t>
      18. Комиссия отырыстары мүшелерінің кемінде үштен екісі қатысқан кезде заңды деп есептеледі. Шешім ашық дауыс беру арқылы қатысушылар санының қарапайым көпшілік даусымен қабылданады.</w:t>
      </w:r>
    </w:p>
    <w:bookmarkEnd w:id="75"/>
    <w:bookmarkStart w:name="z82" w:id="76"/>
    <w:p>
      <w:pPr>
        <w:spacing w:after="0"/>
        <w:ind w:left="0"/>
        <w:jc w:val="both"/>
      </w:pPr>
      <w:r>
        <w:rPr>
          <w:rFonts w:ascii="Times New Roman"/>
          <w:b w:val="false"/>
          <w:i w:val="false"/>
          <w:color w:val="000000"/>
          <w:sz w:val="28"/>
        </w:rPr>
        <w:t xml:space="preserve">
      19. Комиссияның шешімі жазбаша нысанда жазылады және кіріспе, сипаттау, уәждеу және қарар бөліктерінен тұрады. </w:t>
      </w:r>
    </w:p>
    <w:bookmarkEnd w:id="76"/>
    <w:bookmarkStart w:name="z83" w:id="77"/>
    <w:p>
      <w:pPr>
        <w:spacing w:after="0"/>
        <w:ind w:left="0"/>
        <w:jc w:val="both"/>
      </w:pPr>
      <w:r>
        <w:rPr>
          <w:rFonts w:ascii="Times New Roman"/>
          <w:b w:val="false"/>
          <w:i w:val="false"/>
          <w:color w:val="000000"/>
          <w:sz w:val="28"/>
        </w:rPr>
        <w:t xml:space="preserve">
      20. Шешімге Комиссияның барлық мүшелері қол қояды және ол Комиссия отырысына қатысқан тараптарға он бес жұмыс күні ішінде жіберіледі. </w:t>
      </w:r>
    </w:p>
    <w:bookmarkEnd w:id="77"/>
    <w:bookmarkStart w:name="z84" w:id="78"/>
    <w:p>
      <w:pPr>
        <w:spacing w:after="0"/>
        <w:ind w:left="0"/>
        <w:jc w:val="both"/>
      </w:pPr>
      <w:r>
        <w:rPr>
          <w:rFonts w:ascii="Times New Roman"/>
          <w:b w:val="false"/>
          <w:i w:val="false"/>
          <w:color w:val="000000"/>
          <w:sz w:val="28"/>
        </w:rPr>
        <w:t xml:space="preserve">
      21. Комиссия шағымды немесе өтінішті келтірген тұлғаның өтiнiшхаты бойынша немесе оның қайталама шақыру бойынша келмеген кезде шағымды немесе өтiнiштi қараусыз қалдыра алады. </w:t>
      </w:r>
    </w:p>
    <w:bookmarkEnd w:id="78"/>
    <w:bookmarkStart w:name="z85" w:id="79"/>
    <w:p>
      <w:pPr>
        <w:spacing w:after="0"/>
        <w:ind w:left="0"/>
        <w:jc w:val="both"/>
      </w:pPr>
      <w:r>
        <w:rPr>
          <w:rFonts w:ascii="Times New Roman"/>
          <w:b w:val="false"/>
          <w:i w:val="false"/>
          <w:color w:val="000000"/>
          <w:sz w:val="28"/>
        </w:rPr>
        <w:t>
      Патенттік сенім білдірілген өкілдің келмеуі шағымды қараусыз қалдыруға негіз болып табылмайды.</w:t>
      </w:r>
    </w:p>
    <w:bookmarkEnd w:id="79"/>
    <w:bookmarkStart w:name="z86" w:id="80"/>
    <w:p>
      <w:pPr>
        <w:spacing w:after="0"/>
        <w:ind w:left="0"/>
        <w:jc w:val="both"/>
      </w:pPr>
      <w:r>
        <w:rPr>
          <w:rFonts w:ascii="Times New Roman"/>
          <w:b w:val="false"/>
          <w:i w:val="false"/>
          <w:color w:val="000000"/>
          <w:sz w:val="28"/>
        </w:rPr>
        <w:t>
      22. Комиссия шешіміне апелляциялық комиссияға шағым берілуі мүмкін.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