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7ac9" w14:textId="9747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қаулыларының үлгілік нысандарын бекіту туралы" Қазақстан Республикасы Әділет министрінің 2019 жылғы 28 наурыздағы № 148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24 қаңтардағы № 75 бұйрығы. Қазақстан Республикасының Әділет министрлігінде 2026 жылғы 27 қаңтарда № 37889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сот орындаушыларының қаулыларының үлгілік нысандарын бекіту туралы" Қазақстан Республикасы Әділет министрінің 2019 жылғы 28 наурыздағы № 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№18493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мемлекеттік тіркелуін;</w:t>
      </w:r>
    </w:p>
    <w:bookmarkEnd w:id="4"/>
    <w:bookmarkStart w:name="z9" w:id="5"/>
    <w:p>
      <w:pPr>
        <w:spacing w:after="0"/>
        <w:ind w:left="0"/>
        <w:jc w:val="both"/>
      </w:pPr>
      <w:r>
        <w:rPr>
          <w:rFonts w:ascii="Times New Roman"/>
          <w:b w:val="false"/>
          <w:i w:val="false"/>
          <w:color w:val="000000"/>
          <w:sz w:val="28"/>
        </w:rPr>
        <w:t>
      2) осы бұйрықты оның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24 қаңтардағы</w:t>
            </w:r>
            <w:r>
              <w:br/>
            </w:r>
            <w:r>
              <w:rPr>
                <w:rFonts w:ascii="Times New Roman"/>
                <w:b w:val="false"/>
                <w:i w:val="false"/>
                <w:color w:val="000000"/>
                <w:sz w:val="20"/>
              </w:rPr>
              <w:t>№ 75 бұйрыққа қосымша</w:t>
            </w:r>
          </w:p>
        </w:tc>
      </w:tr>
    </w:tbl>
    <w:bookmarkStart w:name="z14" w:id="8"/>
    <w:p>
      <w:pPr>
        <w:spacing w:after="0"/>
        <w:ind w:left="0"/>
        <w:jc w:val="left"/>
      </w:pPr>
      <w:r>
        <w:rPr>
          <w:rFonts w:ascii="Times New Roman"/>
          <w:b/>
          <w:i w:val="false"/>
          <w:color w:val="000000"/>
        </w:rPr>
        <w:t xml:space="preserve"> Атқарушылық құжатты қайтару туралы ҚАУЛЫ</w:t>
      </w:r>
    </w:p>
    <w:bookmarkEnd w:id="8"/>
    <w:bookmarkStart w:name="z15" w:id="9"/>
    <w:p>
      <w:pPr>
        <w:spacing w:after="0"/>
        <w:ind w:left="0"/>
        <w:jc w:val="both"/>
      </w:pPr>
      <w:r>
        <w:rPr>
          <w:rFonts w:ascii="Times New Roman"/>
          <w:b w:val="false"/>
          <w:i w:val="false"/>
          <w:color w:val="000000"/>
          <w:sz w:val="28"/>
        </w:rPr>
        <w:t>
      20__жылғы "__" ________ _________________________  (қала, облыс атауы)</w:t>
      </w:r>
    </w:p>
    <w:bookmarkEnd w:id="9"/>
    <w:bookmarkStart w:name="z16" w:id="10"/>
    <w:p>
      <w:pPr>
        <w:spacing w:after="0"/>
        <w:ind w:left="0"/>
        <w:jc w:val="both"/>
      </w:pPr>
      <w:r>
        <w:rPr>
          <w:rFonts w:ascii="Times New Roman"/>
          <w:b w:val="false"/>
          <w:i w:val="false"/>
          <w:color w:val="000000"/>
          <w:sz w:val="28"/>
        </w:rPr>
        <w:t>
      Жеке сот орындаушысы__________________________________________________</w:t>
      </w:r>
    </w:p>
    <w:bookmarkEnd w:id="10"/>
    <w:bookmarkStart w:name="z17" w:id="11"/>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11"/>
    <w:bookmarkStart w:name="z18" w:id="12"/>
    <w:p>
      <w:pPr>
        <w:spacing w:after="0"/>
        <w:ind w:left="0"/>
        <w:jc w:val="both"/>
      </w:pPr>
      <w:r>
        <w:rPr>
          <w:rFonts w:ascii="Times New Roman"/>
          <w:b w:val="false"/>
          <w:i w:val="false"/>
          <w:color w:val="000000"/>
          <w:sz w:val="28"/>
        </w:rPr>
        <w:t>
      ____________________________________________________________ негізінде</w:t>
      </w:r>
    </w:p>
    <w:bookmarkEnd w:id="12"/>
    <w:bookmarkStart w:name="z19" w:id="13"/>
    <w:p>
      <w:pPr>
        <w:spacing w:after="0"/>
        <w:ind w:left="0"/>
        <w:jc w:val="both"/>
      </w:pPr>
      <w:r>
        <w:rPr>
          <w:rFonts w:ascii="Times New Roman"/>
          <w:b w:val="false"/>
          <w:i w:val="false"/>
          <w:color w:val="000000"/>
          <w:sz w:val="28"/>
        </w:rPr>
        <w:t xml:space="preserve">
      қозғалған (атқарушылық құжаттың атауы, атқарушылық құжатын берген соттың </w:t>
      </w:r>
    </w:p>
    <w:bookmarkEnd w:id="13"/>
    <w:bookmarkStart w:name="z20" w:id="14"/>
    <w:p>
      <w:pPr>
        <w:spacing w:after="0"/>
        <w:ind w:left="0"/>
        <w:jc w:val="both"/>
      </w:pPr>
      <w:r>
        <w:rPr>
          <w:rFonts w:ascii="Times New Roman"/>
          <w:b w:val="false"/>
          <w:i w:val="false"/>
          <w:color w:val="000000"/>
          <w:sz w:val="28"/>
        </w:rPr>
        <w:t>
      немесе органның атауы, берілген күні)</w:t>
      </w:r>
    </w:p>
    <w:bookmarkEnd w:id="14"/>
    <w:bookmarkStart w:name="z21" w:id="15"/>
    <w:p>
      <w:pPr>
        <w:spacing w:after="0"/>
        <w:ind w:left="0"/>
        <w:jc w:val="both"/>
      </w:pPr>
      <w:r>
        <w:rPr>
          <w:rFonts w:ascii="Times New Roman"/>
          <w:b w:val="false"/>
          <w:i w:val="false"/>
          <w:color w:val="000000"/>
          <w:sz w:val="28"/>
        </w:rPr>
        <w:t>
      20__ жылғы "____" ____________________________________________________</w:t>
      </w:r>
    </w:p>
    <w:bookmarkEnd w:id="15"/>
    <w:bookmarkStart w:name="z22" w:id="16"/>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w:t>
      </w:r>
    </w:p>
    <w:bookmarkEnd w:id="16"/>
    <w:bookmarkStart w:name="z23" w:id="17"/>
    <w:p>
      <w:pPr>
        <w:spacing w:after="0"/>
        <w:ind w:left="0"/>
        <w:jc w:val="both"/>
      </w:pPr>
      <w:r>
        <w:rPr>
          <w:rFonts w:ascii="Times New Roman"/>
          <w:b w:val="false"/>
          <w:i w:val="false"/>
          <w:color w:val="000000"/>
          <w:sz w:val="28"/>
        </w:rPr>
        <w:t>
      деректемелері) жүргізу материалдарын қарап,</w:t>
      </w:r>
    </w:p>
    <w:bookmarkEnd w:id="17"/>
    <w:bookmarkStart w:name="z24" w:id="18"/>
    <w:p>
      <w:pPr>
        <w:spacing w:after="0"/>
        <w:ind w:left="0"/>
        <w:jc w:val="both"/>
      </w:pPr>
      <w:r>
        <w:rPr>
          <w:rFonts w:ascii="Times New Roman"/>
          <w:b w:val="false"/>
          <w:i w:val="false"/>
          <w:color w:val="000000"/>
          <w:sz w:val="28"/>
        </w:rPr>
        <w:t>
      АНЫҚТАДЫ:</w:t>
      </w:r>
    </w:p>
    <w:bookmarkEnd w:id="18"/>
    <w:bookmarkStart w:name="z25" w:id="19"/>
    <w:p>
      <w:pPr>
        <w:spacing w:after="0"/>
        <w:ind w:left="0"/>
        <w:jc w:val="both"/>
      </w:pPr>
      <w:r>
        <w:rPr>
          <w:rFonts w:ascii="Times New Roman"/>
          <w:b w:val="false"/>
          <w:i w:val="false"/>
          <w:color w:val="000000"/>
          <w:sz w:val="28"/>
        </w:rPr>
        <w:t>
      ______________________________________________________________________</w:t>
      </w:r>
    </w:p>
    <w:bookmarkEnd w:id="19"/>
    <w:bookmarkStart w:name="z26" w:id="20"/>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іс жүргізуді тоқтату негізі)   Ескерту: Заңның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тармақшасының тәртібімен борышкер шетелдікке  не азаматтығы жоқ адамға қатысты әкімшілік айыппұлды мемлекет кірісіне өндіру туралы  атқарушылық құжаты қайтарылған кезде мыналар көрсетіледі: - борышкердiң өзiндегi не басқа да жеке немесе заңды тұлғалардағы, банктердегi және банк операцияларының жекелеген түрлерiн жүзеге асыратын ұйымдардағы, сондай-ақ сақтандыру ұйымдарындағы ақшасы мен бағалы қағаздарын қоса алғанда тыйым салуға мүмкін болмаған мүлкінің болмауы (Заңның </w:t>
      </w:r>
      <w:r>
        <w:rPr>
          <w:rFonts w:ascii="Times New Roman"/>
          <w:b w:val="false"/>
          <w:i w:val="false"/>
          <w:color w:val="000000"/>
          <w:sz w:val="28"/>
        </w:rPr>
        <w:t>32-бабы</w:t>
      </w:r>
      <w:r>
        <w:rPr>
          <w:rFonts w:ascii="Times New Roman"/>
          <w:b w:val="false"/>
          <w:i w:val="false"/>
          <w:color w:val="000000"/>
          <w:sz w:val="28"/>
        </w:rPr>
        <w:t xml:space="preserve"> 2-тармағының 1) және 1-1) тармақшалары); - шетелдіктердің Қазақстан Республикасына келуін - кетуін және болуын бақылау жөніндегі "Бүркіт" бірыңғай ақпараттық жүйесі арқылы алынған борышкер шетелдіктің не азаматтығы жоқ  адамның Қазақстан Республикасының шегінен тыс шыққанын растайтын мәліметтер.</w:t>
      </w:r>
    </w:p>
    <w:bookmarkEnd w:id="20"/>
    <w:bookmarkStart w:name="z27" w:id="21"/>
    <w:p>
      <w:pPr>
        <w:spacing w:after="0"/>
        <w:ind w:left="0"/>
        <w:jc w:val="both"/>
      </w:pPr>
      <w:r>
        <w:rPr>
          <w:rFonts w:ascii="Times New Roman"/>
          <w:b w:val="false"/>
          <w:i w:val="false"/>
          <w:color w:val="000000"/>
          <w:sz w:val="28"/>
        </w:rPr>
        <w:t xml:space="preserve">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48-бабы</w:t>
      </w:r>
      <w:r>
        <w:rPr>
          <w:rFonts w:ascii="Times New Roman"/>
          <w:b w:val="false"/>
          <w:i w:val="false"/>
          <w:color w:val="000000"/>
          <w:sz w:val="28"/>
        </w:rPr>
        <w:t xml:space="preserve"> 1-тармағының  __) тармақшасын, </w:t>
      </w:r>
      <w:r>
        <w:rPr>
          <w:rFonts w:ascii="Times New Roman"/>
          <w:b w:val="false"/>
          <w:i w:val="false"/>
          <w:color w:val="000000"/>
          <w:sz w:val="28"/>
        </w:rPr>
        <w:t>49-бабын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21"/>
    <w:bookmarkStart w:name="z28" w:id="22"/>
    <w:p>
      <w:pPr>
        <w:spacing w:after="0"/>
        <w:ind w:left="0"/>
        <w:jc w:val="both"/>
      </w:pPr>
      <w:r>
        <w:rPr>
          <w:rFonts w:ascii="Times New Roman"/>
          <w:b w:val="false"/>
          <w:i w:val="false"/>
          <w:color w:val="000000"/>
          <w:sz w:val="28"/>
        </w:rPr>
        <w:t>
      ҚАУЛЫ ЕТТІ:</w:t>
      </w:r>
    </w:p>
    <w:bookmarkEnd w:id="22"/>
    <w:bookmarkStart w:name="z29" w:id="23"/>
    <w:p>
      <w:pPr>
        <w:spacing w:after="0"/>
        <w:ind w:left="0"/>
        <w:jc w:val="both"/>
      </w:pPr>
      <w:r>
        <w:rPr>
          <w:rFonts w:ascii="Times New Roman"/>
          <w:b w:val="false"/>
          <w:i w:val="false"/>
          <w:color w:val="000000"/>
          <w:sz w:val="28"/>
        </w:rPr>
        <w:t>
      1. _____________________________________________________________________</w:t>
      </w:r>
    </w:p>
    <w:bookmarkEnd w:id="23"/>
    <w:bookmarkStart w:name="z30" w:id="24"/>
    <w:p>
      <w:pPr>
        <w:spacing w:after="0"/>
        <w:ind w:left="0"/>
        <w:jc w:val="both"/>
      </w:pPr>
      <w:r>
        <w:rPr>
          <w:rFonts w:ascii="Times New Roman"/>
          <w:b w:val="false"/>
          <w:i w:val="false"/>
          <w:color w:val="000000"/>
          <w:sz w:val="28"/>
        </w:rPr>
        <w:t>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bookmarkEnd w:id="2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p>
      <w:pPr>
        <w:spacing w:after="0"/>
        <w:ind w:left="0"/>
        <w:jc w:val="both"/>
      </w:pPr>
      <w:r>
        <w:rPr>
          <w:rFonts w:ascii="Times New Roman"/>
          <w:b w:val="false"/>
          <w:i w:val="false"/>
          <w:color w:val="000000"/>
          <w:sz w:val="28"/>
        </w:rPr>
        <w:t xml:space="preserve">
      3. Қабылданған шешім туралы атқарушылық іс жүргізу тараптарына немесе олардың өкілдеріне хабарлансын.  Ескерту: борышкер шетелдіктің не азаматтығы жоқ адамның Қазақстан Республикасының  шегінен тыс басқа мемлекеттің (_____________) аумағына кету фактісі анықталған жағдайда, жеке сот орындаушысы Заңның </w:t>
      </w:r>
      <w:r>
        <w:rPr>
          <w:rFonts w:ascii="Times New Roman"/>
          <w:b w:val="false"/>
          <w:i w:val="false"/>
          <w:color w:val="000000"/>
          <w:sz w:val="28"/>
        </w:rPr>
        <w:t>48-бабы</w:t>
      </w:r>
      <w:r>
        <w:rPr>
          <w:rFonts w:ascii="Times New Roman"/>
          <w:b w:val="false"/>
          <w:i w:val="false"/>
          <w:color w:val="000000"/>
          <w:sz w:val="28"/>
        </w:rPr>
        <w:t xml:space="preserve"> 3-тармағының 1) және 2) тармақшаларының тәртібімен әкімшілік айыппұлды мемлекет кірісіне өндіріп алу туралы атқарушылық құжатты оны шығарған (бастамашы болған) құқық қорғау органына не арнайы мемлекеттік органға Қазақстан Республикасының заңнамасына сәйкес құзыреті шегінде шаралар қабылдау үшін қайтарады.</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48-бабы</w:t>
      </w:r>
      <w:r>
        <w:rPr>
          <w:rFonts w:ascii="Times New Roman"/>
          <w:b w:val="false"/>
          <w:i w:val="false"/>
          <w:color w:val="000000"/>
          <w:sz w:val="28"/>
        </w:rPr>
        <w:t xml:space="preserve"> 2-тармақшасына сәйкес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табылмайтыны түсіндірілсін.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 </w:t>
      </w:r>
    </w:p>
    <w:p>
      <w:pPr>
        <w:spacing w:after="0"/>
        <w:ind w:left="0"/>
        <w:jc w:val="both"/>
      </w:pPr>
      <w:r>
        <w:rPr>
          <w:rFonts w:ascii="Times New Roman"/>
          <w:b w:val="false"/>
          <w:i w:val="false"/>
          <w:color w:val="000000"/>
          <w:sz w:val="28"/>
        </w:rPr>
        <w:t>
      6. Атқарушылық құжатты мәжбүрлеп орындатуға берудің көзделген мерзімі өткен жағдайларда атқарушылық іс жүргізу шегінде қабылданған мәжбүрлеп орындату шаралары жойылуға жатады.</w:t>
      </w:r>
    </w:p>
    <w:bookmarkStart w:name="z31" w:id="25"/>
    <w:p>
      <w:pPr>
        <w:spacing w:after="0"/>
        <w:ind w:left="0"/>
        <w:jc w:val="both"/>
      </w:pPr>
      <w:r>
        <w:rPr>
          <w:rFonts w:ascii="Times New Roman"/>
          <w:b w:val="false"/>
          <w:i w:val="false"/>
          <w:color w:val="000000"/>
          <w:sz w:val="28"/>
        </w:rPr>
        <w:t>
      Жеке сот орындаушысы ___________________________</w:t>
      </w:r>
    </w:p>
    <w:bookmarkEnd w:id="25"/>
    <w:bookmarkStart w:name="z32" w:id="26"/>
    <w:p>
      <w:pPr>
        <w:spacing w:after="0"/>
        <w:ind w:left="0"/>
        <w:jc w:val="both"/>
      </w:pPr>
      <w:r>
        <w:rPr>
          <w:rFonts w:ascii="Times New Roman"/>
          <w:b w:val="false"/>
          <w:i w:val="false"/>
          <w:color w:val="000000"/>
          <w:sz w:val="28"/>
        </w:rPr>
        <w:t>
      Мөрдің орны (қолы, инициалдары және тегі)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