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47ac9" w14:textId="9747a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орындаушыларының қаулыларының үлгілік нысандарын бекіту туралы" Қазақстан Республикасы Әділет министрінің 2019 жылғы 28 наурыздағы № 148 бұйрығына өзгеріс енгізу туралы</w:t>
      </w:r>
    </w:p>
    <w:p>
      <w:pPr>
        <w:spacing w:after="0"/>
        <w:ind w:left="0"/>
        <w:jc w:val="both"/>
      </w:pPr>
      <w:r>
        <w:rPr>
          <w:rFonts w:ascii="Times New Roman"/>
          <w:b w:val="false"/>
          <w:i w:val="false"/>
          <w:color w:val="000000"/>
          <w:sz w:val="28"/>
        </w:rPr>
        <w:t>Қазақстан Республикасы Әділет министрінің 2026 жылғы 24 қаңтардағы № 75 бұйрығы. Қазақстан Республикасының Әділет министрлігінде 2026 жылғы 27 қаңтарда № 37889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"Жеке сот орындаушыларының қаулыларының үлгілік нысандарын бекіту туралы" Қазақстан Республикасы Әділет министрінің 2019 жылғы 28 наурыздағы № 148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№18493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11-қосымша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Әділет министрлігінің Мәжбүрлеп орындату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мемлекеттік тіркелуін;</w:t>
      </w:r>
    </w:p>
    <w:bookmarkEnd w:id="4"/>
    <w:bookmarkStart w:name="z9" w:id="5"/>
    <w:p>
      <w:pPr>
        <w:spacing w:after="0"/>
        <w:ind w:left="0"/>
        <w:jc w:val="both"/>
      </w:pPr>
      <w:r>
        <w:rPr>
          <w:rFonts w:ascii="Times New Roman"/>
          <w:b w:val="false"/>
          <w:i w:val="false"/>
          <w:color w:val="000000"/>
          <w:sz w:val="28"/>
        </w:rPr>
        <w:t>
      2) осы бұйрықты оның алғашқы ресми жарияланған күнінен кейін Қазақстан Республикасы Әділет министрлігінің ресми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24 қаңтардағы</w:t>
            </w:r>
            <w:r>
              <w:br/>
            </w:r>
            <w:r>
              <w:rPr>
                <w:rFonts w:ascii="Times New Roman"/>
                <w:b w:val="false"/>
                <w:i w:val="false"/>
                <w:color w:val="000000"/>
                <w:sz w:val="20"/>
              </w:rPr>
              <w:t>№ 75 бұйрыққа қосымша</w:t>
            </w:r>
          </w:p>
        </w:tc>
      </w:tr>
    </w:tbl>
    <w:bookmarkStart w:name="z14" w:id="8"/>
    <w:p>
      <w:pPr>
        <w:spacing w:after="0"/>
        <w:ind w:left="0"/>
        <w:jc w:val="left"/>
      </w:pPr>
      <w:r>
        <w:rPr>
          <w:rFonts w:ascii="Times New Roman"/>
          <w:b/>
          <w:i w:val="false"/>
          <w:color w:val="000000"/>
        </w:rPr>
        <w:t xml:space="preserve"> Атқарушылық құжатты қайтару туралы ҚАУЛЫ</w:t>
      </w:r>
    </w:p>
    <w:bookmarkEnd w:id="8"/>
    <w:bookmarkStart w:name="z15" w:id="9"/>
    <w:p>
      <w:pPr>
        <w:spacing w:after="0"/>
        <w:ind w:left="0"/>
        <w:jc w:val="both"/>
      </w:pPr>
      <w:r>
        <w:rPr>
          <w:rFonts w:ascii="Times New Roman"/>
          <w:b w:val="false"/>
          <w:i w:val="false"/>
          <w:color w:val="000000"/>
          <w:sz w:val="28"/>
        </w:rPr>
        <w:t>
      20__жылғы "__" ________ _________________________  (қала, облыс атауы)</w:t>
      </w:r>
    </w:p>
    <w:bookmarkEnd w:id="9"/>
    <w:bookmarkStart w:name="z16" w:id="10"/>
    <w:p>
      <w:pPr>
        <w:spacing w:after="0"/>
        <w:ind w:left="0"/>
        <w:jc w:val="both"/>
      </w:pPr>
      <w:r>
        <w:rPr>
          <w:rFonts w:ascii="Times New Roman"/>
          <w:b w:val="false"/>
          <w:i w:val="false"/>
          <w:color w:val="000000"/>
          <w:sz w:val="28"/>
        </w:rPr>
        <w:t>
      Жеке сот орындаушысы__________________________________________________</w:t>
      </w:r>
    </w:p>
    <w:bookmarkEnd w:id="10"/>
    <w:bookmarkStart w:name="z17" w:id="11"/>
    <w:p>
      <w:pPr>
        <w:spacing w:after="0"/>
        <w:ind w:left="0"/>
        <w:jc w:val="both"/>
      </w:pPr>
      <w:r>
        <w:rPr>
          <w:rFonts w:ascii="Times New Roman"/>
          <w:b w:val="false"/>
          <w:i w:val="false"/>
          <w:color w:val="000000"/>
          <w:sz w:val="28"/>
        </w:rPr>
        <w:t>
      (жеке сот орындаушысының аты, әкесінің аты (бар болған жағдайда) және тегі)</w:t>
      </w:r>
    </w:p>
    <w:bookmarkEnd w:id="11"/>
    <w:bookmarkStart w:name="z18" w:id="12"/>
    <w:p>
      <w:pPr>
        <w:spacing w:after="0"/>
        <w:ind w:left="0"/>
        <w:jc w:val="both"/>
      </w:pPr>
      <w:r>
        <w:rPr>
          <w:rFonts w:ascii="Times New Roman"/>
          <w:b w:val="false"/>
          <w:i w:val="false"/>
          <w:color w:val="000000"/>
          <w:sz w:val="28"/>
        </w:rPr>
        <w:t>
      ____________________________________________________________ негізінде</w:t>
      </w:r>
    </w:p>
    <w:bookmarkEnd w:id="12"/>
    <w:bookmarkStart w:name="z19" w:id="13"/>
    <w:p>
      <w:pPr>
        <w:spacing w:after="0"/>
        <w:ind w:left="0"/>
        <w:jc w:val="both"/>
      </w:pPr>
      <w:r>
        <w:rPr>
          <w:rFonts w:ascii="Times New Roman"/>
          <w:b w:val="false"/>
          <w:i w:val="false"/>
          <w:color w:val="000000"/>
          <w:sz w:val="28"/>
        </w:rPr>
        <w:t xml:space="preserve">
      қозғалған (атқарушылық құжаттың атауы, атқарушылық құжатын берген соттың </w:t>
      </w:r>
    </w:p>
    <w:bookmarkEnd w:id="13"/>
    <w:bookmarkStart w:name="z20" w:id="14"/>
    <w:p>
      <w:pPr>
        <w:spacing w:after="0"/>
        <w:ind w:left="0"/>
        <w:jc w:val="both"/>
      </w:pPr>
      <w:r>
        <w:rPr>
          <w:rFonts w:ascii="Times New Roman"/>
          <w:b w:val="false"/>
          <w:i w:val="false"/>
          <w:color w:val="000000"/>
          <w:sz w:val="28"/>
        </w:rPr>
        <w:t>
      немесе органның атауы, берілген күні)</w:t>
      </w:r>
    </w:p>
    <w:bookmarkEnd w:id="14"/>
    <w:bookmarkStart w:name="z21" w:id="15"/>
    <w:p>
      <w:pPr>
        <w:spacing w:after="0"/>
        <w:ind w:left="0"/>
        <w:jc w:val="both"/>
      </w:pPr>
      <w:r>
        <w:rPr>
          <w:rFonts w:ascii="Times New Roman"/>
          <w:b w:val="false"/>
          <w:i w:val="false"/>
          <w:color w:val="000000"/>
          <w:sz w:val="28"/>
        </w:rPr>
        <w:t>
      20__ жылғы "____" ____________________________________________________</w:t>
      </w:r>
    </w:p>
    <w:bookmarkEnd w:id="15"/>
    <w:bookmarkStart w:name="z22" w:id="16"/>
    <w:p>
      <w:pPr>
        <w:spacing w:after="0"/>
        <w:ind w:left="0"/>
        <w:jc w:val="both"/>
      </w:pPr>
      <w:r>
        <w:rPr>
          <w:rFonts w:ascii="Times New Roman"/>
          <w:b w:val="false"/>
          <w:i w:val="false"/>
          <w:color w:val="000000"/>
          <w:sz w:val="28"/>
        </w:rPr>
        <w:t>
      атқарушылық іс (атқарушылық құжаттың талаптары, өндіріп алушы мен борышкердің</w:t>
      </w:r>
    </w:p>
    <w:bookmarkEnd w:id="16"/>
    <w:bookmarkStart w:name="z23" w:id="17"/>
    <w:p>
      <w:pPr>
        <w:spacing w:after="0"/>
        <w:ind w:left="0"/>
        <w:jc w:val="both"/>
      </w:pPr>
      <w:r>
        <w:rPr>
          <w:rFonts w:ascii="Times New Roman"/>
          <w:b w:val="false"/>
          <w:i w:val="false"/>
          <w:color w:val="000000"/>
          <w:sz w:val="28"/>
        </w:rPr>
        <w:t>
      деректемелері) жүргізу материалдарын қарап,</w:t>
      </w:r>
    </w:p>
    <w:bookmarkEnd w:id="17"/>
    <w:bookmarkStart w:name="z24" w:id="18"/>
    <w:p>
      <w:pPr>
        <w:spacing w:after="0"/>
        <w:ind w:left="0"/>
        <w:jc w:val="both"/>
      </w:pPr>
      <w:r>
        <w:rPr>
          <w:rFonts w:ascii="Times New Roman"/>
          <w:b w:val="false"/>
          <w:i w:val="false"/>
          <w:color w:val="000000"/>
          <w:sz w:val="28"/>
        </w:rPr>
        <w:t>
      АНЫҚТАДЫ:</w:t>
      </w:r>
    </w:p>
    <w:bookmarkEnd w:id="18"/>
    <w:bookmarkStart w:name="z25" w:id="19"/>
    <w:p>
      <w:pPr>
        <w:spacing w:after="0"/>
        <w:ind w:left="0"/>
        <w:jc w:val="both"/>
      </w:pPr>
      <w:r>
        <w:rPr>
          <w:rFonts w:ascii="Times New Roman"/>
          <w:b w:val="false"/>
          <w:i w:val="false"/>
          <w:color w:val="000000"/>
          <w:sz w:val="28"/>
        </w:rPr>
        <w:t>
      ______________________________________________________________________</w:t>
      </w:r>
    </w:p>
    <w:bookmarkEnd w:id="19"/>
    <w:bookmarkStart w:name="z26" w:id="20"/>
    <w:p>
      <w:pPr>
        <w:spacing w:after="0"/>
        <w:ind w:left="0"/>
        <w:jc w:val="both"/>
      </w:pPr>
      <w:r>
        <w:rPr>
          <w:rFonts w:ascii="Times New Roman"/>
          <w:b w:val="false"/>
          <w:i w:val="false"/>
          <w:color w:val="000000"/>
          <w:sz w:val="28"/>
        </w:rPr>
        <w:t xml:space="preserve">
      (қолданыстағы "Атқарушылық іс жүргізу және сот орындаушыларының мәртебесі туралы" Заңына (бұдан әрі - Заң) немесе өзге де нормативтік құқықтық актілерге сілтеме  жасай отырып, атқарушылық іс жүргізуді тоқтату негізі)   Ескерту: Заңның </w:t>
      </w:r>
      <w:r>
        <w:rPr>
          <w:rFonts w:ascii="Times New Roman"/>
          <w:b w:val="false"/>
          <w:i w:val="false"/>
          <w:color w:val="000000"/>
          <w:sz w:val="28"/>
        </w:rPr>
        <w:t>48-бабы</w:t>
      </w:r>
      <w:r>
        <w:rPr>
          <w:rFonts w:ascii="Times New Roman"/>
          <w:b w:val="false"/>
          <w:i w:val="false"/>
          <w:color w:val="000000"/>
          <w:sz w:val="28"/>
        </w:rPr>
        <w:t xml:space="preserve"> 1-тармағының 2) тармақшасының тәртібімен борышкер шетелдікке  не азаматтығы жоқ адамға қатысты әкімшілік айыппұлды мемлекет кірісіне өндіру туралы  атқарушылық құжаты қайтарылған кезде мыналар көрсетіледі: - борышкердiң өзiндегi не басқа да жеке немесе заңды тұлғалардағы, банктердегi және банк операцияларының жекелеген түрлерiн жүзеге асыратын ұйымдардағы, сондай-ақ сақтандыру ұйымдарындағы ақшасы мен бағалы қағаздарын қоса алғанда тыйым салуға мүмкін болмаған мүлкінің болмауы (Заңның </w:t>
      </w:r>
      <w:r>
        <w:rPr>
          <w:rFonts w:ascii="Times New Roman"/>
          <w:b w:val="false"/>
          <w:i w:val="false"/>
          <w:color w:val="000000"/>
          <w:sz w:val="28"/>
        </w:rPr>
        <w:t>32-бабы</w:t>
      </w:r>
      <w:r>
        <w:rPr>
          <w:rFonts w:ascii="Times New Roman"/>
          <w:b w:val="false"/>
          <w:i w:val="false"/>
          <w:color w:val="000000"/>
          <w:sz w:val="28"/>
        </w:rPr>
        <w:t xml:space="preserve"> 2-тармағының 1) және 1-1) тармақшалары); - шетелдіктердің Қазақстан Республикасына келуін - кетуін және болуын бақылау жөніндегі "Бүркіт" бірыңғай ақпараттық жүйесі арқылы алынған борышкер шетелдіктің не азаматтығы жоқ  адамның Қазақстан Республикасының шегінен тыс шыққанын растайтын мәліметтер.</w:t>
      </w:r>
    </w:p>
    <w:bookmarkEnd w:id="20"/>
    <w:bookmarkStart w:name="z27" w:id="21"/>
    <w:p>
      <w:pPr>
        <w:spacing w:after="0"/>
        <w:ind w:left="0"/>
        <w:jc w:val="both"/>
      </w:pPr>
      <w:r>
        <w:rPr>
          <w:rFonts w:ascii="Times New Roman"/>
          <w:b w:val="false"/>
          <w:i w:val="false"/>
          <w:color w:val="000000"/>
          <w:sz w:val="28"/>
        </w:rPr>
        <w:t xml:space="preserve">
      Жоғарыда аталғанның негізінде, Заңның </w:t>
      </w:r>
      <w:r>
        <w:rPr>
          <w:rFonts w:ascii="Times New Roman"/>
          <w:b w:val="false"/>
          <w:i w:val="false"/>
          <w:color w:val="000000"/>
          <w:sz w:val="28"/>
        </w:rPr>
        <w:t>10-бабының</w:t>
      </w:r>
      <w:r>
        <w:rPr>
          <w:rFonts w:ascii="Times New Roman"/>
          <w:b w:val="false"/>
          <w:i w:val="false"/>
          <w:color w:val="000000"/>
          <w:sz w:val="28"/>
        </w:rPr>
        <w:t xml:space="preserve"> 1-тармағын, </w:t>
      </w:r>
      <w:r>
        <w:rPr>
          <w:rFonts w:ascii="Times New Roman"/>
          <w:b w:val="false"/>
          <w:i w:val="false"/>
          <w:color w:val="000000"/>
          <w:sz w:val="28"/>
        </w:rPr>
        <w:t>48-бабы</w:t>
      </w:r>
      <w:r>
        <w:rPr>
          <w:rFonts w:ascii="Times New Roman"/>
          <w:b w:val="false"/>
          <w:i w:val="false"/>
          <w:color w:val="000000"/>
          <w:sz w:val="28"/>
        </w:rPr>
        <w:t xml:space="preserve"> 1-тармағының  __) тармақшасын, </w:t>
      </w:r>
      <w:r>
        <w:rPr>
          <w:rFonts w:ascii="Times New Roman"/>
          <w:b w:val="false"/>
          <w:i w:val="false"/>
          <w:color w:val="000000"/>
          <w:sz w:val="28"/>
        </w:rPr>
        <w:t>49-бабын</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bookmarkEnd w:id="21"/>
    <w:bookmarkStart w:name="z28" w:id="22"/>
    <w:p>
      <w:pPr>
        <w:spacing w:after="0"/>
        <w:ind w:left="0"/>
        <w:jc w:val="both"/>
      </w:pPr>
      <w:r>
        <w:rPr>
          <w:rFonts w:ascii="Times New Roman"/>
          <w:b w:val="false"/>
          <w:i w:val="false"/>
          <w:color w:val="000000"/>
          <w:sz w:val="28"/>
        </w:rPr>
        <w:t>
      ҚАУЛЫ ЕТТІ:</w:t>
      </w:r>
    </w:p>
    <w:bookmarkEnd w:id="22"/>
    <w:bookmarkStart w:name="z29" w:id="23"/>
    <w:p>
      <w:pPr>
        <w:spacing w:after="0"/>
        <w:ind w:left="0"/>
        <w:jc w:val="both"/>
      </w:pPr>
      <w:r>
        <w:rPr>
          <w:rFonts w:ascii="Times New Roman"/>
          <w:b w:val="false"/>
          <w:i w:val="false"/>
          <w:color w:val="000000"/>
          <w:sz w:val="28"/>
        </w:rPr>
        <w:t>
      1. _____________________________________________________________________</w:t>
      </w:r>
    </w:p>
    <w:bookmarkEnd w:id="23"/>
    <w:bookmarkStart w:name="z30" w:id="24"/>
    <w:p>
      <w:pPr>
        <w:spacing w:after="0"/>
        <w:ind w:left="0"/>
        <w:jc w:val="both"/>
      </w:pPr>
      <w:r>
        <w:rPr>
          <w:rFonts w:ascii="Times New Roman"/>
          <w:b w:val="false"/>
          <w:i w:val="false"/>
          <w:color w:val="000000"/>
          <w:sz w:val="28"/>
        </w:rPr>
        <w:t>
      туралы (атқарушылық құжат қайтарылатын жеке тұлғаның аты, әкесінің аты және тегі (болған жағдайда), заңды тұлғаның, соттың, уәкілетті органның атауы, мекен-жайы көрсетіледі)  атқарушылық құжат қайтарылсын.</w:t>
      </w:r>
    </w:p>
    <w:bookmarkEnd w:id="24"/>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49-бабына</w:t>
      </w:r>
      <w:r>
        <w:rPr>
          <w:rFonts w:ascii="Times New Roman"/>
          <w:b w:val="false"/>
          <w:i w:val="false"/>
          <w:color w:val="000000"/>
          <w:sz w:val="28"/>
        </w:rPr>
        <w:t xml:space="preserve"> сәйкес атқарушылық іс жүргізу аяқталды деп танылсын.</w:t>
      </w:r>
    </w:p>
    <w:p>
      <w:pPr>
        <w:spacing w:after="0"/>
        <w:ind w:left="0"/>
        <w:jc w:val="both"/>
      </w:pPr>
      <w:r>
        <w:rPr>
          <w:rFonts w:ascii="Times New Roman"/>
          <w:b w:val="false"/>
          <w:i w:val="false"/>
          <w:color w:val="000000"/>
          <w:sz w:val="28"/>
        </w:rPr>
        <w:t xml:space="preserve">
      3. Қабылданған шешім туралы атқарушылық іс жүргізу тараптарына немесе олардың өкілдеріне хабарлансын.  Ескерту: борышкер шетелдіктің не азаматтығы жоқ адамның Қазақстан Республикасының  шегінен тыс басқа мемлекеттің (_____________) аумағына кету фактісі анықталған жағдайда, жеке сот орындаушысы Заңның </w:t>
      </w:r>
      <w:r>
        <w:rPr>
          <w:rFonts w:ascii="Times New Roman"/>
          <w:b w:val="false"/>
          <w:i w:val="false"/>
          <w:color w:val="000000"/>
          <w:sz w:val="28"/>
        </w:rPr>
        <w:t>48-бабы</w:t>
      </w:r>
      <w:r>
        <w:rPr>
          <w:rFonts w:ascii="Times New Roman"/>
          <w:b w:val="false"/>
          <w:i w:val="false"/>
          <w:color w:val="000000"/>
          <w:sz w:val="28"/>
        </w:rPr>
        <w:t xml:space="preserve"> 3-тармағының 1) және 2) тармақшаларының тәртібімен әкімшілік айыппұлды мемлекет кірісіне өндіріп алу туралы атқарушылық құжатты оны шығарған (бастамашы болған) құқық қорғау органына не арнайы мемлекеттік органға Қазақстан Республикасының заңнамасына сәйкес құзыреті шегінде шаралар қабылдау үшін қайтарады.</w:t>
      </w:r>
    </w:p>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48-бабы</w:t>
      </w:r>
      <w:r>
        <w:rPr>
          <w:rFonts w:ascii="Times New Roman"/>
          <w:b w:val="false"/>
          <w:i w:val="false"/>
          <w:color w:val="000000"/>
          <w:sz w:val="28"/>
        </w:rPr>
        <w:t xml:space="preserve"> 2-тармақшасына сәйкес атқарушылық құжатты өндiрiп алушыға  қайтару заңда белгiленген атқарудың ескіру мерзiмi шегiнде осы құжатты орындауға қайталап ұсынуға кедергi болып табылмайтыны түсіндірілсін.</w:t>
      </w:r>
    </w:p>
    <w:p>
      <w:pPr>
        <w:spacing w:after="0"/>
        <w:ind w:left="0"/>
        <w:jc w:val="both"/>
      </w:pPr>
      <w:r>
        <w:rPr>
          <w:rFonts w:ascii="Times New Roman"/>
          <w:b w:val="false"/>
          <w:i w:val="false"/>
          <w:color w:val="000000"/>
          <w:sz w:val="28"/>
        </w:rPr>
        <w:t xml:space="preserve">
      5. Жеке сот орындаушысының қаулысы шығарылған күнінен бастап күшіне енеді, міндетті түрде орындалуға тиіс және оған Қазақстан Республикасының Әкімшілік рәсімдік-процестік кодексіне сәйкес шағым жасалуы мүмкін.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беріледі </w:t>
      </w:r>
    </w:p>
    <w:p>
      <w:pPr>
        <w:spacing w:after="0"/>
        <w:ind w:left="0"/>
        <w:jc w:val="both"/>
      </w:pPr>
      <w:r>
        <w:rPr>
          <w:rFonts w:ascii="Times New Roman"/>
          <w:b w:val="false"/>
          <w:i w:val="false"/>
          <w:color w:val="000000"/>
          <w:sz w:val="28"/>
        </w:rPr>
        <w:t>
      6. Атқарушылық құжатты мәжбүрлеп орындатуға берудің көзделген мерзімі өткен жағдайларда атқарушылық іс жүргізу шегінде қабылданған мәжбүрлеп орындату шаралары жойылуға жатады.</w:t>
      </w:r>
    </w:p>
    <w:bookmarkStart w:name="z31" w:id="25"/>
    <w:p>
      <w:pPr>
        <w:spacing w:after="0"/>
        <w:ind w:left="0"/>
        <w:jc w:val="both"/>
      </w:pPr>
      <w:r>
        <w:rPr>
          <w:rFonts w:ascii="Times New Roman"/>
          <w:b w:val="false"/>
          <w:i w:val="false"/>
          <w:color w:val="000000"/>
          <w:sz w:val="28"/>
        </w:rPr>
        <w:t>
      Жеке сот орындаушысы ___________________________</w:t>
      </w:r>
    </w:p>
    <w:bookmarkEnd w:id="25"/>
    <w:bookmarkStart w:name="z32" w:id="26"/>
    <w:p>
      <w:pPr>
        <w:spacing w:after="0"/>
        <w:ind w:left="0"/>
        <w:jc w:val="both"/>
      </w:pPr>
      <w:r>
        <w:rPr>
          <w:rFonts w:ascii="Times New Roman"/>
          <w:b w:val="false"/>
          <w:i w:val="false"/>
          <w:color w:val="000000"/>
          <w:sz w:val="28"/>
        </w:rPr>
        <w:t>
      Мөрдің орны (қолы, инициалдары және тегі)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