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7686" w14:textId="c497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2023 жылғы 2 қарашадағы № 9-7 "Казталов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2025 жылғы 1 сәуірдегі № 28-17 шешімі. Батыс Қазақстан облысының Әділет департаментінде 2025 жылғы 2 сәуірде № 7508-07 болып тіркелді</w:t>
      </w:r>
    </w:p>
    <w:p>
      <w:pPr>
        <w:spacing w:after="0"/>
        <w:ind w:left="0"/>
        <w:jc w:val="both"/>
      </w:pPr>
      <w:bookmarkStart w:name="z3" w:id="0"/>
      <w:r>
        <w:rPr>
          <w:rFonts w:ascii="Times New Roman"/>
          <w:b w:val="false"/>
          <w:i w:val="false"/>
          <w:color w:val="000000"/>
          <w:sz w:val="28"/>
        </w:rPr>
        <w:t>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"Казталов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7284-07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Казталов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6" w:id="3"/>
    <w:p>
      <w:pPr>
        <w:spacing w:after="0"/>
        <w:ind w:left="0"/>
        <w:jc w:val="both"/>
      </w:pPr>
      <w:r>
        <w:rPr>
          <w:rFonts w:ascii="Times New Roman"/>
          <w:b w:val="false"/>
          <w:i w:val="false"/>
          <w:color w:val="000000"/>
          <w:sz w:val="28"/>
        </w:rPr>
        <w:t xml:space="preserve">
      2-тараудың 6-тармағының </w:t>
      </w:r>
      <w:r>
        <w:rPr>
          <w:rFonts w:ascii="Times New Roman"/>
          <w:b w:val="false"/>
          <w:i w:val="false"/>
          <w:color w:val="000000"/>
          <w:sz w:val="28"/>
        </w:rPr>
        <w:t>31) 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