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73c3" w14:textId="b697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2024 жылғы 29 наурыздағы № 15-4 "Ақжайық ауданында тұрғын үй көмегін көрсетудің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2025 жылғы 5 желтоқсандағы № 35-2 шешімі. Қазақстан Республикасының Әділет министрлігінде 2025 жылғы 8 желтоқсанда № 37545 болып тіркелді</w:t>
      </w:r>
    </w:p>
    <w:p>
      <w:pPr>
        <w:spacing w:after="0"/>
        <w:ind w:left="0"/>
        <w:jc w:val="both"/>
      </w:pPr>
      <w:bookmarkStart w:name="z2" w:id="0"/>
      <w:r>
        <w:rPr>
          <w:rFonts w:ascii="Times New Roman"/>
          <w:b w:val="false"/>
          <w:i w:val="false"/>
          <w:color w:val="000000"/>
          <w:sz w:val="28"/>
        </w:rPr>
        <w:t>
      Ақжайық аудандық мәслихаты ШЕШТІ:</w:t>
      </w:r>
    </w:p>
    <w:bookmarkEnd w:id="0"/>
    <w:bookmarkStart w:name="z3" w:id="1"/>
    <w:p>
      <w:pPr>
        <w:spacing w:after="0"/>
        <w:ind w:left="0"/>
        <w:jc w:val="both"/>
      </w:pPr>
      <w:r>
        <w:rPr>
          <w:rFonts w:ascii="Times New Roman"/>
          <w:b w:val="false"/>
          <w:i w:val="false"/>
          <w:color w:val="000000"/>
          <w:sz w:val="28"/>
        </w:rPr>
        <w:t xml:space="preserve">
      1. Ақжайық аудандық мәслихатының "Ақжайық ауданында тұрғын үй көмегін көрсетудің мөлшерін және тәртібін айқындау туралы" 2024 жылғы 29 наурыздағы № 15-4 (Нормативтік құқықтық актілерді мемлекеттік тіркеу тізілімінде № 7364-07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"Ақжайық ауданында тұрғын үй көмегін көрсетудің мөлшерін және қағидасын айқындау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Ақжайық ауданында тұрғын үй көмегін көрсетудің мөлшері және қағидасы айқындалсын.";</w:t>
      </w:r>
    </w:p>
    <w:bookmarkStart w:name="z6" w:id="4"/>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"Ақжайық ауданында тұрғын үй көмегін көрсетудің мөлшері және қағидасы";</w:t>
      </w:r>
    </w:p>
    <w:bookmarkStart w:name="z7" w:id="5"/>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ретінде айқындалды.</w:t>
      </w:r>
    </w:p>
    <w:p>
      <w:pPr>
        <w:spacing w:after="0"/>
        <w:ind w:left="0"/>
        <w:jc w:val="both"/>
      </w:pPr>
      <w:r>
        <w:rPr>
          <w:rFonts w:ascii="Times New Roman"/>
          <w:b w:val="false"/>
          <w:i w:val="false"/>
          <w:color w:val="000000"/>
          <w:sz w:val="28"/>
        </w:rPr>
        <w:t>
      Көрсетілетін қызметті алушының жиынтық табысының шекті жол берілетін шығыстар үлесі деңгейі бес (5) пайыз мөлшерінде айқындалады.";</w:t>
      </w:r>
    </w:p>
    <w:bookmarkStart w:name="z8" w:id="6"/>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6 – тармағының</w:t>
      </w:r>
      <w:r>
        <w:rPr>
          <w:rFonts w:ascii="Times New Roman"/>
          <w:b w:val="false"/>
          <w:i w:val="false"/>
          <w:color w:val="000000"/>
          <w:sz w:val="28"/>
        </w:rPr>
        <w:t xml:space="preserve"> үшінші абзацы мынадай редакцияда жазылсын:</w:t>
      </w:r>
    </w:p>
    <w:bookmarkEnd w:id="6"/>
    <w:p>
      <w:pPr>
        <w:spacing w:after="0"/>
        <w:ind w:left="0"/>
        <w:jc w:val="both"/>
      </w:pPr>
      <w:r>
        <w:rPr>
          <w:rFonts w:ascii="Times New Roman"/>
          <w:b w:val="false"/>
          <w:i w:val="false"/>
          <w:color w:val="000000"/>
          <w:sz w:val="28"/>
        </w:rPr>
        <w:t>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Start w:name="z9" w:id="7"/>
    <w:p>
      <w:pPr>
        <w:spacing w:after="0"/>
        <w:ind w:left="0"/>
        <w:jc w:val="both"/>
      </w:pPr>
      <w:r>
        <w:rPr>
          <w:rFonts w:ascii="Times New Roman"/>
          <w:b w:val="false"/>
          <w:i w:val="false"/>
          <w:color w:val="000000"/>
          <w:sz w:val="28"/>
        </w:rPr>
        <w:t>
      2. "Ақжайық аудандық мәслихат аппараты" мемлекеттік мекемесі Қазақстан Республикасының заңнамасында белгіленген тәртіпте:</w:t>
      </w:r>
    </w:p>
    <w:bookmarkEnd w:id="7"/>
    <w:p>
      <w:pPr>
        <w:spacing w:after="0"/>
        <w:ind w:left="0"/>
        <w:jc w:val="both"/>
      </w:pPr>
      <w:r>
        <w:rPr>
          <w:rFonts w:ascii="Times New Roman"/>
          <w:b w:val="false"/>
          <w:i w:val="false"/>
          <w:color w:val="000000"/>
          <w:sz w:val="28"/>
        </w:rPr>
        <w:t>
      осы шешімнің "Қазақстан Республикасы Әділет Министрлігі" мемлекеттік мекемесінде мемлекеттік тіркелуін.</w:t>
      </w:r>
    </w:p>
    <w:bookmarkStart w:name="z10" w:id="8"/>
    <w:p>
      <w:pPr>
        <w:spacing w:after="0"/>
        <w:ind w:left="0"/>
        <w:jc w:val="both"/>
      </w:pPr>
      <w:r>
        <w:rPr>
          <w:rFonts w:ascii="Times New Roman"/>
          <w:b w:val="false"/>
          <w:i w:val="false"/>
          <w:color w:val="000000"/>
          <w:sz w:val="28"/>
        </w:rPr>
        <w:t>
      3. "Ақжайық ауданы әкімі аппараты" мемлекеттік мекемесі белгіленген тәртіпте:</w:t>
      </w:r>
    </w:p>
    <w:bookmarkEnd w:id="8"/>
    <w:p>
      <w:pPr>
        <w:spacing w:after="0"/>
        <w:ind w:left="0"/>
        <w:jc w:val="both"/>
      </w:pPr>
      <w:r>
        <w:rPr>
          <w:rFonts w:ascii="Times New Roman"/>
          <w:b w:val="false"/>
          <w:i w:val="false"/>
          <w:color w:val="000000"/>
          <w:sz w:val="28"/>
        </w:rPr>
        <w:t>
      осы шешімді ресми жариялағаннан кейін Ақжайық ауданы әкімі аппаратының интернет-ресурсында орналастыруын қамтамасыз етсін.</w:t>
      </w:r>
    </w:p>
    <w:bookmarkStart w:name="z11" w:id="9"/>
    <w:p>
      <w:pPr>
        <w:spacing w:after="0"/>
        <w:ind w:left="0"/>
        <w:jc w:val="both"/>
      </w:pPr>
      <w:r>
        <w:rPr>
          <w:rFonts w:ascii="Times New Roman"/>
          <w:b w:val="false"/>
          <w:i w:val="false"/>
          <w:color w:val="000000"/>
          <w:sz w:val="28"/>
        </w:rPr>
        <w:t>
      4. Осы шешімнің орындалуын бақылау Ақжайық ауданы әкімінің осы салаға жетекшілік ететін орынбасарына жүктелсін.</w:t>
      </w:r>
    </w:p>
    <w:bookmarkEnd w:id="9"/>
    <w:bookmarkStart w:name="z12"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Ақжайық аудандық 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