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f0630" w14:textId="d3f06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Шығыс Қазақстан облысы Марқакөл ауданының мәслихаты 2025 жылғы 29 сәуірдегі № 22/10-VIII шешімі. Шығыс Қазақстан облысының Әділет департаментінде 2025 жылғы 06 мамырда № 9195-16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шешімнің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Марқакөл ауданының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Осы шешімнің қосымшасына сәйкес Әлеуметтік көмек көрсетудің,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Осы шешім оның алғашқы ресми жарияланған күнінен кейін он күнтізбелік күн өткен соң қолданысқа енгізіледі және 2025 жылғы 1 қаңтардан бастап туындаған құқықтық қатынастарға қолданылады.</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Марқакөл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Калелов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w:t>
            </w:r>
            <w:r>
              <w:rPr>
                <w:rFonts w:ascii="Times New Roman"/>
                <w:b/>
                <w:i/>
                <w:color w:val="000000"/>
                <w:sz w:val="20"/>
              </w:rPr>
              <w:t>КЕЛІСІЛДІ</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 xml:space="preserve">"Шығыс Қазақстан облысының </w:t>
            </w:r>
          </w:p>
          <w:p>
            <w:pPr>
              <w:spacing w:after="20"/>
              <w:ind w:left="20"/>
              <w:jc w:val="both"/>
            </w:pPr>
            <w:r>
              <w:rPr>
                <w:rFonts w:ascii="Times New Roman"/>
                <w:b w:val="false"/>
                <w:i/>
                <w:color w:val="000000"/>
                <w:sz w:val="20"/>
              </w:rPr>
              <w:t xml:space="preserve">жұмыспен қамту және әлеуметтік </w:t>
            </w:r>
          </w:p>
          <w:p>
            <w:pPr>
              <w:spacing w:after="20"/>
              <w:ind w:left="20"/>
              <w:jc w:val="both"/>
            </w:pPr>
            <w:r>
              <w:rPr>
                <w:rFonts w:ascii="Times New Roman"/>
                <w:b w:val="false"/>
                <w:i/>
                <w:color w:val="000000"/>
                <w:sz w:val="20"/>
              </w:rPr>
              <w:t xml:space="preserve">бағдарламаларды үйлестіру басқармасы" </w:t>
            </w:r>
          </w:p>
          <w:p>
            <w:pPr>
              <w:spacing w:after="20"/>
              <w:ind w:left="20"/>
              <w:jc w:val="both"/>
            </w:pPr>
            <w:r>
              <w:rPr>
                <w:rFonts w:ascii="Times New Roman"/>
                <w:b w:val="false"/>
                <w:i/>
                <w:color w:val="000000"/>
                <w:sz w:val="20"/>
              </w:rPr>
              <w:t xml:space="preserve">мемлекеттік мекемесінің басшысы </w:t>
            </w:r>
          </w:p>
          <w:p>
            <w:pPr>
              <w:spacing w:after="0"/>
              <w:ind w:left="0"/>
              <w:jc w:val="left"/>
            </w:pPr>
          </w:p>
          <w:p>
            <w:pPr>
              <w:spacing w:after="20"/>
              <w:ind w:left="20"/>
              <w:jc w:val="both"/>
            </w:pPr>
            <w:r>
              <w:rPr>
                <w:rFonts w:ascii="Times New Roman"/>
                <w:b w:val="false"/>
                <w:i/>
                <w:color w:val="000000"/>
                <w:sz w:val="20"/>
              </w:rPr>
              <w:t>____________</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Мусинова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Марқакөл ауданы маслихатының </w:t>
            </w:r>
            <w:r>
              <w:br/>
            </w:r>
            <w:r>
              <w:rPr>
                <w:rFonts w:ascii="Times New Roman"/>
                <w:b w:val="false"/>
                <w:i w:val="false"/>
                <w:color w:val="000000"/>
                <w:sz w:val="20"/>
              </w:rPr>
              <w:t xml:space="preserve">2025 жылғы 29 сәуірдегі </w:t>
            </w:r>
            <w:r>
              <w:br/>
            </w:r>
            <w:r>
              <w:rPr>
                <w:rFonts w:ascii="Times New Roman"/>
                <w:b w:val="false"/>
                <w:i w:val="false"/>
                <w:color w:val="000000"/>
                <w:sz w:val="20"/>
              </w:rPr>
              <w:t xml:space="preserve">№ 22/10-VIII шешіміне </w:t>
            </w:r>
            <w:r>
              <w:br/>
            </w:r>
            <w:r>
              <w:rPr>
                <w:rFonts w:ascii="Times New Roman"/>
                <w:b w:val="false"/>
                <w:i w:val="false"/>
                <w:color w:val="000000"/>
                <w:sz w:val="20"/>
              </w:rPr>
              <w:t>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Әлеуметтік көмек көрсетудің, мөлшерлерін белгілеудің және мұқтаж азаматтардың жекелеген санаттарының тізбесін айқындаудың қағидаларын бекіту туралы" Марқакөл аудандық мәслихатының 2025 жылғы 29 сәуірдегі № 22/10-VIII шешіміне өзгерістер еңгізу туралы</w:t>
      </w:r>
    </w:p>
    <w:p>
      <w:pPr>
        <w:spacing w:after="0"/>
        <w:ind w:left="0"/>
        <w:jc w:val="both"/>
      </w:pPr>
      <w:r>
        <w:rPr>
          <w:rFonts w:ascii="Times New Roman"/>
          <w:b w:val="false"/>
          <w:i w:val="false"/>
          <w:color w:val="ff0000"/>
          <w:sz w:val="28"/>
        </w:rPr>
        <w:t xml:space="preserve">
      Ескерту. Қосымша жаңа редакцияда - Шығыс Қазақстан облысы Марқакөл ауданының мәслихаты 25.08.2026 </w:t>
      </w:r>
      <w:r>
        <w:rPr>
          <w:rFonts w:ascii="Times New Roman"/>
          <w:b w:val="false"/>
          <w:i w:val="false"/>
          <w:color w:val="ff0000"/>
          <w:sz w:val="28"/>
        </w:rPr>
        <w:t>№ 42/3-VIII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31" w:id="3"/>
    <w:p>
      <w:pPr>
        <w:spacing w:after="0"/>
        <w:ind w:left="0"/>
        <w:jc w:val="left"/>
      </w:pPr>
      <w:r>
        <w:rPr>
          <w:rFonts w:ascii="Times New Roman"/>
          <w:b/>
          <w:i w:val="false"/>
          <w:color w:val="000000"/>
        </w:rPr>
        <w:t xml:space="preserve"> 1-тарау Жалпы ережелері</w:t>
      </w:r>
    </w:p>
    <w:bookmarkEnd w:id="3"/>
    <w:bookmarkStart w:name="z32" w:id="4"/>
    <w:p>
      <w:pPr>
        <w:spacing w:after="0"/>
        <w:ind w:left="0"/>
        <w:jc w:val="both"/>
      </w:pPr>
      <w:r>
        <w:rPr>
          <w:rFonts w:ascii="Times New Roman"/>
          <w:b w:val="false"/>
          <w:i w:val="false"/>
          <w:color w:val="000000"/>
          <w:sz w:val="28"/>
        </w:rPr>
        <w:t xml:space="preserve">
      1. Осы әлеуметтік көмек көрсетудің,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4"/>
    <w:bookmarkStart w:name="z33" w:id="5"/>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қызметтерді көрсетуге өтініштерді қабылдау және олардың нәтижелерін "бір терезе" қағидаты бойынша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Катонқарағай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Марқакөл ауданының жергілікті атқарушы органы мұқтаж азаматтардың жекелеген санаттарына (бұдан әрі – алушылар) сондай-ақ мереке күндері мен атаулы күндерге ақшалай немесе заттай нысанда ұсынатын көмек.</w:t>
      </w:r>
    </w:p>
    <w:p>
      <w:pPr>
        <w:spacing w:after="0"/>
        <w:ind w:left="0"/>
        <w:jc w:val="both"/>
      </w:pPr>
      <w:r>
        <w:rPr>
          <w:rFonts w:ascii="Times New Roman"/>
          <w:b w:val="false"/>
          <w:i w:val="false"/>
          <w:color w:val="000000"/>
          <w:sz w:val="28"/>
        </w:rPr>
        <w:t>
      4) әлеуметтік көмек көрсету жөніндегі уәкілетті орган - жергілікті бюджет есебінен қаржыландырылатын, әлеуметтік көмек көрсетуді жүзеге асыратын "Марқакөл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әлеуметтiк көмект төлеу жөнiндегi уәкiлеттi ұйым – екiншi деңгейдегi банктер, қаржы нарығын және қаржы ұйымдарын реттеу, бақылау мен қадағалау жөнiндегi уәкiлеттi органның тиісті банк операцияларының түрлерiне лицензиялары бар ұйымдар, "Қазпошта" акционерлiк қоғамының аумақтық бөлiмшелерi;</w:t>
      </w:r>
    </w:p>
    <w:p>
      <w:pPr>
        <w:spacing w:after="0"/>
        <w:ind w:left="0"/>
        <w:jc w:val="both"/>
      </w:pPr>
      <w:r>
        <w:rPr>
          <w:rFonts w:ascii="Times New Roman"/>
          <w:b w:val="false"/>
          <w:i w:val="false"/>
          <w:color w:val="000000"/>
          <w:sz w:val="28"/>
        </w:rPr>
        <w:t>
      6) ең төменгі күнкөріс деңгейі – шамасы бойынша Қазақстан Республикасындағы ең төменгі тұтыну себетінің құнына тең, бір адамға шақандағы ең төменгі ақшалай кіріс;</w:t>
      </w:r>
    </w:p>
    <w:p>
      <w:pPr>
        <w:spacing w:after="0"/>
        <w:ind w:left="0"/>
        <w:jc w:val="both"/>
      </w:pPr>
      <w:r>
        <w:rPr>
          <w:rFonts w:ascii="Times New Roman"/>
          <w:b w:val="false"/>
          <w:i w:val="false"/>
          <w:color w:val="000000"/>
          <w:sz w:val="28"/>
        </w:rPr>
        <w:t>
      7) жан басына шаққандағы орташа табыс – отбасының әрбір мүшесіне айына келетін жиынтық табыстың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мерекелері;</w:t>
      </w:r>
    </w:p>
    <w:p>
      <w:pPr>
        <w:spacing w:after="0"/>
        <w:ind w:left="0"/>
        <w:jc w:val="both"/>
      </w:pPr>
      <w:r>
        <w:rPr>
          <w:rFonts w:ascii="Times New Roman"/>
          <w:b w:val="false"/>
          <w:i w:val="false"/>
          <w:color w:val="000000"/>
          <w:sz w:val="28"/>
        </w:rPr>
        <w:t>
      9) мерекелік даталар (бұдан әрі – айтулы даталар) – кәсіби және Қазақстан Республикасының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реттеуді, Мемлекеттік әлеуметтік сақтандыру қорының қызметін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білдірген жеке адамдардың (отбасылардың) материалдық жағдайына тексеру жүргізу үшін тиісті әкімшілік-аумақтық бірліктер әкімдерінің шешімімен құрылатын арнайы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объектісі, ол операторға бекітілген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бүкіл шоғырландырылған үкіметтік ақпаратқа, мемлекеттік және электрондық нысанда көрсетілетін өзге де қызметтерге қол жеткізудің "бірінғай терезесі" болып табылатын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34" w:id="6"/>
    <w:p>
      <w:pPr>
        <w:spacing w:after="0"/>
        <w:ind w:left="0"/>
        <w:jc w:val="both"/>
      </w:pPr>
      <w:r>
        <w:rPr>
          <w:rFonts w:ascii="Times New Roman"/>
          <w:b w:val="false"/>
          <w:i w:val="false"/>
          <w:color w:val="000000"/>
          <w:sz w:val="28"/>
        </w:rPr>
        <w:t>
      3. Қазақстан Республикасы Әлеуметтік кодексінің 71-бабының 4-тармағында, 170-бабының 3-тармағында, 229-бабының 3-тармағында, "Ардагерлер туралы" Қазақстан Республикасы Заңының 10-бабының 1-тармағының 2) тармақшасында, 11-бабының 1-тармағының 2) тармақшасында, 12-бабының 1-тармағының 2) тармақшасында, 13-бабының 2) тармақшасында, 17-бабында көзделген әлеуметтік қолдау шаралары осы Қағидаларда белгіленген тәртіппен көрсетіледі.</w:t>
      </w:r>
    </w:p>
    <w:bookmarkEnd w:id="6"/>
    <w:bookmarkStart w:name="z35" w:id="7"/>
    <w:p>
      <w:pPr>
        <w:spacing w:after="0"/>
        <w:ind w:left="0"/>
        <w:jc w:val="both"/>
      </w:pPr>
      <w:r>
        <w:rPr>
          <w:rFonts w:ascii="Times New Roman"/>
          <w:b w:val="false"/>
          <w:i w:val="false"/>
          <w:color w:val="000000"/>
          <w:sz w:val="28"/>
        </w:rPr>
        <w:t>
      4. Әлеуметтік көмек біржолғы және (немесе) мерзімді (ай сайын, жылына бір рет) беріледі.</w:t>
      </w:r>
    </w:p>
    <w:bookmarkEnd w:id="7"/>
    <w:bookmarkStart w:name="z36" w:id="8"/>
    <w:p>
      <w:pPr>
        <w:spacing w:after="0"/>
        <w:ind w:left="0"/>
        <w:jc w:val="both"/>
      </w:pPr>
      <w:r>
        <w:rPr>
          <w:rFonts w:ascii="Times New Roman"/>
          <w:b w:val="false"/>
          <w:i w:val="false"/>
          <w:color w:val="000000"/>
          <w:sz w:val="28"/>
        </w:rPr>
        <w:t xml:space="preserve">
      5. Осы Қағидалар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2) тармақшасында көрсетілген азаматтарды қоспағанда, Катонқарағай ауданы аумағында тұрақты тұрғылықты жері бойынша тіркелген адамдарға қолданылады.</w:t>
      </w:r>
    </w:p>
    <w:bookmarkEnd w:id="8"/>
    <w:bookmarkStart w:name="z37" w:id="9"/>
    <w:p>
      <w:pPr>
        <w:spacing w:after="0"/>
        <w:ind w:left="0"/>
        <w:jc w:val="both"/>
      </w:pPr>
      <w:r>
        <w:rPr>
          <w:rFonts w:ascii="Times New Roman"/>
          <w:b w:val="false"/>
          <w:i w:val="false"/>
          <w:color w:val="000000"/>
          <w:sz w:val="28"/>
        </w:rPr>
        <w:t>
      6. Учаскелік және арнайы комиссиялар өз қызметін Шығыс Қазақстан облысының әкімдігі бекітетін ережелер негізінде жүзеге асырады.</w:t>
      </w:r>
    </w:p>
    <w:bookmarkEnd w:id="9"/>
    <w:bookmarkStart w:name="z38" w:id="10"/>
    <w:p>
      <w:pPr>
        <w:spacing w:after="0"/>
        <w:ind w:left="0"/>
        <w:jc w:val="left"/>
      </w:pPr>
      <w:r>
        <w:rPr>
          <w:rFonts w:ascii="Times New Roman"/>
          <w:b/>
          <w:i w:val="false"/>
          <w:color w:val="000000"/>
        </w:rPr>
        <w:t xml:space="preserve"> 2- тарау. Әлеуметтік көмек алушылар санаттарының тізбесін айқындау және әлеуметтік көмек мөлшерлерін белгілеу тәртібі</w:t>
      </w:r>
    </w:p>
    <w:bookmarkEnd w:id="10"/>
    <w:p>
      <w:pPr>
        <w:spacing w:after="0"/>
        <w:ind w:left="0"/>
        <w:jc w:val="both"/>
      </w:pPr>
      <w:r>
        <w:rPr>
          <w:rFonts w:ascii="Times New Roman"/>
          <w:b w:val="false"/>
          <w:i w:val="false"/>
          <w:color w:val="000000"/>
          <w:sz w:val="28"/>
        </w:rPr>
        <w:t>
      7) Мерекелік және естелік күндерге әлеуметтік көмек мерзімді түрде (жылына бір рет) ақшалай төлемдер түрінде көрсетіледі.</w:t>
      </w:r>
    </w:p>
    <w:p>
      <w:pPr>
        <w:spacing w:after="0"/>
        <w:ind w:left="0"/>
        <w:jc w:val="both"/>
      </w:pPr>
      <w:r>
        <w:rPr>
          <w:rFonts w:ascii="Times New Roman"/>
          <w:b w:val="false"/>
          <w:i w:val="false"/>
          <w:color w:val="000000"/>
          <w:sz w:val="28"/>
        </w:rPr>
        <w:t>
      Мереке және естелік күндерге әлеуметтік көмек айлық есептік көрсеткіштің 2,5 еселенген мөлшерінен кем емес мөлшерде белгіленеді және күнтізбелік жылда бір рет тағайындалады.</w:t>
      </w:r>
    </w:p>
    <w:p>
      <w:pPr>
        <w:spacing w:after="0"/>
        <w:ind w:left="0"/>
        <w:jc w:val="both"/>
      </w:pPr>
      <w:r>
        <w:rPr>
          <w:rFonts w:ascii="Times New Roman"/>
          <w:b w:val="false"/>
          <w:i w:val="false"/>
          <w:color w:val="000000"/>
          <w:sz w:val="28"/>
        </w:rPr>
        <w:t>
      Бірнеше негіздер болған жағдайда мерекелер мен естелік даталарға әлеуметтік көмек тек бір негіз бойынша тағайындалады.</w:t>
      </w:r>
    </w:p>
    <w:bookmarkStart w:name="z14" w:id="11"/>
    <w:p>
      <w:pPr>
        <w:spacing w:after="0"/>
        <w:ind w:left="0"/>
        <w:jc w:val="both"/>
      </w:pPr>
      <w:r>
        <w:rPr>
          <w:rFonts w:ascii="Times New Roman"/>
          <w:b w:val="false"/>
          <w:i w:val="false"/>
          <w:color w:val="000000"/>
          <w:sz w:val="28"/>
        </w:rPr>
        <w:t>
      8. Мереке күндеріне және естелік күндерге әлеуметтік көмек келесі азаматтардың санаттарына көрсетіледі:</w:t>
      </w:r>
    </w:p>
    <w:bookmarkEnd w:id="11"/>
    <w:p>
      <w:pPr>
        <w:spacing w:after="0"/>
        <w:ind w:left="0"/>
        <w:jc w:val="both"/>
      </w:pPr>
      <w:r>
        <w:rPr>
          <w:rFonts w:ascii="Times New Roman"/>
          <w:b w:val="false"/>
          <w:i w:val="false"/>
          <w:color w:val="000000"/>
          <w:sz w:val="28"/>
        </w:rPr>
        <w:t>
      1) Кеңес әскерлерінің шектеулі контингентін Ауғанстан Демократиялық Республикасынан шығару күні -15 ақпан:</w:t>
      </w:r>
    </w:p>
    <w:p>
      <w:pPr>
        <w:spacing w:after="0"/>
        <w:ind w:left="0"/>
        <w:jc w:val="both"/>
      </w:pPr>
      <w:r>
        <w:rPr>
          <w:rFonts w:ascii="Times New Roman"/>
          <w:b w:val="false"/>
          <w:i w:val="false"/>
          <w:color w:val="000000"/>
          <w:sz w:val="28"/>
        </w:rPr>
        <w:t>
      Кеңес Армиясы, Әскери-теңіз флоты, Мемлекеттік қауіпсіздік комитетінің әскери қызметшілері, бұрынғы КСРО Ішкі істер министрлігінің бас және қатардағы құрамдары (соның ішінде әскери мамандар мен кеңесшілер), бұрынғы КСРО мемлекеттік органдарының шешімдеріне сәйкес басқа мемлекеттердің аумағындағы әскери қимылдарға қатысқан – 150 000тенге;</w:t>
      </w:r>
    </w:p>
    <w:p>
      <w:pPr>
        <w:spacing w:after="0"/>
        <w:ind w:left="0"/>
        <w:jc w:val="both"/>
      </w:pPr>
      <w:r>
        <w:rPr>
          <w:rFonts w:ascii="Times New Roman"/>
          <w:b w:val="false"/>
          <w:i w:val="false"/>
          <w:color w:val="000000"/>
          <w:sz w:val="28"/>
        </w:rPr>
        <w:t>
      әскери іс-қимылдар кезеңінде оқу-жаттығу жиындарына шақырылған және Ауғанстанға жіберілген әскери қызметшілерге – 150 000 тенге; әскери іс-қимылдар кезеңінде осы елге жүк жеткізу үшін Ауғанстанға жіберілген автомобиль батальондарының әскери қызметшілеріне – 150 000 тенге;</w:t>
      </w:r>
    </w:p>
    <w:p>
      <w:pPr>
        <w:spacing w:after="0"/>
        <w:ind w:left="0"/>
        <w:jc w:val="both"/>
      </w:pPr>
      <w:r>
        <w:rPr>
          <w:rFonts w:ascii="Times New Roman"/>
          <w:b w:val="false"/>
          <w:i w:val="false"/>
          <w:color w:val="000000"/>
          <w:sz w:val="28"/>
        </w:rPr>
        <w:t>
      бұрынғы КСРО аумағынан Ауғанстанға жауынгерлік тапсырмаларды орындаған әскери ұшу персоналына – 150 000 тенге;</w:t>
      </w:r>
    </w:p>
    <w:p>
      <w:pPr>
        <w:spacing w:after="0"/>
        <w:ind w:left="0"/>
        <w:jc w:val="both"/>
      </w:pPr>
      <w:r>
        <w:rPr>
          <w:rFonts w:ascii="Times New Roman"/>
          <w:b w:val="false"/>
          <w:i w:val="false"/>
          <w:color w:val="000000"/>
          <w:sz w:val="28"/>
        </w:rPr>
        <w:t>
      Ауғанстандағы кеңес әскери контингентi құрамында болған, жараланған, контузия алған немесе мүгедек болған немесе әскери қимылдарға қатысқаны үшiн бұрынғы КСР Одағының ордендерiмен және медальдарымен марапатталған жұмысшылар мен қызметкерлерге – 150 000 тенге;</w:t>
      </w:r>
    </w:p>
    <w:p>
      <w:pPr>
        <w:spacing w:after="0"/>
        <w:ind w:left="0"/>
        <w:jc w:val="both"/>
      </w:pPr>
      <w:r>
        <w:rPr>
          <w:rFonts w:ascii="Times New Roman"/>
          <w:b w:val="false"/>
          <w:i w:val="false"/>
          <w:color w:val="000000"/>
          <w:sz w:val="28"/>
        </w:rPr>
        <w:t>
      бұрынғы КСР Одағын қорғау кезiнде, басқа мерзiмдерде әскери қызметтiң басқа мiндеттерiн атқару кезiнде алған жарақаты, контузиясы немесе зақымдануы салдарынан немесе ауруға шалдығуына байланысты мүгедектiк тағайындалған әскери қызметшiлер, майданда болуына байланысты, сондай-ақ Ауғанстанда немесе әскери іс-қимылдар жүргізілген басқа мемлекеттерде әскери қызмет өткеру кезінде – 150 000 тенге;</w:t>
      </w:r>
    </w:p>
    <w:p>
      <w:pPr>
        <w:spacing w:after="0"/>
        <w:ind w:left="0"/>
        <w:jc w:val="both"/>
      </w:pPr>
      <w:r>
        <w:rPr>
          <w:rFonts w:ascii="Times New Roman"/>
          <w:b w:val="false"/>
          <w:i w:val="false"/>
          <w:color w:val="000000"/>
          <w:sz w:val="28"/>
        </w:rPr>
        <w:t>
      Ауғанстандағы немесе әскери іс-қимылдар жүргізілген басқа да мемлекеттердегі әскери іс-қимылдар кезінде жарақаттану, контузия алуы, дене жарақатын алу немесе ауруға шалдығу салдарынан қаза тапқан (соғыс кезінде хабарсыз кеткен) немесе қайтыс болған әскери қызметшілердің отбасыларына – 150 000 тенге;</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 I және II-дәрежелі "Ана даңқы" ордендерімен марапатталған көп балалы аналарға – 15 000 тенге;</w:t>
      </w:r>
    </w:p>
    <w:p>
      <w:pPr>
        <w:spacing w:after="0"/>
        <w:ind w:left="0"/>
        <w:jc w:val="both"/>
      </w:pPr>
      <w:r>
        <w:rPr>
          <w:rFonts w:ascii="Times New Roman"/>
          <w:b w:val="false"/>
          <w:i w:val="false"/>
          <w:color w:val="000000"/>
          <w:sz w:val="28"/>
        </w:rPr>
        <w:t>
      бірге тұратын төрт және одан да көп кәмелетке толмаған балалары бар көп балалы отбасыларға, оның ішінде ұйымдарда күндізгі оқу нысанында оқитын балаларына (бірақ олар жиырма үш жасқа толғанға дейін) – 15 000 тенге;</w:t>
      </w:r>
    </w:p>
    <w:p>
      <w:pPr>
        <w:spacing w:after="0"/>
        <w:ind w:left="0"/>
        <w:jc w:val="both"/>
      </w:pPr>
      <w:r>
        <w:rPr>
          <w:rFonts w:ascii="Times New Roman"/>
          <w:b w:val="false"/>
          <w:i w:val="false"/>
          <w:color w:val="000000"/>
          <w:sz w:val="28"/>
        </w:rPr>
        <w:t>
      3) Отан қорғаушы күні – 7 мамыр:</w:t>
      </w:r>
    </w:p>
    <w:p>
      <w:pPr>
        <w:spacing w:after="0"/>
        <w:ind w:left="0"/>
        <w:jc w:val="both"/>
      </w:pPr>
      <w:r>
        <w:rPr>
          <w:rFonts w:ascii="Times New Roman"/>
          <w:b w:val="false"/>
          <w:i w:val="false"/>
          <w:color w:val="000000"/>
          <w:sz w:val="28"/>
        </w:rPr>
        <w:t>
      1992 жылғы қыркүйектен 2001 жылғы ақпанға дейінгі кезеңде Тәжік-Ауған учаскесінде Тәуелсіз Мемлекеттер Достастығы шекарасын қорғауды күшейту жөніндегі мемлекетаралық шарттар мен келісімдерге сәйкес тапсырмаларды орындаған Қазақстан Республикасының әскери қызметшілеріне - 150 000 (жүз елу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қызметшілеріне-150 000 (жүз елу мың) теңге мөлшерінде;</w:t>
      </w:r>
    </w:p>
    <w:p>
      <w:pPr>
        <w:spacing w:after="0"/>
        <w:ind w:left="0"/>
        <w:jc w:val="both"/>
      </w:pPr>
      <w:r>
        <w:rPr>
          <w:rFonts w:ascii="Times New Roman"/>
          <w:b w:val="false"/>
          <w:i w:val="false"/>
          <w:color w:val="000000"/>
          <w:sz w:val="28"/>
        </w:rPr>
        <w:t>
      1986-1991 жылдар аралығында Таулы Қарабақтағы ұлтаралық жанжалды реттеуге қатысқан әскери қызметшілерге, сондай-ақ бұрынғы КСРО-ның ішкі істер және мемлекеттік қауіпсіздік органдарының аға және қатардағы қызметкерлеріне - 150 000 (жүз елу мың) теңге мөлшерінде;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150 000 (жүз елу мың) теңге мөлшерінде;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70 000 (жетпіс мың) теңге мөлшерінде;</w:t>
      </w:r>
    </w:p>
    <w:p>
      <w:pPr>
        <w:spacing w:after="0"/>
        <w:ind w:left="0"/>
        <w:jc w:val="both"/>
      </w:pPr>
      <w:r>
        <w:rPr>
          <w:rFonts w:ascii="Times New Roman"/>
          <w:b w:val="false"/>
          <w:i w:val="false"/>
          <w:color w:val="000000"/>
          <w:sz w:val="28"/>
        </w:rPr>
        <w:t>
      бейбіт уақытта әскери қызмет өткеру кезінде қаза тапқан (қайтыс болған) әскери қызметшілердің отбасыларына - 15 000 (он бес мың) теңге мөлшерінде;</w:t>
      </w:r>
    </w:p>
    <w:p>
      <w:pPr>
        <w:spacing w:after="0"/>
        <w:ind w:left="0"/>
        <w:jc w:val="both"/>
      </w:pPr>
      <w:r>
        <w:rPr>
          <w:rFonts w:ascii="Times New Roman"/>
          <w:b w:val="false"/>
          <w:i w:val="false"/>
          <w:color w:val="000000"/>
          <w:sz w:val="28"/>
        </w:rPr>
        <w:t>
      4) Жеңіс күні – 9 мамыр:</w:t>
      </w:r>
    </w:p>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сондай-ақ бұрынғы КСР Одағынын қорғау бойынша басқа да ұрыс операциялары кезінде қолданыстағы армия мен флот құрамына кірген әскери бөлімдерде, штабтарда және мекемелерде қызмет еткен әскери қызметшілерге, Ұлы Отан соғысының партизандары мен астыртын жұмыс жүргізушілеріне— 5 000 000 тенге;</w:t>
      </w:r>
    </w:p>
    <w:p>
      <w:pPr>
        <w:spacing w:after="0"/>
        <w:ind w:left="0"/>
        <w:jc w:val="both"/>
      </w:pPr>
      <w:r>
        <w:rPr>
          <w:rFonts w:ascii="Times New Roman"/>
          <w:b w:val="false"/>
          <w:i w:val="false"/>
          <w:color w:val="000000"/>
          <w:sz w:val="28"/>
        </w:rPr>
        <w:t>
      Ұлы Отан соғысы жылдарында алған жарақаты, контузиясы, зақымдануы немесе ауыруы салдарынан мүгедектер, атап айтқанда әрекеттегі армия мен флоттың әскери қызметшілері, Ұлы Отан соғысының партизандары мен астыртын жауынгерлері соғыс, сондай-ақ мерзiм iшiнде алған жарақаты, контузиясы, зақымдануы немесе сырқаттануы салдарынан мүгедектiк алған жұмысшылар мен қызметкерлер Ұлы Отан соғысы жылдарында, майданда, әскери іс-қимылдар аймағында, темір жолдардың алдыңғы шептегі учаскелерінде, қорғаныс желісі құрылымдарында, әскери-теңіз базалары мен аэродромдарда – 5 000 000 тенге;</w:t>
      </w:r>
    </w:p>
    <w:p>
      <w:pPr>
        <w:spacing w:after="0"/>
        <w:ind w:left="0"/>
        <w:jc w:val="both"/>
      </w:pPr>
      <w:r>
        <w:rPr>
          <w:rFonts w:ascii="Times New Roman"/>
          <w:b w:val="false"/>
          <w:i w:val="false"/>
          <w:color w:val="000000"/>
          <w:sz w:val="28"/>
        </w:rPr>
        <w:t>
      Ұлы Отан соғысы кезеңінде қорғанысына қатысуы 1998 жылғы 1 қаңтарға дейін жеңілдікпен зейнетақы тағайындау үшін еңбек өтіліне есептелген калаларда қызмет өткерген әскери қызметшілерге, сондай-ақ бұрынғы КСРО ішкі істер және мемлекеттік қауіпсіздік органдарының басшы және қатардағы құрамындағы адамдарға – 130 000 тенге;</w:t>
      </w:r>
    </w:p>
    <w:p>
      <w:pPr>
        <w:spacing w:after="0"/>
        <w:ind w:left="0"/>
        <w:jc w:val="both"/>
      </w:pPr>
      <w:r>
        <w:rPr>
          <w:rFonts w:ascii="Times New Roman"/>
          <w:b w:val="false"/>
          <w:i w:val="false"/>
          <w:color w:val="000000"/>
          <w:sz w:val="28"/>
        </w:rPr>
        <w:t>
      Ұлы Отан соғысы кезеңінде қолданыстағы армия құрамына кірген әскери бөлімдерде, штабтарда, мекемелерде штаттық лауазымдарды атқарған Кеңес Армиясының, Әскери-Теңіз Флотының, бұрынғы КСРО ішкі істер және мемлекеттік қауіпсіздік әскерлері мен органдарының ерікті жалдамалы құрамындағы адамдарға – 130 000 тенге;</w:t>
      </w:r>
    </w:p>
    <w:p>
      <w:pPr>
        <w:spacing w:after="0"/>
        <w:ind w:left="0"/>
        <w:jc w:val="both"/>
      </w:pPr>
      <w:r>
        <w:rPr>
          <w:rFonts w:ascii="Times New Roman"/>
          <w:b w:val="false"/>
          <w:i w:val="false"/>
          <w:color w:val="000000"/>
          <w:sz w:val="28"/>
        </w:rPr>
        <w:t>
      Ұлы Отан соғысы кезеңінде полк ұлдары (тәрбиеленушілері) және юнгалар ретінде қолданыстағы армия мен флот құрамына кірген бөлімдердің, штабтардың және мекемелердің құрамында болған адамдарға,– 130 000 тенге;</w:t>
      </w:r>
    </w:p>
    <w:p>
      <w:pPr>
        <w:spacing w:after="0"/>
        <w:ind w:left="0"/>
        <w:jc w:val="both"/>
      </w:pPr>
      <w:r>
        <w:rPr>
          <w:rFonts w:ascii="Times New Roman"/>
          <w:b w:val="false"/>
          <w:i w:val="false"/>
          <w:color w:val="000000"/>
          <w:sz w:val="28"/>
        </w:rPr>
        <w:t>
      Екінші дүниежүзілік соғыс жылдарында шет елдердің аумағында партизан отрядтарының, астыртын топтардың және басқа да антифашистік құрамалардың құрамында фашистік Германия мен оның одақтастарына қарсы ұрыс қимылдарына қатысқан адамдарға – 130 000 тенге;</w:t>
      </w:r>
    </w:p>
    <w:p>
      <w:pPr>
        <w:spacing w:after="0"/>
        <w:ind w:left="0"/>
        <w:jc w:val="both"/>
      </w:pPr>
      <w:r>
        <w:rPr>
          <w:rFonts w:ascii="Times New Roman"/>
          <w:b w:val="false"/>
          <w:i w:val="false"/>
          <w:color w:val="000000"/>
          <w:sz w:val="28"/>
        </w:rPr>
        <w:t>
      Қатынас жолдары халық комиссариатының, Байланыс халық комиссариатының арнайы құрамаларының жұмысшыларына, кәсіпшілік және көлік флотының жүзу құрамына Ұлы Отан соғысы жылдарында бөлімшелердің</w:t>
      </w:r>
    </w:p>
    <w:p>
      <w:pPr>
        <w:spacing w:after="0"/>
        <w:ind w:left="0"/>
        <w:jc w:val="both"/>
      </w:pPr>
      <w:r>
        <w:rPr>
          <w:rFonts w:ascii="Times New Roman"/>
          <w:b w:val="false"/>
          <w:i w:val="false"/>
          <w:color w:val="000000"/>
          <w:sz w:val="28"/>
        </w:rPr>
        <w:t>
      құрамында болған адамдар, әрекеттегі армия мен флоттың құрамында болған штабтар мен мекемелерге, полк ұлдары (тәрбиеленушілері) және каюталық ұлдар ретінде – 130 000 тенге;</w:t>
      </w:r>
    </w:p>
    <w:p>
      <w:pPr>
        <w:spacing w:after="0"/>
        <w:ind w:left="0"/>
        <w:jc w:val="both"/>
      </w:pPr>
      <w:r>
        <w:rPr>
          <w:rFonts w:ascii="Times New Roman"/>
          <w:b w:val="false"/>
          <w:i w:val="false"/>
          <w:color w:val="000000"/>
          <w:sz w:val="28"/>
        </w:rPr>
        <w:t>
      Ленинград қаласындағы блокада кезінде қаланың кәсіпорындарында, мекемелерінде және ұйымдарында жұмыс істеген және "Ленинградты қорғағаны үшін" медалімен немесе "Қоршаудағы Ленинград тұрғыны" төс белгісімен марапатталған азаматтарға – 130 000 тенге;</w:t>
      </w:r>
    </w:p>
    <w:p>
      <w:pPr>
        <w:spacing w:after="0"/>
        <w:ind w:left="0"/>
        <w:jc w:val="both"/>
      </w:pPr>
      <w:r>
        <w:rPr>
          <w:rFonts w:ascii="Times New Roman"/>
          <w:b w:val="false"/>
          <w:i w:val="false"/>
          <w:color w:val="000000"/>
          <w:sz w:val="28"/>
        </w:rPr>
        <w:t>
      Екінші дүниежүзілік соғыс кезінде фашистер мен олардың одақтастары құрған концлагерьлердің, геттолардың және басқа да мәжбүрлі ұстау орындарының кәмелетке толмаған тұтқындарына – 130 000 тенге;</w:t>
      </w:r>
    </w:p>
    <w:p>
      <w:pPr>
        <w:spacing w:after="0"/>
        <w:ind w:left="0"/>
        <w:jc w:val="both"/>
      </w:pPr>
      <w:r>
        <w:rPr>
          <w:rFonts w:ascii="Times New Roman"/>
          <w:b w:val="false"/>
          <w:i w:val="false"/>
          <w:color w:val="000000"/>
          <w:sz w:val="28"/>
        </w:rPr>
        <w:t>
      Ұлы Отан соғысы жылдарында алған жарақаты, контузиясы, зақымдануы немесе сырқаттануы салдарынан қайтыс болған мүгедектің жұбайы немесе жәрдемақы бойынша мүгедектерге теңестірілген адам Ұлы Отан соғысы жылдарында алған жаралары, контузиялары, зақымданулары немесе аурулары, сондай-ақ Ұлы Отан соғысына қаза тапқан қатысушының жұбайы, партизан, астыртын жауынгер, азамат, наградталған жалпы ауру, өндірістік жарақат және басқа да себептер бойынша мүгедектер деп танылған "Ленинградты қорғағаны үшін" медалі немесе "Қоршаудағы Ленинград тұрғыны" төс белгісі (қайта некеге тұрмаған (заңсыз) – 130 000 тенге;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130 000 тенге;</w:t>
      </w:r>
    </w:p>
    <w:p>
      <w:pPr>
        <w:spacing w:after="0"/>
        <w:ind w:left="0"/>
        <w:jc w:val="both"/>
      </w:pPr>
      <w:r>
        <w:rPr>
          <w:rFonts w:ascii="Times New Roman"/>
          <w:b w:val="false"/>
          <w:i w:val="false"/>
          <w:color w:val="000000"/>
          <w:sz w:val="28"/>
        </w:rPr>
        <w:t>
      1941 жылғы 22 маусымнан 1945 жылғы 9 мамырға дейін кемінде алты ай жұмыс істеген (қызмет еткен) және Ұлы Отан соғысы жылдарында тылдағы жанқиярлық еңбегі және мінсіз әскери қызметі үшін бұрынғы КСР Одағының ордендерімен және медальдарымен марапатталмаған адамдарға – 80 000 тенге;</w:t>
      </w:r>
    </w:p>
    <w:p>
      <w:pPr>
        <w:spacing w:after="0"/>
        <w:ind w:left="0"/>
        <w:jc w:val="both"/>
      </w:pPr>
      <w:r>
        <w:rPr>
          <w:rFonts w:ascii="Times New Roman"/>
          <w:b w:val="false"/>
          <w:i w:val="false"/>
          <w:color w:val="000000"/>
          <w:sz w:val="28"/>
        </w:rPr>
        <w:t>
      5) Саяси қуғын-сүргін және ашаршылық құрбандарын еске алу күні – 31 мамыр:</w:t>
      </w:r>
    </w:p>
    <w:p>
      <w:pPr>
        <w:spacing w:after="0"/>
        <w:ind w:left="0"/>
        <w:jc w:val="both"/>
      </w:pPr>
      <w:r>
        <w:rPr>
          <w:rFonts w:ascii="Times New Roman"/>
          <w:b w:val="false"/>
          <w:i w:val="false"/>
          <w:color w:val="000000"/>
          <w:sz w:val="28"/>
        </w:rPr>
        <w:t>
      саяси қуғын-сүргін құрбаны деп танылған немесе саяси қуғын-сүргінге ұшыраған, мүгедек немесе зейнеткерлер болып табылатын азаматтарға – 13 000 тенге;</w:t>
      </w:r>
    </w:p>
    <w:p>
      <w:pPr>
        <w:spacing w:after="0"/>
        <w:ind w:left="0"/>
        <w:jc w:val="both"/>
      </w:pPr>
      <w:r>
        <w:rPr>
          <w:rFonts w:ascii="Times New Roman"/>
          <w:b w:val="false"/>
          <w:i w:val="false"/>
          <w:color w:val="000000"/>
          <w:sz w:val="28"/>
        </w:rPr>
        <w:t>
      6) Семей ядролық полигонының жабылған күні – 29 тамыз:</w:t>
      </w:r>
    </w:p>
    <w:p>
      <w:pPr>
        <w:spacing w:after="0"/>
        <w:ind w:left="0"/>
        <w:jc w:val="both"/>
      </w:pPr>
      <w:r>
        <w:rPr>
          <w:rFonts w:ascii="Times New Roman"/>
          <w:b w:val="false"/>
          <w:i w:val="false"/>
          <w:color w:val="000000"/>
          <w:sz w:val="28"/>
        </w:rPr>
        <w:t>
      18 жасқа дейінгі мүгедек балаларға (мүмкіндігі шектеулі балалардың ата-анасының бірі немесе басқа заңды өкілдері) – 15 000 теңге;</w:t>
      </w:r>
    </w:p>
    <w:p>
      <w:pPr>
        <w:spacing w:after="0"/>
        <w:ind w:left="0"/>
        <w:jc w:val="both"/>
      </w:pPr>
      <w:r>
        <w:rPr>
          <w:rFonts w:ascii="Times New Roman"/>
          <w:b w:val="false"/>
          <w:i w:val="false"/>
          <w:color w:val="000000"/>
          <w:sz w:val="28"/>
        </w:rPr>
        <w:t>
      7) Тәуелсіздік күні – 16 желтоқсан:</w:t>
      </w:r>
    </w:p>
    <w:p>
      <w:pPr>
        <w:spacing w:after="0"/>
        <w:ind w:left="0"/>
        <w:jc w:val="both"/>
      </w:pPr>
      <w:r>
        <w:rPr>
          <w:rFonts w:ascii="Times New Roman"/>
          <w:b w:val="false"/>
          <w:i w:val="false"/>
          <w:color w:val="000000"/>
          <w:sz w:val="28"/>
        </w:rPr>
        <w:t>
      Қазақстандағы 1986 жылғы 17-18 желтоқсандағы оқиғаларға қатысқаны үшін қуғын-сүргінге ұшыраған адамдарға – 200 000 тенге.</w:t>
      </w:r>
    </w:p>
    <w:bookmarkStart w:name="z29" w:id="12"/>
    <w:p>
      <w:pPr>
        <w:spacing w:after="0"/>
        <w:ind w:left="0"/>
        <w:jc w:val="both"/>
      </w:pPr>
      <w:r>
        <w:rPr>
          <w:rFonts w:ascii="Times New Roman"/>
          <w:b w:val="false"/>
          <w:i w:val="false"/>
          <w:color w:val="000000"/>
          <w:sz w:val="28"/>
        </w:rPr>
        <w:t>
      9. Азаматтарды мұқтаждар санатына жатқызу үшін мыналар негіз болып табылады:</w:t>
      </w:r>
    </w:p>
    <w:bookmarkEnd w:id="12"/>
    <w:p>
      <w:pPr>
        <w:spacing w:after="0"/>
        <w:ind w:left="0"/>
        <w:jc w:val="both"/>
      </w:pPr>
      <w:r>
        <w:rPr>
          <w:rFonts w:ascii="Times New Roman"/>
          <w:b w:val="false"/>
          <w:i w:val="false"/>
          <w:color w:val="000000"/>
          <w:sz w:val="28"/>
        </w:rPr>
        <w:t>
      1) дүлей зілзаланың салдарынан азаматқа (отбасына) немесе оның мүлкіне зиян келтіру;</w:t>
      </w:r>
    </w:p>
    <w:p>
      <w:pPr>
        <w:spacing w:after="0"/>
        <w:ind w:left="0"/>
        <w:jc w:val="both"/>
      </w:pPr>
      <w:r>
        <w:rPr>
          <w:rFonts w:ascii="Times New Roman"/>
          <w:b w:val="false"/>
          <w:i w:val="false"/>
          <w:color w:val="000000"/>
          <w:sz w:val="28"/>
        </w:rPr>
        <w:t>
      2) өрт салдарынан азаматқа (отбасына) немесе оның мүлкіне зиян келтіру;</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жергiлiктi өкiлдi орган белгiлеген ең төменгi күнкөрiс деңгейiнiң еселiк мәнiнен аспайтын жан басына шаққандағы орташа табыстың болуы.</w:t>
      </w:r>
    </w:p>
    <w:bookmarkStart w:name="z15" w:id="13"/>
    <w:p>
      <w:pPr>
        <w:spacing w:after="0"/>
        <w:ind w:left="0"/>
        <w:jc w:val="both"/>
      </w:pPr>
      <w:r>
        <w:rPr>
          <w:rFonts w:ascii="Times New Roman"/>
          <w:b w:val="false"/>
          <w:i w:val="false"/>
          <w:color w:val="000000"/>
          <w:sz w:val="28"/>
        </w:rPr>
        <w:t>
      10. Ақшалай нысандағы біржолғы әлеуметтік көмек алушылардың мынадай санаттарына көрсетіледі:</w:t>
      </w:r>
    </w:p>
    <w:bookmarkEnd w:id="13"/>
    <w:p>
      <w:pPr>
        <w:spacing w:after="0"/>
        <w:ind w:left="0"/>
        <w:jc w:val="both"/>
      </w:pPr>
      <w:r>
        <w:rPr>
          <w:rFonts w:ascii="Times New Roman"/>
          <w:b w:val="false"/>
          <w:i w:val="false"/>
          <w:color w:val="000000"/>
          <w:sz w:val="28"/>
        </w:rPr>
        <w:t>
      1) жан басына шаққандағы орташа табысты ескере отырып:</w:t>
      </w:r>
    </w:p>
    <w:p>
      <w:pPr>
        <w:spacing w:after="0"/>
        <w:ind w:left="0"/>
        <w:jc w:val="both"/>
      </w:pPr>
      <w:r>
        <w:rPr>
          <w:rFonts w:ascii="Times New Roman"/>
          <w:b w:val="false"/>
          <w:i w:val="false"/>
          <w:color w:val="000000"/>
          <w:sz w:val="28"/>
        </w:rPr>
        <w:t>
      әлеуметтік маңызы бар ауруға шалдыққан азаматтарға (отбасына) – 20 айлық есептік көрсеткіш;</w:t>
      </w:r>
    </w:p>
    <w:p>
      <w:pPr>
        <w:spacing w:after="0"/>
        <w:ind w:left="0"/>
        <w:jc w:val="both"/>
      </w:pPr>
      <w:r>
        <w:rPr>
          <w:rFonts w:ascii="Times New Roman"/>
          <w:b w:val="false"/>
          <w:i w:val="false"/>
          <w:color w:val="000000"/>
          <w:sz w:val="28"/>
        </w:rPr>
        <w:t>
      жан басына шаққандағы табысы жергілікті өкілді органдар белгілеген шекті мәннен аспайтын азаматтар (отбасылар) үшін – 100 айлық есептік көрсеткішке дейін.</w:t>
      </w:r>
    </w:p>
    <w:p>
      <w:pPr>
        <w:spacing w:after="0"/>
        <w:ind w:left="0"/>
        <w:jc w:val="both"/>
      </w:pPr>
      <w:r>
        <w:rPr>
          <w:rFonts w:ascii="Times New Roman"/>
          <w:b w:val="false"/>
          <w:i w:val="false"/>
          <w:color w:val="000000"/>
          <w:sz w:val="28"/>
        </w:rPr>
        <w:t>
      2) жан басына шаққандағы табысты қоспағанда:</w:t>
      </w:r>
    </w:p>
    <w:p>
      <w:pPr>
        <w:spacing w:after="0"/>
        <w:ind w:left="0"/>
        <w:jc w:val="both"/>
      </w:pPr>
      <w:r>
        <w:rPr>
          <w:rFonts w:ascii="Times New Roman"/>
          <w:b w:val="false"/>
          <w:i w:val="false"/>
          <w:color w:val="000000"/>
          <w:sz w:val="28"/>
        </w:rPr>
        <w:t>
      дүлей зілзаланың немесе өрттің салдарынан азаматқа (отбасына) немесе оның мүлкіне зиян келген жағдайда – 100 айлық есептік көрсеткіш;</w:t>
      </w:r>
    </w:p>
    <w:p>
      <w:pPr>
        <w:spacing w:after="0"/>
        <w:ind w:left="0"/>
        <w:jc w:val="both"/>
      </w:pPr>
      <w:r>
        <w:rPr>
          <w:rFonts w:ascii="Times New Roman"/>
          <w:b w:val="false"/>
          <w:i w:val="false"/>
          <w:color w:val="000000"/>
          <w:sz w:val="28"/>
        </w:rPr>
        <w:t>
      Табиғи зілзаланың немесе өрттің салдарынан мүлік бүлінген жағдайда әлеуметтік көмек оның иесінің тіркелген жеріне қарамастан зақымдалған мүліктің орналасқан жері бойынша көрсетіледі.</w:t>
      </w:r>
    </w:p>
    <w:p>
      <w:pPr>
        <w:spacing w:after="0"/>
        <w:ind w:left="0"/>
        <w:jc w:val="both"/>
      </w:pPr>
      <w:r>
        <w:rPr>
          <w:rFonts w:ascii="Times New Roman"/>
          <w:b w:val="false"/>
          <w:i w:val="false"/>
          <w:color w:val="000000"/>
          <w:sz w:val="28"/>
        </w:rPr>
        <w:t>
      Осы негіздер бойынша өтініш беру мерзімі оқиға орын алған сәттен бастап үш айды құрайды.</w:t>
      </w:r>
    </w:p>
    <w:p>
      <w:pPr>
        <w:spacing w:after="0"/>
        <w:ind w:left="0"/>
        <w:jc w:val="both"/>
      </w:pPr>
      <w:r>
        <w:rPr>
          <w:rFonts w:ascii="Times New Roman"/>
          <w:b w:val="false"/>
          <w:i w:val="false"/>
          <w:color w:val="000000"/>
          <w:sz w:val="28"/>
        </w:rPr>
        <w:t>
      Бірінші топтағы мүгедекті санаториялық-курорттық емделуге алып баратын адам жергілікті атқарушы органдардың кірісті есепке алмай, жылына бір рет санаториялық-курорттық-курорттық-курорттық ұйымда болу құнының жетпіс пайызы мөлшерінде өтеуге құқылы уәкiлеттi мемлекеттiк орган (жұмыс берушiнiң кiнәсiнен өндiрiстiк жарақат алған немесе кәсiптiк ауруға шалдыққан мүгедектердi қоспағанда) санаторлық-курорттық емдеудiң құнын өтеу ретiнде көзделген кепiлдiк берiлген сома.</w:t>
      </w:r>
    </w:p>
    <w:p>
      <w:pPr>
        <w:spacing w:after="0"/>
        <w:ind w:left="0"/>
        <w:jc w:val="both"/>
      </w:pPr>
      <w:r>
        <w:rPr>
          <w:rFonts w:ascii="Times New Roman"/>
          <w:b w:val="false"/>
          <w:i w:val="false"/>
          <w:color w:val="000000"/>
          <w:sz w:val="28"/>
        </w:rPr>
        <w:t>
      Өтемақы келесі құжатты ұсынған кезде төленеді: санаторий-курорттық ұйымда тұру фактісін растайтын құжат.</w:t>
      </w:r>
    </w:p>
    <w:p>
      <w:pPr>
        <w:spacing w:after="0"/>
        <w:ind w:left="0"/>
        <w:jc w:val="both"/>
      </w:pPr>
      <w:r>
        <w:rPr>
          <w:rFonts w:ascii="Times New Roman"/>
          <w:b w:val="false"/>
          <w:i w:val="false"/>
          <w:color w:val="000000"/>
          <w:sz w:val="28"/>
        </w:rPr>
        <w:t>
      Осы негіздеме бойынша өтініш беру мерзімдері оқиға орын алған күннен бастап екі айды құрайды.</w:t>
      </w:r>
    </w:p>
    <w:bookmarkStart w:name="z16" w:id="14"/>
    <w:p>
      <w:pPr>
        <w:spacing w:after="0"/>
        <w:ind w:left="0"/>
        <w:jc w:val="both"/>
      </w:pPr>
      <w:r>
        <w:rPr>
          <w:rFonts w:ascii="Times New Roman"/>
          <w:b w:val="false"/>
          <w:i w:val="false"/>
          <w:color w:val="000000"/>
          <w:sz w:val="28"/>
        </w:rPr>
        <w:t>
      11. Ақшалай нысандағы әлеуметтiк көмек жан басына шаққандағы орташа табыс ескерiлмей мерзiмдi (ай сайын) көрсетiледi:</w:t>
      </w:r>
    </w:p>
    <w:bookmarkEnd w:id="14"/>
    <w:p>
      <w:pPr>
        <w:spacing w:after="0"/>
        <w:ind w:left="0"/>
        <w:jc w:val="both"/>
      </w:pPr>
      <w:r>
        <w:rPr>
          <w:rFonts w:ascii="Times New Roman"/>
          <w:b w:val="false"/>
          <w:i w:val="false"/>
          <w:color w:val="000000"/>
          <w:sz w:val="28"/>
        </w:rPr>
        <w:t>
      адамның иммун тапшылығы вирусын (АИТВ) жұқтырған және диспансерлік есепте тұрған балалардың ата-аналарына немесе заңды өкілдеріне Қазақстан Республикасының тиісті қаржы жылына арналған республикалық бюджет туралы Заңында белгіленген ең төмен күнкөріс деңгейінің екі еселенген мөлшерінде;</w:t>
      </w:r>
    </w:p>
    <w:p>
      <w:pPr>
        <w:spacing w:after="0"/>
        <w:ind w:left="0"/>
        <w:jc w:val="both"/>
      </w:pPr>
      <w:r>
        <w:rPr>
          <w:rFonts w:ascii="Times New Roman"/>
          <w:b w:val="false"/>
          <w:i w:val="false"/>
          <w:color w:val="000000"/>
          <w:sz w:val="28"/>
        </w:rPr>
        <w:t>
      Шығыс Қазақстан облысы денсаулық сақтау басқармасының "Марқакөл ауданының аудандық ауруханасы" шаруашылық жүргізу құқығындағы мемлекеттік коммуналдық қазыналық кәсіпорны ұсынған тізімге сәйкес, туберкулез ауырымен ауыратын және емдеудің амбулаториялық кезеңіндегі азаматтарға – 7 (жеті) айлық есептік көрсеткіш мөлшерінде.</w:t>
      </w:r>
    </w:p>
    <w:bookmarkStart w:name="z17" w:id="15"/>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1) тармақшасында көзделген негіздер бойынша көмек тағайындау үшін жан басына шаққандағы табыстың шекті мөлшері ең төменгі күнкөріс деңгейінің екі еселенген мөлшерінде белгіленеді.</w:t>
      </w:r>
    </w:p>
    <w:bookmarkEnd w:id="15"/>
    <w:bookmarkStart w:name="z18" w:id="16"/>
    <w:p>
      <w:pPr>
        <w:spacing w:after="0"/>
        <w:ind w:left="0"/>
        <w:jc w:val="left"/>
      </w:pPr>
      <w:r>
        <w:rPr>
          <w:rFonts w:ascii="Times New Roman"/>
          <w:b/>
          <w:i w:val="false"/>
          <w:color w:val="000000"/>
        </w:rPr>
        <w:t xml:space="preserve"> 3-тарау Әлеуметтік көмек көрсету тәртібі</w:t>
      </w:r>
    </w:p>
    <w:bookmarkEnd w:id="16"/>
    <w:bookmarkStart w:name="z19" w:id="17"/>
    <w:p>
      <w:pPr>
        <w:spacing w:after="0"/>
        <w:ind w:left="0"/>
        <w:jc w:val="both"/>
      </w:pPr>
      <w:r>
        <w:rPr>
          <w:rFonts w:ascii="Times New Roman"/>
          <w:b w:val="false"/>
          <w:i w:val="false"/>
          <w:color w:val="000000"/>
          <w:sz w:val="28"/>
        </w:rPr>
        <w:t>
      13. Мереке күндеріне және атаулы күндерге әлеуметтік көмек Марқакөл ауданының әкімдігі бекітетін тізімі бойынша Мемлекеттік корпорацияның немесе өзге де ұйымдардың қалыптастырылған тізім негізінде не алушылардан өтініш талап етілмей, уәкілетті мемлекеттік органның ақпараттық жүйелерінен электрондық түрде көрсетіледі.</w:t>
      </w:r>
    </w:p>
    <w:bookmarkEnd w:id="17"/>
    <w:bookmarkStart w:name="z20" w:id="18"/>
    <w:p>
      <w:pPr>
        <w:spacing w:after="0"/>
        <w:ind w:left="0"/>
        <w:jc w:val="both"/>
      </w:pPr>
      <w:r>
        <w:rPr>
          <w:rFonts w:ascii="Times New Roman"/>
          <w:b w:val="false"/>
          <w:i w:val="false"/>
          <w:color w:val="000000"/>
          <w:sz w:val="28"/>
        </w:rPr>
        <w:t>
      14. Әлеуметтік көмек көрсету қажеттілігі туралы қорытынды шығарған кезде арнайы комиссиялар жергілікті өкілді орган бекіткен азаматтарды мұқтаждар санатына жатқызу негіздерінің тізбесін басшылыққа алады.</w:t>
      </w:r>
    </w:p>
    <w:bookmarkEnd w:id="18"/>
    <w:bookmarkStart w:name="z21" w:id="19"/>
    <w:p>
      <w:pPr>
        <w:spacing w:after="0"/>
        <w:ind w:left="0"/>
        <w:jc w:val="both"/>
      </w:pPr>
      <w:r>
        <w:rPr>
          <w:rFonts w:ascii="Times New Roman"/>
          <w:b w:val="false"/>
          <w:i w:val="false"/>
          <w:color w:val="000000"/>
          <w:sz w:val="28"/>
        </w:rPr>
        <w:t xml:space="preserve">
      15. Мұқтаж азаматтардың жекелеген санаттарына әлеуметтік көмек алуға өтініш беруші өз атынан немесе отбасы атынан (немесе сенімхат бойынша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жазбаша нысанда әлеуметтік көмек көрсету жөніндегі уәкілетті органға не кент, ауыл, ауылдық округ әкіміне, не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Мемлекеттік корпорацияға не осы Үлгілік қағидаларға 1-1-қосымшаға сәйкес нысан бойынша өтінішпен электрондық түрде порталға жіберіледі.</w:t>
      </w:r>
    </w:p>
    <w:bookmarkEnd w:id="19"/>
    <w:p>
      <w:pPr>
        <w:spacing w:after="0"/>
        <w:ind w:left="0"/>
        <w:jc w:val="both"/>
      </w:pPr>
      <w:r>
        <w:rPr>
          <w:rFonts w:ascii="Times New Roman"/>
          <w:b w:val="false"/>
          <w:i w:val="false"/>
          <w:color w:val="000000"/>
          <w:sz w:val="28"/>
        </w:rPr>
        <w:t>
      Жазбаша сұрау салу берілген кезде құжаттарды қабылдайтын маман осы Үлгілік қағидаларға 1-2-қосымшаға сәйкес нысан бойынша "электрондық үкімет" шлюзі арқылы мемлекеттік органдардың және/немесе ұйымдардың тиісті ақпараттық жүйелеріне (бұдан әрі – АЖ) сұрау салуларды қалыптастырады.</w:t>
      </w:r>
    </w:p>
    <w:p>
      <w:pPr>
        <w:spacing w:after="0"/>
        <w:ind w:left="0"/>
        <w:jc w:val="both"/>
      </w:pPr>
      <w:r>
        <w:rPr>
          <w:rFonts w:ascii="Times New Roman"/>
          <w:b w:val="false"/>
          <w:i w:val="false"/>
          <w:color w:val="000000"/>
          <w:sz w:val="28"/>
        </w:rPr>
        <w:t>
      АЖ-де мәліметтер сәйкес келмеген (болмаған) жағдайда өтініш беруші өтінішке келесі құжаттарды қоса береді:</w:t>
      </w:r>
    </w:p>
    <w:p>
      <w:pPr>
        <w:spacing w:after="0"/>
        <w:ind w:left="0"/>
        <w:jc w:val="both"/>
      </w:pPr>
      <w:r>
        <w:rPr>
          <w:rFonts w:ascii="Times New Roman"/>
          <w:b w:val="false"/>
          <w:i w:val="false"/>
          <w:color w:val="000000"/>
          <w:sz w:val="28"/>
        </w:rPr>
        <w:t>
      1) жеке басын куәландыратын құжат немесе цифрлық құжаттама қызметінің электрондық құжаты (сәйкестендіру үшін);</w:t>
      </w:r>
    </w:p>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кірістеріне қарамастан тағайындалатын әлеуметтік көмек алу үшін), адамның (отбасы мүшелерінің) кірістері туралы мәліметтер ұсынылмайды);</w:t>
      </w:r>
    </w:p>
    <w:p>
      <w:pPr>
        <w:spacing w:after="0"/>
        <w:ind w:left="0"/>
        <w:jc w:val="both"/>
      </w:pPr>
      <w:r>
        <w:rPr>
          <w:rFonts w:ascii="Times New Roman"/>
          <w:b w:val="false"/>
          <w:i w:val="false"/>
          <w:color w:val="000000"/>
          <w:sz w:val="28"/>
        </w:rPr>
        <w:t>
      3) мұқтаж адамға жатқызу үшін негіздердің бар екендігін растайтын мынадай құжаттардың бірі:</w:t>
      </w:r>
    </w:p>
    <w:p>
      <w:pPr>
        <w:spacing w:after="0"/>
        <w:ind w:left="0"/>
        <w:jc w:val="both"/>
      </w:pPr>
      <w:r>
        <w:rPr>
          <w:rFonts w:ascii="Times New Roman"/>
          <w:b w:val="false"/>
          <w:i w:val="false"/>
          <w:color w:val="000000"/>
          <w:sz w:val="28"/>
        </w:rPr>
        <w:t>
      Табиғи зілзаланың салдарынан азаматқа (отбасына) немесе оның мүлкіне келтірілген залал фактісін растайтын құжат;</w:t>
      </w:r>
    </w:p>
    <w:p>
      <w:pPr>
        <w:spacing w:after="0"/>
        <w:ind w:left="0"/>
        <w:jc w:val="both"/>
      </w:pPr>
      <w:r>
        <w:rPr>
          <w:rFonts w:ascii="Times New Roman"/>
          <w:b w:val="false"/>
          <w:i w:val="false"/>
          <w:color w:val="000000"/>
          <w:sz w:val="28"/>
        </w:rPr>
        <w:t>
      Өрт салдарынан азаматқа (отбасына) немесе оның мүлкіне келтірілген залал фактісін растайтын құжат;</w:t>
      </w:r>
    </w:p>
    <w:p>
      <w:pPr>
        <w:spacing w:after="0"/>
        <w:ind w:left="0"/>
        <w:jc w:val="both"/>
      </w:pPr>
      <w:r>
        <w:rPr>
          <w:rFonts w:ascii="Times New Roman"/>
          <w:b w:val="false"/>
          <w:i w:val="false"/>
          <w:color w:val="000000"/>
          <w:sz w:val="28"/>
        </w:rPr>
        <w:t>
      әлеуметтік маңызы бар аурудың болуын растайтын құжат.</w:t>
      </w:r>
    </w:p>
    <w:p>
      <w:pPr>
        <w:spacing w:after="0"/>
        <w:ind w:left="0"/>
        <w:jc w:val="both"/>
      </w:pPr>
      <w:r>
        <w:rPr>
          <w:rFonts w:ascii="Times New Roman"/>
          <w:b w:val="false"/>
          <w:i w:val="false"/>
          <w:color w:val="000000"/>
          <w:sz w:val="28"/>
        </w:rPr>
        <w:t>
      Құжаттар салыстыру үшін түпнұсқада да, көшірмеде де ұсынылады. Тексеруден кейін құжаттардың түпнұсқалары өтініш берушіге қайтарылады.</w:t>
      </w:r>
    </w:p>
    <w:p>
      <w:pPr>
        <w:spacing w:after="0"/>
        <w:ind w:left="0"/>
        <w:jc w:val="both"/>
      </w:pPr>
      <w:r>
        <w:rPr>
          <w:rFonts w:ascii="Times New Roman"/>
          <w:b w:val="false"/>
          <w:i w:val="false"/>
          <w:color w:val="000000"/>
          <w:sz w:val="28"/>
        </w:rPr>
        <w:t xml:space="preserve">
      Өтініш беруші құжаттардың толық емес пакетін және/немесе қолданылу мерзімі өтіп кеткен құжаттарды ұсынған жағдайда өтініш берушіге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Өтiнiш берушi әлеуметтiк көмек алуға портал арқылы электрондық түрде өтiнiш жасаған кезде өтiнiш берушiнiң өзi мемлекеттiк органдардың және (немесе) ұйымдардың ақпараттық жүйелерiне қажеттi ақпаратты алу үшiн сұрау салуды жүзеге асырады.</w:t>
      </w:r>
    </w:p>
    <w:p>
      <w:pPr>
        <w:spacing w:after="0"/>
        <w:ind w:left="0"/>
        <w:jc w:val="both"/>
      </w:pPr>
      <w:r>
        <w:rPr>
          <w:rFonts w:ascii="Times New Roman"/>
          <w:b w:val="false"/>
          <w:i w:val="false"/>
          <w:color w:val="000000"/>
          <w:sz w:val="28"/>
        </w:rPr>
        <w:t>
      Бұл ретте өтініш беруші мемлекеттік органдардың және/немесе ұйымдардың ақпараттық жүйелерінен алынған электрондық өтінішті және ақпаратты өзінің ЭЦҚ-сымен куәландырады.</w:t>
      </w:r>
    </w:p>
    <w:bookmarkStart w:name="z22" w:id="20"/>
    <w:p>
      <w:pPr>
        <w:spacing w:after="0"/>
        <w:ind w:left="0"/>
        <w:jc w:val="both"/>
      </w:pPr>
      <w:r>
        <w:rPr>
          <w:rFonts w:ascii="Times New Roman"/>
          <w:b w:val="false"/>
          <w:i w:val="false"/>
          <w:color w:val="000000"/>
          <w:sz w:val="28"/>
        </w:rPr>
        <w:t>
      16. Әлеуметтік көмек көрсетуге арналған шығыстарды қаржыландыру ағымдағы қаржы жылына жергілікті бюджеттен бөлінген қаражат шегінде жүзеге асырылады.</w:t>
      </w:r>
    </w:p>
    <w:bookmarkEnd w:id="20"/>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сомасын Мемлекеттік корпорацияға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мөлшеріне қарамастан бір теңгеге дейін дөңгелектенуге жатады.</w:t>
      </w:r>
    </w:p>
    <w:bookmarkStart w:name="z23" w:id="21"/>
    <w:p>
      <w:pPr>
        <w:spacing w:after="0"/>
        <w:ind w:left="0"/>
        <w:jc w:val="both"/>
      </w:pPr>
      <w:r>
        <w:rPr>
          <w:rFonts w:ascii="Times New Roman"/>
          <w:b w:val="false"/>
          <w:i w:val="false"/>
          <w:color w:val="000000"/>
          <w:sz w:val="28"/>
        </w:rPr>
        <w:t>
      17. Әлеуметтік көмек көрсетуден бас тарту мынадай жағдайларда жүзеге асырылады:</w:t>
      </w:r>
    </w:p>
    <w:bookmarkEnd w:id="21"/>
    <w:p>
      <w:pPr>
        <w:spacing w:after="0"/>
        <w:ind w:left="0"/>
        <w:jc w:val="both"/>
      </w:pPr>
      <w:r>
        <w:rPr>
          <w:rFonts w:ascii="Times New Roman"/>
          <w:b w:val="false"/>
          <w:i w:val="false"/>
          <w:color w:val="000000"/>
          <w:sz w:val="28"/>
        </w:rPr>
        <w:t>
      1) өтініш берушілер ұсынған жалған мәліметтерді анықтау;</w:t>
      </w:r>
    </w:p>
    <w:p>
      <w:pPr>
        <w:spacing w:after="0"/>
        <w:ind w:left="0"/>
        <w:jc w:val="both"/>
      </w:pPr>
      <w:r>
        <w:rPr>
          <w:rFonts w:ascii="Times New Roman"/>
          <w:b w:val="false"/>
          <w:i w:val="false"/>
          <w:color w:val="000000"/>
          <w:sz w:val="28"/>
        </w:rPr>
        <w:t>
      2) өтініш беруші адамның (отбасының) материалдық жағдайына сараптама жүргізуден бас тартуы немесе жалтаруы;</w:t>
      </w:r>
    </w:p>
    <w:p>
      <w:pPr>
        <w:spacing w:after="0"/>
        <w:ind w:left="0"/>
        <w:jc w:val="both"/>
      </w:pPr>
      <w:r>
        <w:rPr>
          <w:rFonts w:ascii="Times New Roman"/>
          <w:b w:val="false"/>
          <w:i w:val="false"/>
          <w:color w:val="000000"/>
          <w:sz w:val="28"/>
        </w:rPr>
        <w:t>
      3) жеке тұлғаның (отбасының) жан басына шаққандағы орташа табысының әлеуметтік көмек көрсету жөніндегі жергілікті өкілді орган белгілеген шекті мәннен асуы;</w:t>
      </w:r>
    </w:p>
    <w:p>
      <w:pPr>
        <w:spacing w:after="0"/>
        <w:ind w:left="0"/>
        <w:jc w:val="both"/>
      </w:pPr>
      <w:r>
        <w:rPr>
          <w:rFonts w:ascii="Times New Roman"/>
          <w:b w:val="false"/>
          <w:i w:val="false"/>
          <w:color w:val="000000"/>
          <w:sz w:val="28"/>
        </w:rPr>
        <w:t>
      4) уәкілетті мемлекеттік органның ақпараттық жүйесінен төлемдерді тағайындау, жүзеге асыру және осы негізде әлеуметтік көмек тағайындауға өтініш беру фактілерін растайтын мәліметтерді алу.</w:t>
      </w:r>
    </w:p>
    <w:bookmarkStart w:name="z24" w:id="22"/>
    <w:p>
      <w:pPr>
        <w:spacing w:after="0"/>
        <w:ind w:left="0"/>
        <w:jc w:val="both"/>
      </w:pPr>
      <w:r>
        <w:rPr>
          <w:rFonts w:ascii="Times New Roman"/>
          <w:b w:val="false"/>
          <w:i w:val="false"/>
          <w:color w:val="000000"/>
          <w:sz w:val="28"/>
        </w:rPr>
        <w:t>
      18. Әлеуметтік көмек мынадай жағдайларда тоқтатылады:</w:t>
      </w:r>
    </w:p>
    <w:bookmarkEnd w:id="22"/>
    <w:p>
      <w:pPr>
        <w:spacing w:after="0"/>
        <w:ind w:left="0"/>
        <w:jc w:val="both"/>
      </w:pPr>
      <w:r>
        <w:rPr>
          <w:rFonts w:ascii="Times New Roman"/>
          <w:b w:val="false"/>
          <w:i w:val="false"/>
          <w:color w:val="000000"/>
          <w:sz w:val="28"/>
        </w:rPr>
        <w:t>
      1) алушының қайтыс болуы;</w:t>
      </w:r>
    </w:p>
    <w:p>
      <w:pPr>
        <w:spacing w:after="0"/>
        <w:ind w:left="0"/>
        <w:jc w:val="both"/>
      </w:pPr>
      <w:r>
        <w:rPr>
          <w:rFonts w:ascii="Times New Roman"/>
          <w:b w:val="false"/>
          <w:i w:val="false"/>
          <w:color w:val="000000"/>
          <w:sz w:val="28"/>
        </w:rPr>
        <w:t>
      2) алушының тиісті әкімшілік-аумақтық бірліктен тыс жерге тұрақты тұруға кетуі;</w:t>
      </w:r>
    </w:p>
    <w:p>
      <w:pPr>
        <w:spacing w:after="0"/>
        <w:ind w:left="0"/>
        <w:jc w:val="both"/>
      </w:pPr>
      <w:r>
        <w:rPr>
          <w:rFonts w:ascii="Times New Roman"/>
          <w:b w:val="false"/>
          <w:i w:val="false"/>
          <w:color w:val="000000"/>
          <w:sz w:val="28"/>
        </w:rPr>
        <w:t>
      3) көрсетілетін қызметті алушыны мемлекеттік медициналық-әлеуметтік мекемелерге тұруға жіберу;</w:t>
      </w:r>
    </w:p>
    <w:p>
      <w:pPr>
        <w:spacing w:after="0"/>
        <w:ind w:left="0"/>
        <w:jc w:val="both"/>
      </w:pPr>
      <w:r>
        <w:rPr>
          <w:rFonts w:ascii="Times New Roman"/>
          <w:b w:val="false"/>
          <w:i w:val="false"/>
          <w:color w:val="000000"/>
          <w:sz w:val="28"/>
        </w:rPr>
        <w:t>
      4) өтiнiш берушi ұсынған жалған мәлiметтердi анықтау.</w:t>
      </w:r>
    </w:p>
    <w:p>
      <w:pPr>
        <w:spacing w:after="0"/>
        <w:ind w:left="0"/>
        <w:jc w:val="both"/>
      </w:pPr>
      <w:r>
        <w:rPr>
          <w:rFonts w:ascii="Times New Roman"/>
          <w:b w:val="false"/>
          <w:i w:val="false"/>
          <w:color w:val="000000"/>
          <w:sz w:val="28"/>
        </w:rPr>
        <w:t>
      5) әлеуметтік көмек көрсету үшін негіздердің жоғалуы туралы мәліметтерді анықтау.</w:t>
      </w:r>
    </w:p>
    <w:p>
      <w:pPr>
        <w:spacing w:after="0"/>
        <w:ind w:left="0"/>
        <w:jc w:val="both"/>
      </w:pPr>
      <w:r>
        <w:rPr>
          <w:rFonts w:ascii="Times New Roman"/>
          <w:b w:val="false"/>
          <w:i w:val="false"/>
          <w:color w:val="000000"/>
          <w:sz w:val="28"/>
        </w:rPr>
        <w:t xml:space="preserve">
      Осы тармақтың 3) тармақшасы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және 2) тармақшаларында көзделген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 2) және 3) тармақшаларында көрсетiлген негiздер бойынша әлеуметтiк көмектi төлеу көрсетiлген мән-жайлар басталғаннан кейiн келесi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көзделген негіздер бойынша әлеуметтік көмек төлеу көрсетілген мән-жайлар басталған күннен бастап тоқтатылады.</w:t>
      </w:r>
    </w:p>
    <w:bookmarkStart w:name="z25" w:id="23"/>
    <w:p>
      <w:pPr>
        <w:spacing w:after="0"/>
        <w:ind w:left="0"/>
        <w:jc w:val="both"/>
      </w:pPr>
      <w:r>
        <w:rPr>
          <w:rFonts w:ascii="Times New Roman"/>
          <w:b w:val="false"/>
          <w:i w:val="false"/>
          <w:color w:val="000000"/>
          <w:sz w:val="28"/>
        </w:rPr>
        <w:t>
      19. Әлеуметтік көмектің артық төленген сомалары ерікті негізде қайтарылуға жатады; заңсыз алынған сомалар ерікті түрде немесе сот тәртібімен қайтарылуға жатады.</w:t>
      </w:r>
    </w:p>
    <w:bookmarkEnd w:id="23"/>
    <w:bookmarkStart w:name="z26" w:id="24"/>
    <w:p>
      <w:pPr>
        <w:spacing w:after="0"/>
        <w:ind w:left="0"/>
        <w:jc w:val="both"/>
      </w:pPr>
      <w:r>
        <w:rPr>
          <w:rFonts w:ascii="Times New Roman"/>
          <w:b w:val="false"/>
          <w:i w:val="false"/>
          <w:color w:val="000000"/>
          <w:sz w:val="28"/>
        </w:rPr>
        <w:t>
      20. Әлеуметтік көмек көрсету мониторингін және есепке алуды "Е-әлеуметтік қызметтер" автоматтандырылған ақпараттық жүйесінің дерекқорын пайдалана отырып, әлеуметтік көмек көрсету жөніндегі уәкілетті орган жүзеге асырады.</w:t>
      </w:r>
    </w:p>
    <w:bookmarkEnd w:id="24"/>
    <w:bookmarkStart w:name="z27" w:id="25"/>
    <w:p>
      <w:pPr>
        <w:spacing w:after="0"/>
        <w:ind w:left="0"/>
        <w:jc w:val="both"/>
      </w:pPr>
      <w:r>
        <w:rPr>
          <w:rFonts w:ascii="Times New Roman"/>
          <w:b w:val="false"/>
          <w:i w:val="false"/>
          <w:color w:val="000000"/>
          <w:sz w:val="28"/>
        </w:rPr>
        <w:t>
      21. Әлеуметтік көмек көрсету жөніндегі уәкілетті органның әлеуметтік көмек көрсету туралы шешімінің негізінде Мемлекеттік корпорация әлеуметтік көмекті төлеуге арналған бюджет қаражатына қажеттілікті қалыптастырады:</w:t>
      </w:r>
    </w:p>
    <w:bookmarkEnd w:id="25"/>
    <w:p>
      <w:pPr>
        <w:spacing w:after="0"/>
        <w:ind w:left="0"/>
        <w:jc w:val="both"/>
      </w:pPr>
      <w:r>
        <w:rPr>
          <w:rFonts w:ascii="Times New Roman"/>
          <w:b w:val="false"/>
          <w:i w:val="false"/>
          <w:color w:val="000000"/>
          <w:sz w:val="28"/>
        </w:rPr>
        <w:t>
      Біржолғы төлемдер үшін – күн сайын;</w:t>
      </w:r>
    </w:p>
    <w:p>
      <w:pPr>
        <w:spacing w:after="0"/>
        <w:ind w:left="0"/>
        <w:jc w:val="both"/>
      </w:pPr>
      <w:r>
        <w:rPr>
          <w:rFonts w:ascii="Times New Roman"/>
          <w:b w:val="false"/>
          <w:i w:val="false"/>
          <w:color w:val="000000"/>
          <w:sz w:val="28"/>
        </w:rPr>
        <w:t>
      ай сайынғы және тоқсан сайынғы төлемдер бойынша – төлем айының алдындағы айдың 27-сінде.</w:t>
      </w:r>
    </w:p>
    <w:bookmarkStart w:name="z28" w:id="26"/>
    <w:p>
      <w:pPr>
        <w:spacing w:after="0"/>
        <w:ind w:left="0"/>
        <w:jc w:val="both"/>
      </w:pPr>
      <w:r>
        <w:rPr>
          <w:rFonts w:ascii="Times New Roman"/>
          <w:b w:val="false"/>
          <w:i w:val="false"/>
          <w:color w:val="000000"/>
          <w:sz w:val="28"/>
        </w:rPr>
        <w:t>
      22. Қажеттілік қалыптасқаннан кейін Мемлекеттік корпорация келесі жұмыс күнінен кешіктірмей әлеуметтік көмек көрсету жөніндегі уәкілетті органға әлеуметтік көмекті төлеу қажеттілігінің сомасына өтініш жібереді.</w:t>
      </w:r>
    </w:p>
    <w:bookmarkEnd w:id="26"/>
    <w:p>
      <w:pPr>
        <w:spacing w:after="0"/>
        <w:ind w:left="0"/>
        <w:jc w:val="both"/>
      </w:pPr>
      <w:r>
        <w:rPr>
          <w:rFonts w:ascii="Times New Roman"/>
          <w:b w:val="false"/>
          <w:i w:val="false"/>
          <w:color w:val="000000"/>
          <w:sz w:val="28"/>
        </w:rPr>
        <w:t>
      Әлеуметтiк көмек көрсету жөнiндегi уәкiлеттi орган әлеуметтiк көмектi төлеуге қажеттiлiктiң мөлшерiне өтiнiштi алған күннен бастап екi жұмыс күнi iшiнде әлеуметтiк көмектi төлеуге қажеттiлiк мөлшерiне өтiнiште көзделген сомалар шегiнде Мемлекеттiк корпорацияға қаражат аударады.</w:t>
      </w:r>
    </w:p>
    <w:p>
      <w:pPr>
        <w:spacing w:after="0"/>
        <w:ind w:left="0"/>
        <w:jc w:val="both"/>
      </w:pPr>
      <w:r>
        <w:rPr>
          <w:rFonts w:ascii="Times New Roman"/>
          <w:b w:val="false"/>
          <w:i w:val="false"/>
          <w:color w:val="000000"/>
          <w:sz w:val="28"/>
        </w:rPr>
        <w:t>
      Айдың 27-нен кейiн алынған әлеуметтiк көмектi төлеуге қажеттi сомаларды алуға өтiнiштер бойынша әлеуметтiк көмек көрсету жөнiндегi уәкiлеттi орган ақшаны келесi айдың 1-iнен кейiн Мемлекеттiк корпорацияға аударады.</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