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340" w14:textId="046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бойынша 2025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10 ақпандағы № 19-3/VIII шешімі. Шығыс Қазақстан облысының Әділет департаментінде 2025 жылғы 17 ақпанда № 9134-16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 ауданында 2025 жылға арналған шетелдіктер үшін туристік жарна мөлшерлемесі, аудандағы хостелдерді, қонақ жайларды, жалға берілетін тұрғын үйлерді қоспағанда, туристерді орналастыру орындарында болу құнынан - 0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 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